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D394" w14:textId="77777777" w:rsidR="00A37C2C" w:rsidRDefault="00A37C2C" w:rsidP="00A37C2C">
      <w:pPr>
        <w:spacing w:after="332" w:line="259" w:lineRule="auto"/>
        <w:ind w:left="0" w:right="62" w:firstLine="0"/>
        <w:rPr>
          <w:b/>
          <w:sz w:val="40"/>
        </w:rPr>
      </w:pPr>
    </w:p>
    <w:p w14:paraId="31E11A93" w14:textId="3DF0D05A" w:rsidR="00AA2A03" w:rsidRDefault="00A37C2C" w:rsidP="00A37C2C">
      <w:pPr>
        <w:spacing w:after="332" w:line="259" w:lineRule="auto"/>
        <w:ind w:left="0" w:right="62" w:firstLine="0"/>
      </w:pPr>
      <w:r>
        <w:rPr>
          <w:b/>
          <w:sz w:val="40"/>
        </w:rPr>
        <w:t>CV</w:t>
      </w:r>
    </w:p>
    <w:p w14:paraId="23C5362C" w14:textId="2BF27B15" w:rsidR="00AA2A03" w:rsidRPr="009D11E0" w:rsidRDefault="00A50DC6" w:rsidP="009D11E0">
      <w:pPr>
        <w:spacing w:after="301"/>
        <w:ind w:left="-5" w:right="53"/>
        <w:rPr>
          <w:szCs w:val="24"/>
        </w:rPr>
      </w:pPr>
      <w:r>
        <w:rPr>
          <w:b/>
          <w:szCs w:val="24"/>
        </w:rPr>
        <w:t>Name</w:t>
      </w:r>
      <w:r w:rsidR="00F66C81" w:rsidRPr="009D11E0">
        <w:rPr>
          <w:b/>
          <w:szCs w:val="24"/>
        </w:rPr>
        <w:t>:</w:t>
      </w:r>
      <w:r w:rsidR="00F66C81" w:rsidRPr="009D11E0">
        <w:rPr>
          <w:szCs w:val="24"/>
        </w:rPr>
        <w:t xml:space="preserve"> Ayten ERAYDIN </w:t>
      </w:r>
    </w:p>
    <w:p w14:paraId="48C130FA" w14:textId="302215C8" w:rsidR="00A21160" w:rsidRPr="009D11E0" w:rsidRDefault="00E33841" w:rsidP="009D11E0">
      <w:pPr>
        <w:spacing w:after="307"/>
        <w:ind w:left="-5"/>
        <w:rPr>
          <w:szCs w:val="24"/>
        </w:rPr>
      </w:pPr>
      <w:proofErr w:type="gramStart"/>
      <w:r w:rsidRPr="009D11E0">
        <w:rPr>
          <w:b/>
          <w:szCs w:val="24"/>
        </w:rPr>
        <w:t>e-</w:t>
      </w:r>
      <w:r w:rsidR="00A50DC6">
        <w:rPr>
          <w:b/>
          <w:szCs w:val="24"/>
        </w:rPr>
        <w:t>mail</w:t>
      </w:r>
      <w:proofErr w:type="gramEnd"/>
      <w:r w:rsidR="00254922" w:rsidRPr="009D11E0">
        <w:rPr>
          <w:b/>
          <w:szCs w:val="24"/>
        </w:rPr>
        <w:t xml:space="preserve">: </w:t>
      </w:r>
      <w:r w:rsidR="00254922" w:rsidRPr="009D11E0">
        <w:rPr>
          <w:szCs w:val="24"/>
        </w:rPr>
        <w:t>dr.ayteneraydin@gmail.com</w:t>
      </w:r>
    </w:p>
    <w:p w14:paraId="3680BD23" w14:textId="62CD04CE" w:rsidR="00AA2A03" w:rsidRPr="00A50DC6" w:rsidRDefault="00A50DC6" w:rsidP="00A50DC6">
      <w:pPr>
        <w:tabs>
          <w:tab w:val="left" w:pos="720"/>
          <w:tab w:val="left" w:pos="8025"/>
        </w:tabs>
        <w:spacing w:before="120" w:after="120" w:line="360" w:lineRule="auto"/>
        <w:rPr>
          <w:b/>
        </w:rPr>
      </w:pPr>
      <w:r w:rsidRPr="004824B7">
        <w:rPr>
          <w:b/>
        </w:rPr>
        <w:t>EDUCATION:</w:t>
      </w:r>
    </w:p>
    <w:tbl>
      <w:tblPr>
        <w:tblStyle w:val="TableGrid"/>
        <w:tblW w:w="7235" w:type="dxa"/>
        <w:tblInd w:w="-163" w:type="dxa"/>
        <w:tblCellMar>
          <w:top w:w="6" w:type="dxa"/>
          <w:left w:w="108" w:type="dxa"/>
          <w:right w:w="47" w:type="dxa"/>
        </w:tblCellMar>
        <w:tblLook w:val="04A0" w:firstRow="1" w:lastRow="0" w:firstColumn="1" w:lastColumn="0" w:noHBand="0" w:noVBand="1"/>
      </w:tblPr>
      <w:tblGrid>
        <w:gridCol w:w="2746"/>
        <w:gridCol w:w="3053"/>
        <w:gridCol w:w="1436"/>
      </w:tblGrid>
      <w:tr w:rsidR="0033281E" w:rsidRPr="009D11E0" w14:paraId="712504BA" w14:textId="77777777" w:rsidTr="0033281E">
        <w:trPr>
          <w:trHeight w:val="510"/>
        </w:trPr>
        <w:tc>
          <w:tcPr>
            <w:tcW w:w="2746" w:type="dxa"/>
            <w:tcBorders>
              <w:top w:val="single" w:sz="4" w:space="0" w:color="000000"/>
              <w:left w:val="single" w:sz="4" w:space="0" w:color="000000"/>
              <w:bottom w:val="single" w:sz="3" w:space="0" w:color="000000"/>
              <w:right w:val="single" w:sz="4" w:space="0" w:color="000000"/>
            </w:tcBorders>
          </w:tcPr>
          <w:p w14:paraId="7B5225B3" w14:textId="3C35AB71" w:rsidR="0033281E" w:rsidRPr="009D11E0" w:rsidRDefault="0033281E" w:rsidP="009D11E0">
            <w:pPr>
              <w:spacing w:after="0" w:line="259" w:lineRule="auto"/>
              <w:ind w:left="0" w:firstLine="0"/>
              <w:rPr>
                <w:szCs w:val="24"/>
              </w:rPr>
            </w:pPr>
            <w:r>
              <w:rPr>
                <w:b/>
                <w:szCs w:val="24"/>
              </w:rPr>
              <w:t>Department</w:t>
            </w:r>
            <w:r w:rsidRPr="009D11E0">
              <w:rPr>
                <w:b/>
                <w:szCs w:val="24"/>
              </w:rPr>
              <w:t xml:space="preserve"> </w:t>
            </w:r>
          </w:p>
        </w:tc>
        <w:tc>
          <w:tcPr>
            <w:tcW w:w="3053" w:type="dxa"/>
            <w:tcBorders>
              <w:top w:val="single" w:sz="4" w:space="0" w:color="000000"/>
              <w:left w:val="single" w:sz="4" w:space="0" w:color="000000"/>
              <w:bottom w:val="single" w:sz="3" w:space="0" w:color="000000"/>
              <w:right w:val="single" w:sz="4" w:space="0" w:color="000000"/>
            </w:tcBorders>
          </w:tcPr>
          <w:p w14:paraId="197D4D60" w14:textId="6F0C283E" w:rsidR="0033281E" w:rsidRPr="009D11E0" w:rsidRDefault="0033281E" w:rsidP="009D11E0">
            <w:pPr>
              <w:spacing w:after="0" w:line="259" w:lineRule="auto"/>
              <w:ind w:left="2" w:firstLine="0"/>
              <w:rPr>
                <w:szCs w:val="24"/>
              </w:rPr>
            </w:pPr>
            <w:r>
              <w:rPr>
                <w:b/>
                <w:szCs w:val="24"/>
              </w:rPr>
              <w:t>U</w:t>
            </w:r>
            <w:r w:rsidRPr="009D11E0">
              <w:rPr>
                <w:b/>
                <w:szCs w:val="24"/>
              </w:rPr>
              <w:t>niversit</w:t>
            </w:r>
            <w:r>
              <w:rPr>
                <w:b/>
                <w:szCs w:val="24"/>
              </w:rPr>
              <w:t>y</w:t>
            </w:r>
          </w:p>
        </w:tc>
        <w:tc>
          <w:tcPr>
            <w:tcW w:w="1436" w:type="dxa"/>
            <w:tcBorders>
              <w:top w:val="single" w:sz="4" w:space="0" w:color="000000"/>
              <w:left w:val="single" w:sz="4" w:space="0" w:color="000000"/>
              <w:bottom w:val="single" w:sz="3" w:space="0" w:color="000000"/>
              <w:right w:val="single" w:sz="4" w:space="0" w:color="000000"/>
            </w:tcBorders>
          </w:tcPr>
          <w:p w14:paraId="770E0D66" w14:textId="6435B692" w:rsidR="0033281E" w:rsidRPr="009D11E0" w:rsidRDefault="0033281E" w:rsidP="009D11E0">
            <w:pPr>
              <w:spacing w:after="0" w:line="259" w:lineRule="auto"/>
              <w:ind w:left="0" w:firstLine="0"/>
              <w:rPr>
                <w:szCs w:val="24"/>
              </w:rPr>
            </w:pPr>
            <w:r w:rsidRPr="009D11E0">
              <w:rPr>
                <w:b/>
                <w:szCs w:val="24"/>
              </w:rPr>
              <w:t>Y</w:t>
            </w:r>
            <w:r>
              <w:rPr>
                <w:b/>
                <w:szCs w:val="24"/>
              </w:rPr>
              <w:t>ear</w:t>
            </w:r>
          </w:p>
        </w:tc>
      </w:tr>
      <w:tr w:rsidR="0033281E" w:rsidRPr="009D11E0" w14:paraId="363C1F5D" w14:textId="77777777" w:rsidTr="0033281E">
        <w:trPr>
          <w:trHeight w:val="1250"/>
        </w:trPr>
        <w:tc>
          <w:tcPr>
            <w:tcW w:w="2746" w:type="dxa"/>
            <w:tcBorders>
              <w:top w:val="single" w:sz="3" w:space="0" w:color="000000"/>
              <w:left w:val="single" w:sz="4" w:space="0" w:color="000000"/>
              <w:bottom w:val="single" w:sz="4" w:space="0" w:color="000000"/>
              <w:right w:val="single" w:sz="4" w:space="0" w:color="000000"/>
            </w:tcBorders>
          </w:tcPr>
          <w:p w14:paraId="2EDFB32A" w14:textId="5CA125E8" w:rsidR="0033281E" w:rsidRPr="009D11E0" w:rsidRDefault="0033281E" w:rsidP="00DC1A50">
            <w:pPr>
              <w:spacing w:after="0" w:line="259" w:lineRule="auto"/>
              <w:ind w:left="0" w:firstLine="0"/>
              <w:jc w:val="left"/>
              <w:rPr>
                <w:szCs w:val="24"/>
              </w:rPr>
            </w:pPr>
            <w:r>
              <w:rPr>
                <w:szCs w:val="24"/>
              </w:rPr>
              <w:t>Medical Faculty</w:t>
            </w:r>
            <w:r w:rsidRPr="009D11E0">
              <w:rPr>
                <w:szCs w:val="24"/>
              </w:rPr>
              <w:t xml:space="preserve"> </w:t>
            </w:r>
          </w:p>
        </w:tc>
        <w:tc>
          <w:tcPr>
            <w:tcW w:w="3053" w:type="dxa"/>
            <w:tcBorders>
              <w:top w:val="single" w:sz="3" w:space="0" w:color="000000"/>
              <w:left w:val="single" w:sz="4" w:space="0" w:color="000000"/>
              <w:bottom w:val="single" w:sz="4" w:space="0" w:color="000000"/>
              <w:right w:val="single" w:sz="4" w:space="0" w:color="000000"/>
            </w:tcBorders>
          </w:tcPr>
          <w:p w14:paraId="56E90D73" w14:textId="71FEDAC6" w:rsidR="0033281E" w:rsidRPr="009D11E0" w:rsidRDefault="0033281E" w:rsidP="00313CD4">
            <w:pPr>
              <w:tabs>
                <w:tab w:val="center" w:pos="1439"/>
                <w:tab w:val="right" w:pos="2898"/>
              </w:tabs>
              <w:spacing w:after="159" w:line="259" w:lineRule="auto"/>
              <w:ind w:left="0" w:firstLine="0"/>
              <w:jc w:val="left"/>
              <w:rPr>
                <w:szCs w:val="24"/>
              </w:rPr>
            </w:pPr>
            <w:r w:rsidRPr="009D11E0">
              <w:rPr>
                <w:szCs w:val="24"/>
              </w:rPr>
              <w:t xml:space="preserve">Ege </w:t>
            </w:r>
            <w:r>
              <w:rPr>
                <w:szCs w:val="24"/>
              </w:rPr>
              <w:t>U</w:t>
            </w:r>
            <w:r w:rsidRPr="009D11E0">
              <w:rPr>
                <w:szCs w:val="24"/>
              </w:rPr>
              <w:t>niversit</w:t>
            </w:r>
            <w:r>
              <w:rPr>
                <w:szCs w:val="24"/>
              </w:rPr>
              <w:t>y</w:t>
            </w:r>
          </w:p>
          <w:p w14:paraId="45B5E1A6" w14:textId="7BA9F4AC" w:rsidR="0033281E" w:rsidRPr="009D11E0" w:rsidRDefault="0033281E" w:rsidP="009D11E0">
            <w:pPr>
              <w:spacing w:after="0" w:line="259" w:lineRule="auto"/>
              <w:ind w:left="2" w:firstLine="0"/>
              <w:rPr>
                <w:szCs w:val="24"/>
              </w:rPr>
            </w:pPr>
            <w:r w:rsidRPr="009D11E0">
              <w:rPr>
                <w:szCs w:val="24"/>
              </w:rPr>
              <w:t xml:space="preserve"> </w:t>
            </w:r>
          </w:p>
        </w:tc>
        <w:tc>
          <w:tcPr>
            <w:tcW w:w="1436" w:type="dxa"/>
            <w:tcBorders>
              <w:top w:val="single" w:sz="3" w:space="0" w:color="000000"/>
              <w:left w:val="single" w:sz="4" w:space="0" w:color="000000"/>
              <w:bottom w:val="single" w:sz="4" w:space="0" w:color="000000"/>
              <w:right w:val="single" w:sz="4" w:space="0" w:color="000000"/>
            </w:tcBorders>
          </w:tcPr>
          <w:p w14:paraId="6D9E7438" w14:textId="77777777" w:rsidR="0033281E" w:rsidRPr="009D11E0" w:rsidRDefault="0033281E" w:rsidP="009D11E0">
            <w:pPr>
              <w:spacing w:after="115" w:line="259" w:lineRule="auto"/>
              <w:ind w:left="0" w:firstLine="0"/>
              <w:rPr>
                <w:szCs w:val="24"/>
              </w:rPr>
            </w:pPr>
            <w:r w:rsidRPr="009D11E0">
              <w:rPr>
                <w:szCs w:val="24"/>
              </w:rPr>
              <w:t xml:space="preserve">2001-2007 </w:t>
            </w:r>
          </w:p>
          <w:p w14:paraId="72DD7D27" w14:textId="77777777" w:rsidR="0033281E" w:rsidRPr="009D11E0" w:rsidRDefault="0033281E" w:rsidP="009D11E0">
            <w:pPr>
              <w:spacing w:after="113" w:line="259" w:lineRule="auto"/>
              <w:ind w:left="0" w:firstLine="0"/>
              <w:rPr>
                <w:szCs w:val="24"/>
              </w:rPr>
            </w:pPr>
            <w:r w:rsidRPr="009D11E0">
              <w:rPr>
                <w:szCs w:val="24"/>
              </w:rPr>
              <w:t xml:space="preserve"> </w:t>
            </w:r>
          </w:p>
          <w:p w14:paraId="36174844" w14:textId="77777777" w:rsidR="0033281E" w:rsidRPr="009D11E0" w:rsidRDefault="0033281E" w:rsidP="009D11E0">
            <w:pPr>
              <w:spacing w:after="0" w:line="259" w:lineRule="auto"/>
              <w:ind w:left="0" w:firstLine="0"/>
              <w:rPr>
                <w:szCs w:val="24"/>
              </w:rPr>
            </w:pPr>
            <w:r w:rsidRPr="009D11E0">
              <w:rPr>
                <w:szCs w:val="24"/>
              </w:rPr>
              <w:t xml:space="preserve"> </w:t>
            </w:r>
          </w:p>
        </w:tc>
      </w:tr>
      <w:tr w:rsidR="0033281E" w:rsidRPr="009D11E0" w14:paraId="537D37D9" w14:textId="77777777" w:rsidTr="0033281E">
        <w:trPr>
          <w:trHeight w:val="838"/>
        </w:trPr>
        <w:tc>
          <w:tcPr>
            <w:tcW w:w="2746" w:type="dxa"/>
            <w:tcBorders>
              <w:top w:val="single" w:sz="4" w:space="0" w:color="000000"/>
              <w:left w:val="single" w:sz="4" w:space="0" w:color="000000"/>
              <w:bottom w:val="single" w:sz="4" w:space="0" w:color="000000"/>
              <w:right w:val="single" w:sz="4" w:space="0" w:color="000000"/>
            </w:tcBorders>
          </w:tcPr>
          <w:p w14:paraId="02B3F701" w14:textId="42E9DD95" w:rsidR="0033281E" w:rsidRPr="009D11E0" w:rsidRDefault="0033281E" w:rsidP="00DC1A50">
            <w:pPr>
              <w:spacing w:after="154" w:line="259" w:lineRule="auto"/>
              <w:ind w:left="0" w:firstLine="0"/>
              <w:jc w:val="left"/>
              <w:rPr>
                <w:szCs w:val="24"/>
              </w:rPr>
            </w:pPr>
            <w:r>
              <w:rPr>
                <w:szCs w:val="24"/>
              </w:rPr>
              <w:t xml:space="preserve">Internal Medicine </w:t>
            </w:r>
          </w:p>
          <w:p w14:paraId="4D179C68" w14:textId="2D382467" w:rsidR="0033281E" w:rsidRPr="009D11E0" w:rsidRDefault="0033281E" w:rsidP="00DC1A50">
            <w:pPr>
              <w:spacing w:after="0" w:line="259" w:lineRule="auto"/>
              <w:ind w:left="0" w:firstLine="0"/>
              <w:jc w:val="left"/>
              <w:rPr>
                <w:szCs w:val="24"/>
              </w:rPr>
            </w:pPr>
            <w:r w:rsidRPr="009D11E0">
              <w:rPr>
                <w:szCs w:val="24"/>
              </w:rP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076C02A5" w14:textId="1A3DE7B3" w:rsidR="0033281E" w:rsidRPr="009D11E0" w:rsidRDefault="0033281E" w:rsidP="00A50DC6">
            <w:pPr>
              <w:spacing w:after="157" w:line="259" w:lineRule="auto"/>
              <w:ind w:left="2" w:firstLine="0"/>
              <w:rPr>
                <w:szCs w:val="24"/>
              </w:rPr>
            </w:pPr>
            <w:r w:rsidRPr="009D11E0">
              <w:rPr>
                <w:szCs w:val="24"/>
              </w:rPr>
              <w:t xml:space="preserve">Dokuz Eylül </w:t>
            </w:r>
            <w:r>
              <w:rPr>
                <w:szCs w:val="24"/>
              </w:rPr>
              <w:t>U</w:t>
            </w:r>
            <w:r w:rsidRPr="009D11E0">
              <w:rPr>
                <w:szCs w:val="24"/>
              </w:rPr>
              <w:t>niversi</w:t>
            </w:r>
            <w:r>
              <w:rPr>
                <w:szCs w:val="24"/>
              </w:rPr>
              <w:t>ty</w:t>
            </w:r>
          </w:p>
        </w:tc>
        <w:tc>
          <w:tcPr>
            <w:tcW w:w="1436" w:type="dxa"/>
            <w:tcBorders>
              <w:top w:val="single" w:sz="4" w:space="0" w:color="000000"/>
              <w:left w:val="single" w:sz="4" w:space="0" w:color="000000"/>
              <w:bottom w:val="single" w:sz="4" w:space="0" w:color="000000"/>
              <w:right w:val="single" w:sz="4" w:space="0" w:color="000000"/>
            </w:tcBorders>
          </w:tcPr>
          <w:p w14:paraId="55AE3893" w14:textId="77777777" w:rsidR="0033281E" w:rsidRPr="009D11E0" w:rsidRDefault="0033281E" w:rsidP="009D11E0">
            <w:pPr>
              <w:spacing w:after="112" w:line="259" w:lineRule="auto"/>
              <w:ind w:left="0" w:firstLine="0"/>
              <w:rPr>
                <w:szCs w:val="24"/>
              </w:rPr>
            </w:pPr>
            <w:r w:rsidRPr="009D11E0">
              <w:rPr>
                <w:szCs w:val="24"/>
              </w:rPr>
              <w:t xml:space="preserve">2008-2013 </w:t>
            </w:r>
          </w:p>
          <w:p w14:paraId="17BD47EE" w14:textId="77777777" w:rsidR="0033281E" w:rsidRPr="009D11E0" w:rsidRDefault="0033281E" w:rsidP="009D11E0">
            <w:pPr>
              <w:spacing w:after="0" w:line="259" w:lineRule="auto"/>
              <w:ind w:left="0" w:firstLine="0"/>
              <w:rPr>
                <w:szCs w:val="24"/>
              </w:rPr>
            </w:pPr>
            <w:r w:rsidRPr="009D11E0">
              <w:rPr>
                <w:szCs w:val="24"/>
              </w:rPr>
              <w:t xml:space="preserve"> </w:t>
            </w:r>
          </w:p>
        </w:tc>
      </w:tr>
      <w:tr w:rsidR="0033281E" w:rsidRPr="009D11E0" w14:paraId="140604CB" w14:textId="77777777" w:rsidTr="0033281E">
        <w:trPr>
          <w:trHeight w:val="838"/>
        </w:trPr>
        <w:tc>
          <w:tcPr>
            <w:tcW w:w="2746" w:type="dxa"/>
            <w:tcBorders>
              <w:top w:val="single" w:sz="4" w:space="0" w:color="000000"/>
              <w:left w:val="single" w:sz="4" w:space="0" w:color="000000"/>
              <w:bottom w:val="single" w:sz="4" w:space="0" w:color="000000"/>
              <w:right w:val="single" w:sz="4" w:space="0" w:color="000000"/>
            </w:tcBorders>
          </w:tcPr>
          <w:p w14:paraId="4DBCE0A3" w14:textId="75863DBB" w:rsidR="0033281E" w:rsidRPr="009D11E0" w:rsidRDefault="0033281E" w:rsidP="00DC1A50">
            <w:pPr>
              <w:tabs>
                <w:tab w:val="right" w:pos="2591"/>
              </w:tabs>
              <w:spacing w:after="138" w:line="259" w:lineRule="auto"/>
              <w:ind w:left="0" w:firstLine="0"/>
              <w:jc w:val="left"/>
              <w:rPr>
                <w:szCs w:val="24"/>
              </w:rPr>
            </w:pPr>
            <w:r w:rsidRPr="009D11E0">
              <w:rPr>
                <w:szCs w:val="24"/>
              </w:rPr>
              <w:t>Endo</w:t>
            </w:r>
            <w:r>
              <w:rPr>
                <w:szCs w:val="24"/>
              </w:rPr>
              <w:t>c</w:t>
            </w:r>
            <w:r w:rsidRPr="009D11E0">
              <w:rPr>
                <w:szCs w:val="24"/>
              </w:rPr>
              <w:t>rinolo</w:t>
            </w:r>
            <w:r>
              <w:rPr>
                <w:szCs w:val="24"/>
              </w:rPr>
              <w:t>gy</w:t>
            </w:r>
            <w:r w:rsidR="00DC1A50">
              <w:rPr>
                <w:szCs w:val="24"/>
              </w:rPr>
              <w:t xml:space="preserve"> </w:t>
            </w:r>
            <w:r>
              <w:rPr>
                <w:szCs w:val="24"/>
              </w:rPr>
              <w:t>and Metabolism</w:t>
            </w:r>
          </w:p>
        </w:tc>
        <w:tc>
          <w:tcPr>
            <w:tcW w:w="3053" w:type="dxa"/>
            <w:tcBorders>
              <w:top w:val="single" w:sz="4" w:space="0" w:color="000000"/>
              <w:left w:val="single" w:sz="4" w:space="0" w:color="000000"/>
              <w:bottom w:val="single" w:sz="4" w:space="0" w:color="000000"/>
              <w:right w:val="single" w:sz="4" w:space="0" w:color="000000"/>
            </w:tcBorders>
          </w:tcPr>
          <w:p w14:paraId="6202B510" w14:textId="49A85D6E" w:rsidR="0033281E" w:rsidRPr="009D11E0" w:rsidRDefault="0033281E" w:rsidP="00A50DC6">
            <w:pPr>
              <w:spacing w:after="160" w:line="259" w:lineRule="auto"/>
              <w:ind w:left="2" w:firstLine="0"/>
              <w:rPr>
                <w:szCs w:val="24"/>
              </w:rPr>
            </w:pPr>
            <w:r w:rsidRPr="009D11E0">
              <w:rPr>
                <w:szCs w:val="24"/>
              </w:rPr>
              <w:t xml:space="preserve">Gaziantep </w:t>
            </w:r>
            <w:r>
              <w:rPr>
                <w:szCs w:val="24"/>
              </w:rPr>
              <w:t>University</w:t>
            </w:r>
          </w:p>
          <w:p w14:paraId="1CE91D94" w14:textId="53EE837C" w:rsidR="0033281E" w:rsidRPr="009D11E0" w:rsidRDefault="0033281E" w:rsidP="009D11E0">
            <w:pPr>
              <w:spacing w:after="0" w:line="259" w:lineRule="auto"/>
              <w:ind w:left="2" w:firstLine="0"/>
              <w:rPr>
                <w:szCs w:val="24"/>
              </w:rPr>
            </w:pPr>
            <w:r w:rsidRPr="009D11E0">
              <w:rPr>
                <w:szCs w:val="24"/>
              </w:rPr>
              <w:t xml:space="preserve"> </w:t>
            </w:r>
          </w:p>
        </w:tc>
        <w:tc>
          <w:tcPr>
            <w:tcW w:w="1436" w:type="dxa"/>
            <w:tcBorders>
              <w:top w:val="single" w:sz="4" w:space="0" w:color="000000"/>
              <w:left w:val="single" w:sz="4" w:space="0" w:color="000000"/>
              <w:bottom w:val="single" w:sz="4" w:space="0" w:color="000000"/>
              <w:right w:val="single" w:sz="4" w:space="0" w:color="000000"/>
            </w:tcBorders>
          </w:tcPr>
          <w:p w14:paraId="3620666C" w14:textId="77777777" w:rsidR="0033281E" w:rsidRPr="009D11E0" w:rsidRDefault="0033281E" w:rsidP="009D11E0">
            <w:pPr>
              <w:spacing w:after="0" w:line="259" w:lineRule="auto"/>
              <w:ind w:left="0" w:firstLine="0"/>
              <w:rPr>
                <w:szCs w:val="24"/>
              </w:rPr>
            </w:pPr>
            <w:r w:rsidRPr="009D11E0">
              <w:rPr>
                <w:szCs w:val="24"/>
              </w:rPr>
              <w:t xml:space="preserve">2014-2017 </w:t>
            </w:r>
          </w:p>
        </w:tc>
      </w:tr>
    </w:tbl>
    <w:p w14:paraId="44F70549" w14:textId="77777777" w:rsidR="00E33841" w:rsidRPr="009D11E0" w:rsidRDefault="00E33841" w:rsidP="009D11E0">
      <w:pPr>
        <w:spacing w:after="117"/>
        <w:ind w:left="-5"/>
        <w:rPr>
          <w:b/>
          <w:szCs w:val="24"/>
        </w:rPr>
      </w:pPr>
    </w:p>
    <w:p w14:paraId="403F157F" w14:textId="76C8EDC7" w:rsidR="00AA2A03" w:rsidRPr="009D11E0" w:rsidRDefault="009E504B" w:rsidP="009D11E0">
      <w:pPr>
        <w:spacing w:after="117"/>
        <w:ind w:left="-5"/>
        <w:rPr>
          <w:szCs w:val="24"/>
        </w:rPr>
      </w:pPr>
      <w:r>
        <w:rPr>
          <w:b/>
          <w:szCs w:val="24"/>
        </w:rPr>
        <w:t>WORK EXPERİENCE:</w:t>
      </w:r>
    </w:p>
    <w:tbl>
      <w:tblPr>
        <w:tblStyle w:val="TableGrid"/>
        <w:tblW w:w="9465" w:type="dxa"/>
        <w:tblInd w:w="-197" w:type="dxa"/>
        <w:tblCellMar>
          <w:top w:w="9" w:type="dxa"/>
          <w:left w:w="108" w:type="dxa"/>
          <w:right w:w="48" w:type="dxa"/>
        </w:tblCellMar>
        <w:tblLook w:val="04A0" w:firstRow="1" w:lastRow="0" w:firstColumn="1" w:lastColumn="0" w:noHBand="0" w:noVBand="1"/>
      </w:tblPr>
      <w:tblGrid>
        <w:gridCol w:w="1615"/>
        <w:gridCol w:w="6299"/>
        <w:gridCol w:w="1551"/>
      </w:tblGrid>
      <w:tr w:rsidR="00AA2A03" w:rsidRPr="009D11E0" w14:paraId="436748B4" w14:textId="77777777">
        <w:trPr>
          <w:trHeight w:val="838"/>
        </w:trPr>
        <w:tc>
          <w:tcPr>
            <w:tcW w:w="1615" w:type="dxa"/>
            <w:tcBorders>
              <w:top w:val="single" w:sz="4" w:space="0" w:color="000000"/>
              <w:left w:val="single" w:sz="4" w:space="0" w:color="000000"/>
              <w:bottom w:val="single" w:sz="4" w:space="0" w:color="000000"/>
              <w:right w:val="single" w:sz="4" w:space="0" w:color="000000"/>
            </w:tcBorders>
          </w:tcPr>
          <w:p w14:paraId="6063806C" w14:textId="617478DD" w:rsidR="00AA2A03" w:rsidRPr="009D11E0" w:rsidRDefault="005576BB" w:rsidP="009D11E0">
            <w:pPr>
              <w:spacing w:after="0" w:line="259" w:lineRule="auto"/>
              <w:ind w:left="2" w:firstLine="0"/>
              <w:rPr>
                <w:szCs w:val="24"/>
              </w:rPr>
            </w:pPr>
            <w:r>
              <w:rPr>
                <w:b/>
                <w:szCs w:val="24"/>
              </w:rPr>
              <w:t>Degree</w:t>
            </w:r>
            <w:r w:rsidR="00F66C81" w:rsidRPr="009D11E0">
              <w:rPr>
                <w:b/>
                <w:szCs w:val="24"/>
              </w:rPr>
              <w:t xml:space="preserve"> </w:t>
            </w:r>
          </w:p>
        </w:tc>
        <w:tc>
          <w:tcPr>
            <w:tcW w:w="6299" w:type="dxa"/>
            <w:tcBorders>
              <w:top w:val="single" w:sz="4" w:space="0" w:color="000000"/>
              <w:left w:val="single" w:sz="4" w:space="0" w:color="000000"/>
              <w:bottom w:val="single" w:sz="4" w:space="0" w:color="000000"/>
              <w:right w:val="single" w:sz="4" w:space="0" w:color="000000"/>
            </w:tcBorders>
          </w:tcPr>
          <w:p w14:paraId="64429369" w14:textId="4F8118F6" w:rsidR="00AA2A03" w:rsidRPr="009D11E0" w:rsidRDefault="005576BB" w:rsidP="009D11E0">
            <w:pPr>
              <w:spacing w:after="0" w:line="259" w:lineRule="auto"/>
              <w:ind w:left="0" w:firstLine="0"/>
              <w:rPr>
                <w:szCs w:val="24"/>
              </w:rPr>
            </w:pPr>
            <w:r>
              <w:rPr>
                <w:b/>
                <w:szCs w:val="24"/>
              </w:rPr>
              <w:t>Institute</w:t>
            </w:r>
            <w:r w:rsidR="00F66C81" w:rsidRPr="009D11E0">
              <w:rPr>
                <w:b/>
                <w:szCs w:val="24"/>
              </w:rP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691E1DBA" w14:textId="77777777" w:rsidR="00AA2A03" w:rsidRPr="009D11E0" w:rsidRDefault="00F66C81" w:rsidP="009D11E0">
            <w:pPr>
              <w:spacing w:after="0" w:line="259" w:lineRule="auto"/>
              <w:ind w:left="2" w:firstLine="0"/>
              <w:rPr>
                <w:szCs w:val="24"/>
              </w:rPr>
            </w:pPr>
            <w:r w:rsidRPr="009D11E0">
              <w:rPr>
                <w:b/>
                <w:szCs w:val="24"/>
              </w:rPr>
              <w:t xml:space="preserve">Yıl </w:t>
            </w:r>
          </w:p>
        </w:tc>
      </w:tr>
      <w:tr w:rsidR="00AA2A03" w:rsidRPr="009D11E0" w14:paraId="39C3504A" w14:textId="77777777">
        <w:trPr>
          <w:trHeight w:val="425"/>
        </w:trPr>
        <w:tc>
          <w:tcPr>
            <w:tcW w:w="1615" w:type="dxa"/>
            <w:tcBorders>
              <w:top w:val="single" w:sz="4" w:space="0" w:color="000000"/>
              <w:left w:val="single" w:sz="4" w:space="0" w:color="000000"/>
              <w:bottom w:val="single" w:sz="4" w:space="0" w:color="000000"/>
              <w:right w:val="single" w:sz="4" w:space="0" w:color="000000"/>
            </w:tcBorders>
          </w:tcPr>
          <w:p w14:paraId="6C5CFCF3" w14:textId="77777777" w:rsidR="00AA2A03" w:rsidRPr="009D11E0" w:rsidRDefault="00F66C81" w:rsidP="009D11E0">
            <w:pPr>
              <w:spacing w:after="0" w:line="259" w:lineRule="auto"/>
              <w:ind w:left="2" w:firstLine="0"/>
              <w:rPr>
                <w:szCs w:val="24"/>
              </w:rPr>
            </w:pPr>
            <w:r w:rsidRPr="009D11E0">
              <w:rPr>
                <w:szCs w:val="24"/>
              </w:rPr>
              <w:t xml:space="preserve">Dr. </w:t>
            </w:r>
          </w:p>
        </w:tc>
        <w:tc>
          <w:tcPr>
            <w:tcW w:w="6299" w:type="dxa"/>
            <w:tcBorders>
              <w:top w:val="single" w:sz="4" w:space="0" w:color="000000"/>
              <w:left w:val="single" w:sz="4" w:space="0" w:color="000000"/>
              <w:bottom w:val="single" w:sz="4" w:space="0" w:color="000000"/>
              <w:right w:val="single" w:sz="4" w:space="0" w:color="000000"/>
            </w:tcBorders>
          </w:tcPr>
          <w:p w14:paraId="4660F522" w14:textId="4F7956F6" w:rsidR="00AA2A03" w:rsidRPr="009D11E0" w:rsidRDefault="00F66C81" w:rsidP="009D11E0">
            <w:pPr>
              <w:spacing w:after="0" w:line="259" w:lineRule="auto"/>
              <w:ind w:left="0" w:firstLine="0"/>
              <w:rPr>
                <w:szCs w:val="24"/>
              </w:rPr>
            </w:pPr>
            <w:r w:rsidRPr="009D11E0">
              <w:rPr>
                <w:szCs w:val="24"/>
              </w:rPr>
              <w:t xml:space="preserve">Kastamonu Şerife Bacı </w:t>
            </w:r>
            <w:r w:rsidR="0033281E">
              <w:rPr>
                <w:szCs w:val="24"/>
              </w:rPr>
              <w:t>State Hospital</w:t>
            </w:r>
          </w:p>
        </w:tc>
        <w:tc>
          <w:tcPr>
            <w:tcW w:w="1551" w:type="dxa"/>
            <w:tcBorders>
              <w:top w:val="single" w:sz="4" w:space="0" w:color="000000"/>
              <w:left w:val="single" w:sz="4" w:space="0" w:color="000000"/>
              <w:bottom w:val="single" w:sz="4" w:space="0" w:color="000000"/>
              <w:right w:val="single" w:sz="4" w:space="0" w:color="000000"/>
            </w:tcBorders>
          </w:tcPr>
          <w:p w14:paraId="10A8E0C3" w14:textId="77777777" w:rsidR="00AA2A03" w:rsidRPr="009D11E0" w:rsidRDefault="00F66C81" w:rsidP="009D11E0">
            <w:pPr>
              <w:spacing w:after="0" w:line="259" w:lineRule="auto"/>
              <w:ind w:left="2" w:firstLine="0"/>
              <w:rPr>
                <w:szCs w:val="24"/>
              </w:rPr>
            </w:pPr>
            <w:r w:rsidRPr="009D11E0">
              <w:rPr>
                <w:szCs w:val="24"/>
              </w:rPr>
              <w:t xml:space="preserve">2007 </w:t>
            </w:r>
          </w:p>
        </w:tc>
      </w:tr>
      <w:tr w:rsidR="00AA2A03" w:rsidRPr="009D11E0" w14:paraId="0666CA63" w14:textId="77777777">
        <w:trPr>
          <w:trHeight w:val="425"/>
        </w:trPr>
        <w:tc>
          <w:tcPr>
            <w:tcW w:w="1615" w:type="dxa"/>
            <w:tcBorders>
              <w:top w:val="single" w:sz="4" w:space="0" w:color="000000"/>
              <w:left w:val="single" w:sz="4" w:space="0" w:color="000000"/>
              <w:bottom w:val="single" w:sz="4" w:space="0" w:color="000000"/>
              <w:right w:val="single" w:sz="4" w:space="0" w:color="000000"/>
            </w:tcBorders>
          </w:tcPr>
          <w:p w14:paraId="14EBEA3F" w14:textId="53815788" w:rsidR="00AA2A03" w:rsidRPr="009D11E0" w:rsidRDefault="00BA0901" w:rsidP="009D11E0">
            <w:pPr>
              <w:spacing w:after="0" w:line="259" w:lineRule="auto"/>
              <w:ind w:left="2" w:firstLine="0"/>
              <w:rPr>
                <w:szCs w:val="24"/>
              </w:rPr>
            </w:pPr>
            <w:r>
              <w:rPr>
                <w:szCs w:val="24"/>
              </w:rPr>
              <w:t>Researcher</w:t>
            </w:r>
            <w:r w:rsidR="00F66C81" w:rsidRPr="009D11E0">
              <w:rPr>
                <w:szCs w:val="24"/>
              </w:rPr>
              <w:t xml:space="preserve"> </w:t>
            </w:r>
          </w:p>
        </w:tc>
        <w:tc>
          <w:tcPr>
            <w:tcW w:w="6299" w:type="dxa"/>
            <w:tcBorders>
              <w:top w:val="single" w:sz="4" w:space="0" w:color="000000"/>
              <w:left w:val="single" w:sz="4" w:space="0" w:color="000000"/>
              <w:bottom w:val="single" w:sz="4" w:space="0" w:color="000000"/>
              <w:right w:val="single" w:sz="4" w:space="0" w:color="000000"/>
            </w:tcBorders>
          </w:tcPr>
          <w:p w14:paraId="398631AD" w14:textId="4FF7C226" w:rsidR="00AA2A03" w:rsidRPr="009D11E0" w:rsidRDefault="0033281E" w:rsidP="009D11E0">
            <w:pPr>
              <w:spacing w:after="0" w:line="259" w:lineRule="auto"/>
              <w:ind w:left="0" w:firstLine="0"/>
              <w:rPr>
                <w:szCs w:val="24"/>
              </w:rPr>
            </w:pPr>
            <w:r w:rsidRPr="009D11E0">
              <w:rPr>
                <w:szCs w:val="24"/>
              </w:rPr>
              <w:t xml:space="preserve">Dokuz Eylül </w:t>
            </w:r>
            <w:r w:rsidRPr="004824B7">
              <w:t>Un</w:t>
            </w:r>
            <w:r>
              <w:t>i</w:t>
            </w:r>
            <w:r w:rsidRPr="004824B7">
              <w:t>vers</w:t>
            </w:r>
            <w:r>
              <w:t>i</w:t>
            </w:r>
            <w:r w:rsidRPr="004824B7">
              <w:t xml:space="preserve">ty, </w:t>
            </w:r>
            <w:r>
              <w:t xml:space="preserve">Faculty of Medicine, Department </w:t>
            </w:r>
            <w:r w:rsidR="0024314D">
              <w:t>o</w:t>
            </w:r>
            <w:r>
              <w:t xml:space="preserve">f </w:t>
            </w:r>
            <w:r w:rsidRPr="004824B7">
              <w:t>Internal Med</w:t>
            </w:r>
            <w:r>
              <w:t>i</w:t>
            </w:r>
            <w:r w:rsidRPr="004824B7">
              <w:t>c</w:t>
            </w:r>
            <w:r>
              <w:t>i</w:t>
            </w:r>
            <w:r w:rsidRPr="004824B7">
              <w:t>ne</w:t>
            </w:r>
          </w:p>
        </w:tc>
        <w:tc>
          <w:tcPr>
            <w:tcW w:w="1551" w:type="dxa"/>
            <w:tcBorders>
              <w:top w:val="single" w:sz="4" w:space="0" w:color="000000"/>
              <w:left w:val="single" w:sz="4" w:space="0" w:color="000000"/>
              <w:bottom w:val="single" w:sz="4" w:space="0" w:color="000000"/>
              <w:right w:val="single" w:sz="4" w:space="0" w:color="000000"/>
            </w:tcBorders>
          </w:tcPr>
          <w:p w14:paraId="6C2C9BED" w14:textId="77777777" w:rsidR="00AA2A03" w:rsidRPr="009D11E0" w:rsidRDefault="00F66C81" w:rsidP="009D11E0">
            <w:pPr>
              <w:spacing w:after="0" w:line="259" w:lineRule="auto"/>
              <w:ind w:left="2" w:firstLine="0"/>
              <w:rPr>
                <w:szCs w:val="24"/>
              </w:rPr>
            </w:pPr>
            <w:r w:rsidRPr="009D11E0">
              <w:rPr>
                <w:szCs w:val="24"/>
              </w:rPr>
              <w:t xml:space="preserve">2008-2013 </w:t>
            </w:r>
          </w:p>
        </w:tc>
      </w:tr>
      <w:tr w:rsidR="00AA2A03" w:rsidRPr="009D11E0" w14:paraId="6CA6AEA6" w14:textId="77777777">
        <w:trPr>
          <w:trHeight w:val="422"/>
        </w:trPr>
        <w:tc>
          <w:tcPr>
            <w:tcW w:w="1615" w:type="dxa"/>
            <w:tcBorders>
              <w:top w:val="single" w:sz="4" w:space="0" w:color="000000"/>
              <w:left w:val="single" w:sz="4" w:space="0" w:color="000000"/>
              <w:bottom w:val="single" w:sz="4" w:space="0" w:color="000000"/>
              <w:right w:val="single" w:sz="4" w:space="0" w:color="000000"/>
            </w:tcBorders>
          </w:tcPr>
          <w:p w14:paraId="306EF209" w14:textId="6B60CE2D" w:rsidR="00AA2A03" w:rsidRPr="009D11E0" w:rsidRDefault="00BA0901" w:rsidP="009D11E0">
            <w:pPr>
              <w:spacing w:after="0" w:line="259" w:lineRule="auto"/>
              <w:ind w:left="2" w:firstLine="0"/>
              <w:rPr>
                <w:szCs w:val="24"/>
              </w:rPr>
            </w:pPr>
            <w:r>
              <w:rPr>
                <w:szCs w:val="24"/>
              </w:rPr>
              <w:t>Specialist</w:t>
            </w:r>
            <w:r w:rsidR="00F66C81" w:rsidRPr="009D11E0">
              <w:rPr>
                <w:szCs w:val="24"/>
              </w:rPr>
              <w:t xml:space="preserve"> </w:t>
            </w:r>
          </w:p>
        </w:tc>
        <w:tc>
          <w:tcPr>
            <w:tcW w:w="6299" w:type="dxa"/>
            <w:tcBorders>
              <w:top w:val="single" w:sz="4" w:space="0" w:color="000000"/>
              <w:left w:val="single" w:sz="4" w:space="0" w:color="000000"/>
              <w:bottom w:val="single" w:sz="4" w:space="0" w:color="000000"/>
              <w:right w:val="single" w:sz="4" w:space="0" w:color="000000"/>
            </w:tcBorders>
          </w:tcPr>
          <w:p w14:paraId="2B481458" w14:textId="46ACE12B" w:rsidR="00AA2A03" w:rsidRPr="009D11E0" w:rsidRDefault="00F66C81" w:rsidP="009D11E0">
            <w:pPr>
              <w:spacing w:after="0" w:line="259" w:lineRule="auto"/>
              <w:ind w:left="0" w:firstLine="0"/>
              <w:rPr>
                <w:szCs w:val="24"/>
              </w:rPr>
            </w:pPr>
            <w:r w:rsidRPr="009D11E0">
              <w:rPr>
                <w:szCs w:val="24"/>
              </w:rPr>
              <w:t xml:space="preserve">Ardahan </w:t>
            </w:r>
            <w:r w:rsidR="0033281E">
              <w:rPr>
                <w:szCs w:val="24"/>
              </w:rPr>
              <w:t>State Hospital</w:t>
            </w:r>
          </w:p>
        </w:tc>
        <w:tc>
          <w:tcPr>
            <w:tcW w:w="1551" w:type="dxa"/>
            <w:tcBorders>
              <w:top w:val="single" w:sz="4" w:space="0" w:color="000000"/>
              <w:left w:val="single" w:sz="4" w:space="0" w:color="000000"/>
              <w:bottom w:val="single" w:sz="4" w:space="0" w:color="000000"/>
              <w:right w:val="single" w:sz="4" w:space="0" w:color="000000"/>
            </w:tcBorders>
          </w:tcPr>
          <w:p w14:paraId="07413BFB" w14:textId="77777777" w:rsidR="00AA2A03" w:rsidRPr="009D11E0" w:rsidRDefault="00F66C81" w:rsidP="009D11E0">
            <w:pPr>
              <w:spacing w:after="0" w:line="259" w:lineRule="auto"/>
              <w:ind w:left="2" w:firstLine="0"/>
              <w:rPr>
                <w:szCs w:val="24"/>
              </w:rPr>
            </w:pPr>
            <w:r w:rsidRPr="009D11E0">
              <w:rPr>
                <w:szCs w:val="24"/>
              </w:rPr>
              <w:t xml:space="preserve">2013-2014 </w:t>
            </w:r>
          </w:p>
        </w:tc>
      </w:tr>
      <w:tr w:rsidR="00AA2A03" w:rsidRPr="009D11E0" w14:paraId="65DC840E" w14:textId="77777777">
        <w:trPr>
          <w:trHeight w:val="838"/>
        </w:trPr>
        <w:tc>
          <w:tcPr>
            <w:tcW w:w="1615" w:type="dxa"/>
            <w:tcBorders>
              <w:top w:val="single" w:sz="4" w:space="0" w:color="000000"/>
              <w:left w:val="single" w:sz="4" w:space="0" w:color="000000"/>
              <w:bottom w:val="single" w:sz="4" w:space="0" w:color="000000"/>
              <w:right w:val="single" w:sz="4" w:space="0" w:color="000000"/>
            </w:tcBorders>
          </w:tcPr>
          <w:p w14:paraId="0DC7128B" w14:textId="77777777" w:rsidR="00BA0901" w:rsidRDefault="00BA0901" w:rsidP="009D11E0">
            <w:pPr>
              <w:spacing w:after="0" w:line="259" w:lineRule="auto"/>
              <w:ind w:left="2" w:firstLine="0"/>
              <w:rPr>
                <w:szCs w:val="24"/>
              </w:rPr>
            </w:pPr>
          </w:p>
          <w:p w14:paraId="43E7E876" w14:textId="5F63ABEA" w:rsidR="00AA2A03" w:rsidRPr="009D11E0" w:rsidRDefault="00BA0901" w:rsidP="009D11E0">
            <w:pPr>
              <w:spacing w:after="0" w:line="259" w:lineRule="auto"/>
              <w:ind w:left="2" w:firstLine="0"/>
              <w:rPr>
                <w:szCs w:val="24"/>
              </w:rPr>
            </w:pPr>
            <w:r>
              <w:rPr>
                <w:szCs w:val="24"/>
              </w:rPr>
              <w:t>Researcher</w:t>
            </w:r>
          </w:p>
        </w:tc>
        <w:tc>
          <w:tcPr>
            <w:tcW w:w="6299" w:type="dxa"/>
            <w:tcBorders>
              <w:top w:val="single" w:sz="4" w:space="0" w:color="000000"/>
              <w:left w:val="single" w:sz="4" w:space="0" w:color="000000"/>
              <w:bottom w:val="single" w:sz="4" w:space="0" w:color="000000"/>
              <w:right w:val="single" w:sz="4" w:space="0" w:color="000000"/>
            </w:tcBorders>
          </w:tcPr>
          <w:p w14:paraId="1ADB37CD" w14:textId="3014A4CE" w:rsidR="00AA2A03" w:rsidRPr="009D11E0" w:rsidRDefault="00F66C81" w:rsidP="009D11E0">
            <w:pPr>
              <w:spacing w:after="0" w:line="259" w:lineRule="auto"/>
              <w:ind w:left="0" w:firstLine="0"/>
              <w:rPr>
                <w:szCs w:val="24"/>
              </w:rPr>
            </w:pPr>
            <w:r w:rsidRPr="009D11E0">
              <w:rPr>
                <w:szCs w:val="24"/>
              </w:rPr>
              <w:t>Gaziante</w:t>
            </w:r>
            <w:r w:rsidR="0033281E">
              <w:rPr>
                <w:szCs w:val="24"/>
              </w:rPr>
              <w:t xml:space="preserve">p </w:t>
            </w:r>
            <w:r w:rsidR="0033281E" w:rsidRPr="004824B7">
              <w:t>Un</w:t>
            </w:r>
            <w:r w:rsidR="0033281E">
              <w:t>i</w:t>
            </w:r>
            <w:r w:rsidR="0033281E" w:rsidRPr="004824B7">
              <w:t>vers</w:t>
            </w:r>
            <w:r w:rsidR="0033281E">
              <w:t>i</w:t>
            </w:r>
            <w:r w:rsidR="0033281E" w:rsidRPr="004824B7">
              <w:t xml:space="preserve">ty, </w:t>
            </w:r>
            <w:r w:rsidR="0033281E">
              <w:t xml:space="preserve">Faculty of Medicine, Department </w:t>
            </w:r>
            <w:r w:rsidR="0024314D">
              <w:t>o</w:t>
            </w:r>
            <w:r w:rsidR="0033281E">
              <w:t xml:space="preserve">f </w:t>
            </w:r>
            <w:r w:rsidR="0033281E" w:rsidRPr="004824B7">
              <w:t>Internal Med</w:t>
            </w:r>
            <w:r w:rsidR="0033281E">
              <w:t>i</w:t>
            </w:r>
            <w:r w:rsidR="0033281E" w:rsidRPr="004824B7">
              <w:t>c</w:t>
            </w:r>
            <w:r w:rsidR="0033281E">
              <w:t>i</w:t>
            </w:r>
            <w:r w:rsidR="0033281E" w:rsidRPr="004824B7">
              <w:t>ne</w:t>
            </w:r>
            <w:r w:rsidR="0033281E">
              <w:t xml:space="preserve">, Department of </w:t>
            </w:r>
            <w:r w:rsidRPr="009D11E0">
              <w:rPr>
                <w:szCs w:val="24"/>
              </w:rPr>
              <w:t>Endo</w:t>
            </w:r>
            <w:r w:rsidR="0033281E">
              <w:rPr>
                <w:szCs w:val="24"/>
              </w:rPr>
              <w:t>c</w:t>
            </w:r>
            <w:r w:rsidRPr="009D11E0">
              <w:rPr>
                <w:szCs w:val="24"/>
              </w:rPr>
              <w:t>rinolo</w:t>
            </w:r>
            <w:r w:rsidR="0033281E">
              <w:rPr>
                <w:szCs w:val="24"/>
              </w:rPr>
              <w:t>gy and Metabolism.</w:t>
            </w:r>
            <w:r w:rsidRPr="009D11E0">
              <w:rPr>
                <w:szCs w:val="24"/>
              </w:rP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66F87CE6" w14:textId="77777777" w:rsidR="00AA2A03" w:rsidRPr="009D11E0" w:rsidRDefault="00F66C81" w:rsidP="009D11E0">
            <w:pPr>
              <w:spacing w:after="0" w:line="259" w:lineRule="auto"/>
              <w:ind w:left="2" w:firstLine="0"/>
              <w:rPr>
                <w:szCs w:val="24"/>
              </w:rPr>
            </w:pPr>
            <w:r w:rsidRPr="009D11E0">
              <w:rPr>
                <w:szCs w:val="24"/>
              </w:rPr>
              <w:t xml:space="preserve">2014-2017 </w:t>
            </w:r>
          </w:p>
        </w:tc>
      </w:tr>
      <w:tr w:rsidR="00AA2A03" w:rsidRPr="009D11E0" w14:paraId="26224B8F" w14:textId="77777777">
        <w:trPr>
          <w:trHeight w:val="730"/>
        </w:trPr>
        <w:tc>
          <w:tcPr>
            <w:tcW w:w="1615" w:type="dxa"/>
            <w:tcBorders>
              <w:top w:val="single" w:sz="4" w:space="0" w:color="000000"/>
              <w:left w:val="single" w:sz="4" w:space="0" w:color="000000"/>
              <w:bottom w:val="single" w:sz="4" w:space="0" w:color="000000"/>
              <w:right w:val="single" w:sz="4" w:space="0" w:color="000000"/>
            </w:tcBorders>
          </w:tcPr>
          <w:p w14:paraId="57C2FAA1" w14:textId="5718994D" w:rsidR="00AA2A03" w:rsidRPr="009D11E0" w:rsidRDefault="00BA0901" w:rsidP="009D11E0">
            <w:pPr>
              <w:spacing w:after="0" w:line="259" w:lineRule="auto"/>
              <w:ind w:left="2" w:firstLine="0"/>
              <w:rPr>
                <w:szCs w:val="24"/>
              </w:rPr>
            </w:pPr>
            <w:r>
              <w:rPr>
                <w:szCs w:val="24"/>
              </w:rPr>
              <w:t>Specialist</w:t>
            </w:r>
            <w:r w:rsidR="00F66C81" w:rsidRPr="009D11E0">
              <w:rPr>
                <w:szCs w:val="24"/>
              </w:rPr>
              <w:t xml:space="preserve"> </w:t>
            </w:r>
          </w:p>
        </w:tc>
        <w:tc>
          <w:tcPr>
            <w:tcW w:w="6299" w:type="dxa"/>
            <w:tcBorders>
              <w:top w:val="single" w:sz="4" w:space="0" w:color="000000"/>
              <w:left w:val="single" w:sz="4" w:space="0" w:color="000000"/>
              <w:bottom w:val="single" w:sz="4" w:space="0" w:color="000000"/>
              <w:right w:val="single" w:sz="4" w:space="0" w:color="000000"/>
            </w:tcBorders>
          </w:tcPr>
          <w:p w14:paraId="6E15E1C1" w14:textId="639FD725" w:rsidR="00AA2A03" w:rsidRPr="009D11E0" w:rsidRDefault="00F66C81" w:rsidP="009D11E0">
            <w:pPr>
              <w:spacing w:after="0" w:line="259" w:lineRule="auto"/>
              <w:ind w:left="0" w:firstLine="0"/>
              <w:rPr>
                <w:szCs w:val="24"/>
              </w:rPr>
            </w:pPr>
            <w:r w:rsidRPr="009D11E0">
              <w:rPr>
                <w:szCs w:val="24"/>
              </w:rPr>
              <w:t>Burdur Devlet Hastanesi- Endo</w:t>
            </w:r>
            <w:r w:rsidR="0024314D">
              <w:rPr>
                <w:szCs w:val="24"/>
              </w:rPr>
              <w:t>c</w:t>
            </w:r>
            <w:r w:rsidRPr="009D11E0">
              <w:rPr>
                <w:szCs w:val="24"/>
              </w:rPr>
              <w:t>rinolo</w:t>
            </w:r>
            <w:r w:rsidR="0024314D">
              <w:rPr>
                <w:szCs w:val="24"/>
              </w:rPr>
              <w:t xml:space="preserve">gy and </w:t>
            </w:r>
            <w:r w:rsidRPr="009D11E0">
              <w:rPr>
                <w:szCs w:val="24"/>
              </w:rPr>
              <w:t>Metaboli</w:t>
            </w:r>
            <w:r w:rsidR="0024314D">
              <w:rPr>
                <w:szCs w:val="24"/>
              </w:rPr>
              <w:t>sm</w:t>
            </w:r>
            <w:r w:rsidRPr="009D11E0">
              <w:rPr>
                <w:szCs w:val="24"/>
              </w:rP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58829F33" w14:textId="77777777" w:rsidR="00AA2A03" w:rsidRPr="009D11E0" w:rsidRDefault="00F66C81" w:rsidP="009D11E0">
            <w:pPr>
              <w:spacing w:after="0" w:line="259" w:lineRule="auto"/>
              <w:ind w:left="2" w:firstLine="0"/>
              <w:rPr>
                <w:szCs w:val="24"/>
              </w:rPr>
            </w:pPr>
            <w:r w:rsidRPr="009D11E0">
              <w:rPr>
                <w:szCs w:val="24"/>
              </w:rPr>
              <w:t xml:space="preserve">2017- </w:t>
            </w:r>
            <w:r w:rsidR="00260F81" w:rsidRPr="009D11E0">
              <w:rPr>
                <w:szCs w:val="24"/>
              </w:rPr>
              <w:t>2019</w:t>
            </w:r>
          </w:p>
        </w:tc>
      </w:tr>
      <w:tr w:rsidR="00260F81" w:rsidRPr="009D11E0" w14:paraId="154B0C4F" w14:textId="77777777">
        <w:trPr>
          <w:trHeight w:val="730"/>
        </w:trPr>
        <w:tc>
          <w:tcPr>
            <w:tcW w:w="1615" w:type="dxa"/>
            <w:tcBorders>
              <w:top w:val="single" w:sz="4" w:space="0" w:color="000000"/>
              <w:left w:val="single" w:sz="4" w:space="0" w:color="000000"/>
              <w:bottom w:val="single" w:sz="4" w:space="0" w:color="000000"/>
              <w:right w:val="single" w:sz="4" w:space="0" w:color="000000"/>
            </w:tcBorders>
          </w:tcPr>
          <w:p w14:paraId="0CB9733C" w14:textId="79D04CDA" w:rsidR="00260F81" w:rsidRPr="009D11E0" w:rsidRDefault="00BA0901" w:rsidP="009D11E0">
            <w:pPr>
              <w:spacing w:after="0" w:line="259" w:lineRule="auto"/>
              <w:ind w:left="2" w:firstLine="0"/>
              <w:rPr>
                <w:szCs w:val="24"/>
              </w:rPr>
            </w:pPr>
            <w:r>
              <w:rPr>
                <w:szCs w:val="24"/>
              </w:rPr>
              <w:t>Asistant Professor</w:t>
            </w:r>
          </w:p>
        </w:tc>
        <w:tc>
          <w:tcPr>
            <w:tcW w:w="6299" w:type="dxa"/>
            <w:tcBorders>
              <w:top w:val="single" w:sz="4" w:space="0" w:color="000000"/>
              <w:left w:val="single" w:sz="4" w:space="0" w:color="000000"/>
              <w:bottom w:val="single" w:sz="4" w:space="0" w:color="000000"/>
              <w:right w:val="single" w:sz="4" w:space="0" w:color="000000"/>
            </w:tcBorders>
          </w:tcPr>
          <w:p w14:paraId="60EE8E03" w14:textId="53DBC3D4" w:rsidR="00260F81" w:rsidRPr="009D11E0" w:rsidRDefault="00260F81" w:rsidP="009D11E0">
            <w:pPr>
              <w:spacing w:after="0" w:line="259" w:lineRule="auto"/>
              <w:ind w:left="0" w:firstLine="0"/>
              <w:rPr>
                <w:szCs w:val="24"/>
              </w:rPr>
            </w:pPr>
            <w:r w:rsidRPr="009D11E0">
              <w:rPr>
                <w:szCs w:val="24"/>
              </w:rPr>
              <w:t>Pamukkale</w:t>
            </w:r>
            <w:r w:rsidR="0033281E">
              <w:rPr>
                <w:szCs w:val="24"/>
              </w:rPr>
              <w:t xml:space="preserve"> </w:t>
            </w:r>
            <w:r w:rsidR="0033281E" w:rsidRPr="004824B7">
              <w:t>Un</w:t>
            </w:r>
            <w:r w:rsidR="0033281E">
              <w:t>i</w:t>
            </w:r>
            <w:r w:rsidR="0033281E" w:rsidRPr="004824B7">
              <w:t>vers</w:t>
            </w:r>
            <w:r w:rsidR="0033281E">
              <w:t>i</w:t>
            </w:r>
            <w:r w:rsidR="0033281E" w:rsidRPr="004824B7">
              <w:t xml:space="preserve">ty, </w:t>
            </w:r>
            <w:r w:rsidR="0033281E">
              <w:t xml:space="preserve">Faculty of Medicine, Department </w:t>
            </w:r>
            <w:r w:rsidR="0024314D">
              <w:t>o</w:t>
            </w:r>
            <w:r w:rsidR="0033281E">
              <w:t xml:space="preserve">f </w:t>
            </w:r>
            <w:r w:rsidR="0033281E" w:rsidRPr="004824B7">
              <w:t>Internal Med</w:t>
            </w:r>
            <w:r w:rsidR="0033281E">
              <w:t>i</w:t>
            </w:r>
            <w:r w:rsidR="0033281E" w:rsidRPr="004824B7">
              <w:t>c</w:t>
            </w:r>
            <w:r w:rsidR="0033281E">
              <w:t>i</w:t>
            </w:r>
            <w:r w:rsidR="0033281E" w:rsidRPr="004824B7">
              <w:t>ne</w:t>
            </w:r>
            <w:r w:rsidR="0033281E">
              <w:t xml:space="preserve">, Department of </w:t>
            </w:r>
            <w:r w:rsidR="0033281E" w:rsidRPr="009D11E0">
              <w:rPr>
                <w:szCs w:val="24"/>
              </w:rPr>
              <w:t>Endo</w:t>
            </w:r>
            <w:r w:rsidR="0033281E">
              <w:rPr>
                <w:szCs w:val="24"/>
              </w:rPr>
              <w:t>c</w:t>
            </w:r>
            <w:r w:rsidR="0033281E" w:rsidRPr="009D11E0">
              <w:rPr>
                <w:szCs w:val="24"/>
              </w:rPr>
              <w:t>rinolo</w:t>
            </w:r>
            <w:r w:rsidR="0033281E">
              <w:rPr>
                <w:szCs w:val="24"/>
              </w:rPr>
              <w:t>gy and Metabolism.</w:t>
            </w:r>
          </w:p>
        </w:tc>
        <w:tc>
          <w:tcPr>
            <w:tcW w:w="1551" w:type="dxa"/>
            <w:tcBorders>
              <w:top w:val="single" w:sz="4" w:space="0" w:color="000000"/>
              <w:left w:val="single" w:sz="4" w:space="0" w:color="000000"/>
              <w:bottom w:val="single" w:sz="4" w:space="0" w:color="000000"/>
              <w:right w:val="single" w:sz="4" w:space="0" w:color="000000"/>
            </w:tcBorders>
          </w:tcPr>
          <w:p w14:paraId="3ACAE8A0" w14:textId="77777777" w:rsidR="00260F81" w:rsidRPr="009D11E0" w:rsidRDefault="00260F81" w:rsidP="009D11E0">
            <w:pPr>
              <w:spacing w:after="0" w:line="259" w:lineRule="auto"/>
              <w:ind w:left="2" w:firstLine="0"/>
              <w:rPr>
                <w:szCs w:val="24"/>
              </w:rPr>
            </w:pPr>
            <w:r w:rsidRPr="009D11E0">
              <w:rPr>
                <w:szCs w:val="24"/>
              </w:rPr>
              <w:t>2019-</w:t>
            </w:r>
          </w:p>
        </w:tc>
      </w:tr>
    </w:tbl>
    <w:p w14:paraId="7B23DF6E" w14:textId="77777777" w:rsidR="0053202C" w:rsidRPr="009D11E0" w:rsidRDefault="0053202C" w:rsidP="009D11E0">
      <w:pPr>
        <w:pStyle w:val="AralkYok"/>
        <w:rPr>
          <w:b/>
          <w:szCs w:val="24"/>
        </w:rPr>
      </w:pPr>
    </w:p>
    <w:p w14:paraId="29A10786" w14:textId="60344D1B" w:rsidR="00E33841" w:rsidRPr="009D11E0" w:rsidRDefault="00E33841" w:rsidP="009D11E0">
      <w:pPr>
        <w:spacing w:after="444"/>
        <w:ind w:left="-5" w:right="53"/>
        <w:rPr>
          <w:szCs w:val="24"/>
        </w:rPr>
      </w:pPr>
      <w:r w:rsidRPr="009D11E0">
        <w:rPr>
          <w:b/>
          <w:szCs w:val="24"/>
        </w:rPr>
        <w:t>ORCHID ID:</w:t>
      </w:r>
      <w:r w:rsidRPr="009D11E0">
        <w:rPr>
          <w:szCs w:val="24"/>
        </w:rPr>
        <w:t>0000-0002-6131-0390</w:t>
      </w:r>
    </w:p>
    <w:p w14:paraId="517EE4F1" w14:textId="30137E4B" w:rsidR="00E33841" w:rsidRPr="009D11E0" w:rsidRDefault="007E536A" w:rsidP="009D11E0">
      <w:pPr>
        <w:spacing w:after="444"/>
        <w:ind w:left="-5" w:right="53"/>
        <w:rPr>
          <w:szCs w:val="24"/>
        </w:rPr>
      </w:pPr>
      <w:r>
        <w:rPr>
          <w:b/>
          <w:szCs w:val="24"/>
        </w:rPr>
        <w:lastRenderedPageBreak/>
        <w:t>INTERESTS</w:t>
      </w:r>
      <w:r w:rsidR="00E33841" w:rsidRPr="009D11E0">
        <w:rPr>
          <w:b/>
          <w:szCs w:val="24"/>
        </w:rPr>
        <w:t>:</w:t>
      </w:r>
      <w:r w:rsidR="00E33841" w:rsidRPr="009D11E0">
        <w:rPr>
          <w:szCs w:val="24"/>
        </w:rPr>
        <w:t xml:space="preserve"> H</w:t>
      </w:r>
      <w:r>
        <w:rPr>
          <w:szCs w:val="24"/>
        </w:rPr>
        <w:t>ypophysis, Thyroid, Diabetes, Endocrine glands</w:t>
      </w:r>
    </w:p>
    <w:p w14:paraId="36E11852" w14:textId="77777777" w:rsidR="00A35E10" w:rsidRPr="003F12E7" w:rsidRDefault="00A35E10" w:rsidP="00A35E10">
      <w:pPr>
        <w:autoSpaceDE w:val="0"/>
        <w:autoSpaceDN w:val="0"/>
        <w:adjustRightInd w:val="0"/>
        <w:spacing w:line="360" w:lineRule="auto"/>
        <w:rPr>
          <w:b/>
          <w:bCs/>
        </w:rPr>
      </w:pPr>
      <w:r w:rsidRPr="003F12E7">
        <w:rPr>
          <w:b/>
          <w:bCs/>
          <w:lang w:val="en"/>
        </w:rPr>
        <w:t>MEMBERSHIP TO SCIENTIFIC INSTITUTIONS:</w:t>
      </w:r>
    </w:p>
    <w:p w14:paraId="2A3F69A9" w14:textId="1B04DC11" w:rsidR="00AA2A03" w:rsidRDefault="00AE6078" w:rsidP="009D11E0">
      <w:pPr>
        <w:pStyle w:val="AralkYok"/>
        <w:rPr>
          <w:szCs w:val="24"/>
        </w:rPr>
      </w:pPr>
      <w:r>
        <w:rPr>
          <w:szCs w:val="24"/>
        </w:rPr>
        <w:t>The Society of Endocrinology and Metabolism of Turkey</w:t>
      </w:r>
      <w:r w:rsidR="00F66C81" w:rsidRPr="009D11E0">
        <w:rPr>
          <w:szCs w:val="24"/>
        </w:rPr>
        <w:t xml:space="preserve"> </w:t>
      </w:r>
    </w:p>
    <w:p w14:paraId="247B48BA" w14:textId="77777777" w:rsidR="00AE6078" w:rsidRPr="009D11E0" w:rsidRDefault="00AE6078" w:rsidP="009D11E0">
      <w:pPr>
        <w:pStyle w:val="AralkYok"/>
        <w:rPr>
          <w:szCs w:val="24"/>
        </w:rPr>
      </w:pPr>
    </w:p>
    <w:p w14:paraId="5DC5450B" w14:textId="77777777" w:rsidR="009D0BA6" w:rsidRPr="009D11E0" w:rsidRDefault="009D0BA6" w:rsidP="009D11E0">
      <w:pPr>
        <w:pStyle w:val="AralkYok"/>
        <w:rPr>
          <w:szCs w:val="24"/>
        </w:rPr>
      </w:pPr>
    </w:p>
    <w:p w14:paraId="59D39D3A" w14:textId="502C4675" w:rsidR="009D0BA6" w:rsidRDefault="00A35E10" w:rsidP="009D11E0">
      <w:pPr>
        <w:pStyle w:val="AralkYok"/>
        <w:rPr>
          <w:rFonts w:eastAsia="Verdana"/>
          <w:b/>
          <w:bCs/>
          <w:lang w:val="en"/>
        </w:rPr>
      </w:pPr>
      <w:r w:rsidRPr="004824B7">
        <w:rPr>
          <w:rFonts w:eastAsia="Verdana"/>
          <w:b/>
          <w:bCs/>
          <w:lang w:val="en"/>
        </w:rPr>
        <w:t>SPECIALIZATION THESIS IN MEDICINE</w:t>
      </w:r>
    </w:p>
    <w:p w14:paraId="4D97DC7B" w14:textId="77777777" w:rsidR="00A35E10" w:rsidRPr="009D11E0" w:rsidRDefault="00A35E10" w:rsidP="009D11E0">
      <w:pPr>
        <w:pStyle w:val="AralkYok"/>
        <w:rPr>
          <w:szCs w:val="24"/>
        </w:rPr>
      </w:pPr>
    </w:p>
    <w:p w14:paraId="26439329" w14:textId="77777777" w:rsidR="00AA2A03" w:rsidRPr="009D11E0" w:rsidRDefault="00F66C81" w:rsidP="009D11E0">
      <w:pPr>
        <w:pStyle w:val="AralkYok"/>
        <w:rPr>
          <w:szCs w:val="24"/>
        </w:rPr>
      </w:pPr>
      <w:r w:rsidRPr="009D11E0">
        <w:rPr>
          <w:szCs w:val="24"/>
        </w:rPr>
        <w:t xml:space="preserve">“KRONİK KARACİĞER HASTALIĞI YAŞAM KALİTESİ ÖLÇEĞİ 2.0’ IN TÜRK </w:t>
      </w:r>
    </w:p>
    <w:p w14:paraId="0971649D" w14:textId="77777777" w:rsidR="009D0BA6" w:rsidRPr="009D11E0" w:rsidRDefault="00F66C81" w:rsidP="009D11E0">
      <w:pPr>
        <w:pStyle w:val="AralkYok"/>
        <w:rPr>
          <w:szCs w:val="24"/>
        </w:rPr>
      </w:pPr>
      <w:r w:rsidRPr="009D11E0">
        <w:rPr>
          <w:szCs w:val="24"/>
        </w:rPr>
        <w:t xml:space="preserve">TOPLUMU İÇİN GEÇERLİLİK VE GÜVENİLİRLİĞİ” </w:t>
      </w:r>
    </w:p>
    <w:p w14:paraId="5E2D90E8" w14:textId="77777777" w:rsidR="009D0BA6" w:rsidRPr="009D11E0" w:rsidRDefault="009D0BA6" w:rsidP="009D11E0">
      <w:pPr>
        <w:spacing w:after="43" w:line="603" w:lineRule="auto"/>
        <w:ind w:left="-5" w:right="2182"/>
        <w:rPr>
          <w:b/>
          <w:szCs w:val="24"/>
        </w:rPr>
      </w:pPr>
    </w:p>
    <w:p w14:paraId="05F2BF12" w14:textId="7B9E6618" w:rsidR="00BB1313" w:rsidRDefault="00BB1313" w:rsidP="00BB1313">
      <w:pPr>
        <w:shd w:val="clear" w:color="auto" w:fill="FFFFFF"/>
        <w:spacing w:line="360" w:lineRule="auto"/>
        <w:rPr>
          <w:b/>
          <w:lang w:val="en"/>
        </w:rPr>
      </w:pPr>
      <w:r w:rsidRPr="003F12E7">
        <w:rPr>
          <w:b/>
          <w:lang w:val="en"/>
        </w:rPr>
        <w:t>SCIENTIFIC STUDIES AND PUBLICATIONS</w:t>
      </w:r>
      <w:r w:rsidRPr="004824B7">
        <w:rPr>
          <w:b/>
          <w:lang w:val="en"/>
        </w:rPr>
        <w:t>:</w:t>
      </w:r>
    </w:p>
    <w:p w14:paraId="06BFB2B0" w14:textId="77777777" w:rsidR="00C646F5" w:rsidRPr="003F12E7" w:rsidRDefault="00C646F5" w:rsidP="00BB1313">
      <w:pPr>
        <w:shd w:val="clear" w:color="auto" w:fill="FFFFFF"/>
        <w:spacing w:line="360" w:lineRule="auto"/>
        <w:rPr>
          <w:b/>
        </w:rPr>
      </w:pPr>
    </w:p>
    <w:p w14:paraId="155A653C" w14:textId="428CA514" w:rsidR="00AA2A03" w:rsidRPr="00EC5D27" w:rsidRDefault="00EC5D27" w:rsidP="00EC5D27">
      <w:pPr>
        <w:spacing w:after="405"/>
        <w:rPr>
          <w:szCs w:val="24"/>
        </w:rPr>
      </w:pPr>
      <w:r>
        <w:rPr>
          <w:b/>
          <w:lang w:val="en"/>
        </w:rPr>
        <w:t>A-</w:t>
      </w:r>
      <w:r w:rsidR="00BB1313" w:rsidRPr="00EC5D27">
        <w:rPr>
          <w:b/>
          <w:lang w:val="en"/>
        </w:rPr>
        <w:t>ARTICLES PUBLISHED IN SCI, SCI EXPANDED, SSCI, AHCI AND ESCI JOURNALS</w:t>
      </w:r>
    </w:p>
    <w:p w14:paraId="47EA62A6" w14:textId="77777777" w:rsidR="00AA2A03" w:rsidRPr="009D11E0" w:rsidRDefault="00F66C81" w:rsidP="009D11E0">
      <w:pPr>
        <w:spacing w:line="357" w:lineRule="auto"/>
        <w:ind w:left="-5" w:right="53"/>
        <w:rPr>
          <w:szCs w:val="24"/>
        </w:rPr>
      </w:pPr>
      <w:r w:rsidRPr="009D11E0">
        <w:rPr>
          <w:b/>
          <w:szCs w:val="24"/>
        </w:rPr>
        <w:t>A1.</w:t>
      </w:r>
      <w:hyperlink r:id="rId8">
        <w:r w:rsidRPr="009D11E0">
          <w:rPr>
            <w:b/>
            <w:szCs w:val="24"/>
          </w:rPr>
          <w:t xml:space="preserve"> </w:t>
        </w:r>
      </w:hyperlink>
      <w:hyperlink r:id="rId9">
        <w:r w:rsidRPr="009D11E0">
          <w:rPr>
            <w:b/>
            <w:szCs w:val="24"/>
          </w:rPr>
          <w:t>Eraydın A</w:t>
        </w:r>
      </w:hyperlink>
      <w:hyperlink r:id="rId10">
        <w:r w:rsidRPr="009D11E0">
          <w:rPr>
            <w:szCs w:val="24"/>
          </w:rPr>
          <w:t>,</w:t>
        </w:r>
      </w:hyperlink>
      <w:hyperlink r:id="rId11">
        <w:r w:rsidRPr="009D11E0">
          <w:rPr>
            <w:szCs w:val="24"/>
          </w:rPr>
          <w:t xml:space="preserve"> </w:t>
        </w:r>
      </w:hyperlink>
      <w:hyperlink r:id="rId12">
        <w:r w:rsidRPr="009D11E0">
          <w:rPr>
            <w:szCs w:val="24"/>
          </w:rPr>
          <w:t>Akarsu M</w:t>
        </w:r>
      </w:hyperlink>
      <w:hyperlink r:id="rId13">
        <w:r w:rsidRPr="009D11E0">
          <w:rPr>
            <w:szCs w:val="24"/>
          </w:rPr>
          <w:t>,</w:t>
        </w:r>
      </w:hyperlink>
      <w:hyperlink r:id="rId14">
        <w:r w:rsidRPr="009D11E0">
          <w:rPr>
            <w:szCs w:val="24"/>
          </w:rPr>
          <w:t xml:space="preserve"> </w:t>
        </w:r>
      </w:hyperlink>
      <w:hyperlink r:id="rId15">
        <w:r w:rsidRPr="009D11E0">
          <w:rPr>
            <w:szCs w:val="24"/>
          </w:rPr>
          <w:t>Derviş Hakim G</w:t>
        </w:r>
      </w:hyperlink>
      <w:hyperlink r:id="rId16">
        <w:r w:rsidRPr="009D11E0">
          <w:rPr>
            <w:szCs w:val="24"/>
          </w:rPr>
          <w:t>,</w:t>
        </w:r>
      </w:hyperlink>
      <w:hyperlink r:id="rId17">
        <w:r w:rsidRPr="009D11E0">
          <w:rPr>
            <w:szCs w:val="24"/>
          </w:rPr>
          <w:t xml:space="preserve"> </w:t>
        </w:r>
      </w:hyperlink>
      <w:hyperlink r:id="rId18">
        <w:r w:rsidRPr="009D11E0">
          <w:rPr>
            <w:szCs w:val="24"/>
          </w:rPr>
          <w:t>Keskinoğlu P</w:t>
        </w:r>
      </w:hyperlink>
      <w:hyperlink r:id="rId19">
        <w:r w:rsidRPr="009D11E0">
          <w:rPr>
            <w:szCs w:val="24"/>
          </w:rPr>
          <w:t>,</w:t>
        </w:r>
      </w:hyperlink>
      <w:hyperlink r:id="rId20">
        <w:r w:rsidRPr="009D11E0">
          <w:rPr>
            <w:szCs w:val="24"/>
          </w:rPr>
          <w:t xml:space="preserve"> </w:t>
        </w:r>
      </w:hyperlink>
      <w:hyperlink r:id="rId21">
        <w:r w:rsidRPr="009D11E0">
          <w:rPr>
            <w:szCs w:val="24"/>
          </w:rPr>
          <w:t>Ellidokuz H.</w:t>
        </w:r>
      </w:hyperlink>
      <w:r w:rsidRPr="009D11E0">
        <w:rPr>
          <w:szCs w:val="24"/>
        </w:rPr>
        <w:t xml:space="preserve">The validity and reliability of "The liver disease symptom index 2.0" for Turkish society </w:t>
      </w:r>
      <w:hyperlink r:id="rId22">
        <w:r w:rsidRPr="009D11E0">
          <w:rPr>
            <w:szCs w:val="24"/>
          </w:rPr>
          <w:t xml:space="preserve">Turk J </w:t>
        </w:r>
      </w:hyperlink>
      <w:hyperlink r:id="rId23">
        <w:r w:rsidRPr="009D11E0">
          <w:rPr>
            <w:szCs w:val="24"/>
          </w:rPr>
          <w:t>Gastroenterol.2</w:t>
        </w:r>
      </w:hyperlink>
      <w:r w:rsidRPr="009D11E0">
        <w:rPr>
          <w:szCs w:val="24"/>
        </w:rPr>
        <w:t xml:space="preserve">014 Oct;25(5):531-8. </w:t>
      </w:r>
    </w:p>
    <w:p w14:paraId="05D74875" w14:textId="77777777" w:rsidR="00AA2A03" w:rsidRPr="009D11E0" w:rsidRDefault="00F66C81" w:rsidP="009D11E0">
      <w:pPr>
        <w:spacing w:after="116" w:line="259" w:lineRule="auto"/>
        <w:ind w:left="0" w:firstLine="0"/>
        <w:rPr>
          <w:szCs w:val="24"/>
        </w:rPr>
      </w:pPr>
      <w:r w:rsidRPr="009D11E0">
        <w:rPr>
          <w:b/>
          <w:szCs w:val="24"/>
        </w:rPr>
        <w:t xml:space="preserve"> </w:t>
      </w:r>
    </w:p>
    <w:p w14:paraId="2F03754A" w14:textId="77777777" w:rsidR="00AA2A03" w:rsidRPr="009D11E0" w:rsidRDefault="00F66C81" w:rsidP="009D11E0">
      <w:pPr>
        <w:spacing w:after="279" w:line="358" w:lineRule="auto"/>
        <w:ind w:left="-5" w:right="53"/>
        <w:rPr>
          <w:szCs w:val="24"/>
        </w:rPr>
      </w:pPr>
      <w:r w:rsidRPr="009D11E0">
        <w:rPr>
          <w:b/>
          <w:szCs w:val="24"/>
        </w:rPr>
        <w:t>A2.</w:t>
      </w:r>
      <w:hyperlink r:id="rId24">
        <w:r w:rsidRPr="009D11E0">
          <w:rPr>
            <w:szCs w:val="24"/>
          </w:rPr>
          <w:t xml:space="preserve"> </w:t>
        </w:r>
      </w:hyperlink>
      <w:hyperlink r:id="rId25">
        <w:r w:rsidRPr="009D11E0">
          <w:rPr>
            <w:szCs w:val="24"/>
          </w:rPr>
          <w:t>Tabur S</w:t>
        </w:r>
      </w:hyperlink>
      <w:hyperlink r:id="rId26">
        <w:r w:rsidRPr="009D11E0">
          <w:rPr>
            <w:szCs w:val="24"/>
          </w:rPr>
          <w:t>,</w:t>
        </w:r>
      </w:hyperlink>
      <w:hyperlink r:id="rId27">
        <w:r w:rsidRPr="009D11E0">
          <w:rPr>
            <w:szCs w:val="24"/>
          </w:rPr>
          <w:t xml:space="preserve"> </w:t>
        </w:r>
      </w:hyperlink>
      <w:hyperlink r:id="rId28">
        <w:r w:rsidRPr="009D11E0">
          <w:rPr>
            <w:szCs w:val="24"/>
          </w:rPr>
          <w:t>Oztuzcu S</w:t>
        </w:r>
      </w:hyperlink>
      <w:hyperlink r:id="rId29">
        <w:r w:rsidRPr="009D11E0">
          <w:rPr>
            <w:szCs w:val="24"/>
          </w:rPr>
          <w:t>,</w:t>
        </w:r>
      </w:hyperlink>
      <w:hyperlink r:id="rId30">
        <w:r w:rsidRPr="009D11E0">
          <w:rPr>
            <w:szCs w:val="24"/>
          </w:rPr>
          <w:t xml:space="preserve"> </w:t>
        </w:r>
      </w:hyperlink>
      <w:hyperlink r:id="rId31">
        <w:r w:rsidRPr="009D11E0">
          <w:rPr>
            <w:szCs w:val="24"/>
          </w:rPr>
          <w:t>Duzen IV</w:t>
        </w:r>
      </w:hyperlink>
      <w:hyperlink r:id="rId32">
        <w:r w:rsidRPr="009D11E0">
          <w:rPr>
            <w:szCs w:val="24"/>
          </w:rPr>
          <w:t>,</w:t>
        </w:r>
      </w:hyperlink>
      <w:hyperlink r:id="rId33">
        <w:r w:rsidRPr="009D11E0">
          <w:rPr>
            <w:szCs w:val="24"/>
          </w:rPr>
          <w:t xml:space="preserve"> </w:t>
        </w:r>
      </w:hyperlink>
      <w:hyperlink r:id="rId34">
        <w:r w:rsidRPr="009D11E0">
          <w:rPr>
            <w:b/>
            <w:szCs w:val="24"/>
          </w:rPr>
          <w:t>Eraydin</w:t>
        </w:r>
      </w:hyperlink>
      <w:hyperlink r:id="rId35">
        <w:r w:rsidRPr="009D11E0">
          <w:rPr>
            <w:b/>
            <w:szCs w:val="24"/>
          </w:rPr>
          <w:t xml:space="preserve"> </w:t>
        </w:r>
      </w:hyperlink>
      <w:hyperlink r:id="rId36">
        <w:r w:rsidRPr="009D11E0">
          <w:rPr>
            <w:b/>
            <w:szCs w:val="24"/>
          </w:rPr>
          <w:t>A</w:t>
        </w:r>
      </w:hyperlink>
      <w:hyperlink r:id="rId37">
        <w:r w:rsidRPr="009D11E0">
          <w:rPr>
            <w:szCs w:val="24"/>
          </w:rPr>
          <w:t>,</w:t>
        </w:r>
      </w:hyperlink>
      <w:hyperlink r:id="rId38">
        <w:r w:rsidRPr="009D11E0">
          <w:rPr>
            <w:szCs w:val="24"/>
          </w:rPr>
          <w:t xml:space="preserve"> </w:t>
        </w:r>
      </w:hyperlink>
      <w:hyperlink r:id="rId39">
        <w:r w:rsidRPr="009D11E0">
          <w:rPr>
            <w:szCs w:val="24"/>
          </w:rPr>
          <w:t>Eroglu S</w:t>
        </w:r>
      </w:hyperlink>
      <w:hyperlink r:id="rId40">
        <w:r w:rsidRPr="009D11E0">
          <w:rPr>
            <w:szCs w:val="24"/>
          </w:rPr>
          <w:t>,</w:t>
        </w:r>
      </w:hyperlink>
      <w:hyperlink r:id="rId41">
        <w:r w:rsidRPr="009D11E0">
          <w:rPr>
            <w:szCs w:val="24"/>
          </w:rPr>
          <w:t xml:space="preserve"> </w:t>
        </w:r>
      </w:hyperlink>
      <w:hyperlink r:id="rId42">
        <w:r w:rsidRPr="009D11E0">
          <w:rPr>
            <w:szCs w:val="24"/>
          </w:rPr>
          <w:t>Ozkaya M</w:t>
        </w:r>
      </w:hyperlink>
      <w:hyperlink r:id="rId43">
        <w:r w:rsidRPr="009D11E0">
          <w:rPr>
            <w:szCs w:val="24"/>
          </w:rPr>
          <w:t>,</w:t>
        </w:r>
      </w:hyperlink>
      <w:hyperlink r:id="rId44">
        <w:r w:rsidRPr="009D11E0">
          <w:rPr>
            <w:szCs w:val="24"/>
          </w:rPr>
          <w:t xml:space="preserve"> </w:t>
        </w:r>
      </w:hyperlink>
      <w:hyperlink r:id="rId45">
        <w:r w:rsidRPr="009D11E0">
          <w:rPr>
            <w:szCs w:val="24"/>
          </w:rPr>
          <w:t>Demiryürek AT.</w:t>
        </w:r>
      </w:hyperlink>
      <w:r w:rsidRPr="009D11E0">
        <w:rPr>
          <w:szCs w:val="24"/>
        </w:rPr>
        <w:t xml:space="preserve"> Role of the transient receptor potential (TRP) channel gene expressions and TRP melastatin (TRPM) channel gene polymorphisms in obesity-related metabolic syndrome. </w:t>
      </w:r>
      <w:hyperlink r:id="rId46">
        <w:r w:rsidRPr="009D11E0">
          <w:rPr>
            <w:szCs w:val="24"/>
          </w:rPr>
          <w:t xml:space="preserve">Eur Rev Med </w:t>
        </w:r>
      </w:hyperlink>
      <w:hyperlink r:id="rId47">
        <w:r w:rsidRPr="009D11E0">
          <w:rPr>
            <w:szCs w:val="24"/>
          </w:rPr>
          <w:t>Pharmacol Sci.</w:t>
        </w:r>
      </w:hyperlink>
      <w:hyperlink r:id="rId48">
        <w:r w:rsidRPr="009D11E0">
          <w:rPr>
            <w:szCs w:val="24"/>
          </w:rPr>
          <w:t xml:space="preserve"> </w:t>
        </w:r>
      </w:hyperlink>
      <w:r w:rsidRPr="009D11E0">
        <w:rPr>
          <w:szCs w:val="24"/>
        </w:rPr>
        <w:t>2015 Apr;19(8):1388-97.</w:t>
      </w:r>
      <w:r w:rsidRPr="009D11E0">
        <w:rPr>
          <w:b/>
          <w:szCs w:val="24"/>
        </w:rPr>
        <w:t xml:space="preserve"> </w:t>
      </w:r>
    </w:p>
    <w:p w14:paraId="32B767FB" w14:textId="4169267F" w:rsidR="00AA2A03" w:rsidRPr="009D11E0" w:rsidRDefault="00F66C81" w:rsidP="009D11E0">
      <w:pPr>
        <w:spacing w:after="282" w:line="357" w:lineRule="auto"/>
        <w:ind w:left="-5" w:right="53"/>
        <w:rPr>
          <w:szCs w:val="24"/>
        </w:rPr>
      </w:pPr>
      <w:r w:rsidRPr="009D11E0">
        <w:rPr>
          <w:b/>
          <w:szCs w:val="24"/>
        </w:rPr>
        <w:t xml:space="preserve">A3. </w:t>
      </w:r>
      <w:hyperlink r:id="rId49">
        <w:r w:rsidRPr="009D11E0">
          <w:rPr>
            <w:szCs w:val="24"/>
          </w:rPr>
          <w:t>Igci YZ</w:t>
        </w:r>
      </w:hyperlink>
      <w:hyperlink r:id="rId50">
        <w:r w:rsidRPr="009D11E0">
          <w:rPr>
            <w:szCs w:val="24"/>
          </w:rPr>
          <w:t>,</w:t>
        </w:r>
      </w:hyperlink>
      <w:hyperlink r:id="rId51">
        <w:r w:rsidRPr="009D11E0">
          <w:rPr>
            <w:szCs w:val="24"/>
          </w:rPr>
          <w:t xml:space="preserve"> </w:t>
        </w:r>
      </w:hyperlink>
      <w:hyperlink r:id="rId52">
        <w:r w:rsidRPr="009D11E0">
          <w:rPr>
            <w:szCs w:val="24"/>
          </w:rPr>
          <w:t>Ozkaya M</w:t>
        </w:r>
      </w:hyperlink>
      <w:hyperlink r:id="rId53">
        <w:r w:rsidRPr="009D11E0">
          <w:rPr>
            <w:szCs w:val="24"/>
          </w:rPr>
          <w:t>,</w:t>
        </w:r>
      </w:hyperlink>
      <w:hyperlink r:id="rId54">
        <w:r w:rsidRPr="009D11E0">
          <w:rPr>
            <w:szCs w:val="24"/>
          </w:rPr>
          <w:t xml:space="preserve"> </w:t>
        </w:r>
      </w:hyperlink>
      <w:hyperlink r:id="rId55">
        <w:r w:rsidRPr="009D11E0">
          <w:rPr>
            <w:szCs w:val="24"/>
          </w:rPr>
          <w:t>Korkmaz H</w:t>
        </w:r>
      </w:hyperlink>
      <w:hyperlink r:id="rId56">
        <w:r w:rsidRPr="009D11E0">
          <w:rPr>
            <w:szCs w:val="24"/>
          </w:rPr>
          <w:t>,</w:t>
        </w:r>
      </w:hyperlink>
      <w:hyperlink r:id="rId57">
        <w:r w:rsidRPr="009D11E0">
          <w:rPr>
            <w:szCs w:val="24"/>
          </w:rPr>
          <w:t xml:space="preserve"> </w:t>
        </w:r>
      </w:hyperlink>
      <w:hyperlink r:id="rId58">
        <w:r w:rsidRPr="009D11E0">
          <w:rPr>
            <w:szCs w:val="24"/>
          </w:rPr>
          <w:t>Bozgeyik E</w:t>
        </w:r>
      </w:hyperlink>
      <w:hyperlink r:id="rId59">
        <w:r w:rsidRPr="009D11E0">
          <w:rPr>
            <w:szCs w:val="24"/>
          </w:rPr>
          <w:t>,</w:t>
        </w:r>
      </w:hyperlink>
      <w:hyperlink r:id="rId60">
        <w:r w:rsidRPr="009D11E0">
          <w:rPr>
            <w:szCs w:val="24"/>
          </w:rPr>
          <w:t xml:space="preserve"> </w:t>
        </w:r>
      </w:hyperlink>
      <w:hyperlink r:id="rId61">
        <w:r w:rsidRPr="009D11E0">
          <w:rPr>
            <w:szCs w:val="24"/>
          </w:rPr>
          <w:t>Bayraktar R</w:t>
        </w:r>
      </w:hyperlink>
      <w:hyperlink r:id="rId62">
        <w:r w:rsidRPr="009D11E0">
          <w:rPr>
            <w:szCs w:val="24"/>
          </w:rPr>
          <w:t>,</w:t>
        </w:r>
      </w:hyperlink>
      <w:hyperlink r:id="rId63">
        <w:r w:rsidRPr="009D11E0">
          <w:rPr>
            <w:szCs w:val="24"/>
          </w:rPr>
          <w:t xml:space="preserve"> </w:t>
        </w:r>
      </w:hyperlink>
      <w:hyperlink r:id="rId64">
        <w:r w:rsidRPr="009D11E0">
          <w:rPr>
            <w:szCs w:val="24"/>
          </w:rPr>
          <w:t>Ulasli M</w:t>
        </w:r>
      </w:hyperlink>
      <w:hyperlink r:id="rId65">
        <w:r w:rsidRPr="009D11E0">
          <w:rPr>
            <w:szCs w:val="24"/>
          </w:rPr>
          <w:t>,</w:t>
        </w:r>
      </w:hyperlink>
      <w:hyperlink r:id="rId66">
        <w:r w:rsidRPr="009D11E0">
          <w:rPr>
            <w:szCs w:val="24"/>
          </w:rPr>
          <w:t xml:space="preserve"> </w:t>
        </w:r>
      </w:hyperlink>
      <w:hyperlink r:id="rId67">
        <w:r w:rsidRPr="009D11E0">
          <w:rPr>
            <w:szCs w:val="24"/>
          </w:rPr>
          <w:t>Erkilic</w:t>
        </w:r>
      </w:hyperlink>
      <w:hyperlink r:id="rId68">
        <w:r w:rsidRPr="009D11E0">
          <w:rPr>
            <w:szCs w:val="24"/>
          </w:rPr>
          <w:t xml:space="preserve"> </w:t>
        </w:r>
      </w:hyperlink>
      <w:hyperlink r:id="rId69">
        <w:r w:rsidRPr="009D11E0">
          <w:rPr>
            <w:szCs w:val="24"/>
          </w:rPr>
          <w:t>S</w:t>
        </w:r>
      </w:hyperlink>
      <w:hyperlink r:id="rId70">
        <w:r w:rsidRPr="009D11E0">
          <w:rPr>
            <w:szCs w:val="24"/>
          </w:rPr>
          <w:t>,</w:t>
        </w:r>
      </w:hyperlink>
      <w:r w:rsidR="00720576">
        <w:t xml:space="preserve"> </w:t>
      </w:r>
      <w:hyperlink r:id="rId71">
        <w:r w:rsidRPr="009D11E0">
          <w:rPr>
            <w:b/>
            <w:szCs w:val="24"/>
          </w:rPr>
          <w:t>Eraydin</w:t>
        </w:r>
      </w:hyperlink>
      <w:r w:rsidR="00720576">
        <w:rPr>
          <w:b/>
          <w:szCs w:val="24"/>
        </w:rPr>
        <w:t xml:space="preserve"> A</w:t>
      </w:r>
      <w:hyperlink r:id="rId72">
        <w:r w:rsidRPr="009D11E0">
          <w:rPr>
            <w:szCs w:val="24"/>
          </w:rPr>
          <w:t>,</w:t>
        </w:r>
      </w:hyperlink>
      <w:r w:rsidRPr="009D11E0">
        <w:rPr>
          <w:szCs w:val="24"/>
        </w:rPr>
        <w:t xml:space="preserve"> </w:t>
      </w:r>
      <w:hyperlink r:id="rId73">
        <w:r w:rsidRPr="009D11E0">
          <w:rPr>
            <w:szCs w:val="24"/>
          </w:rPr>
          <w:t>Oztuzcu S</w:t>
        </w:r>
      </w:hyperlink>
      <w:hyperlink r:id="rId74">
        <w:r w:rsidRPr="009D11E0">
          <w:rPr>
            <w:szCs w:val="24"/>
          </w:rPr>
          <w:t>.</w:t>
        </w:r>
      </w:hyperlink>
      <w:r w:rsidRPr="009D11E0">
        <w:rPr>
          <w:szCs w:val="24"/>
        </w:rPr>
        <w:t xml:space="preserve"> Expression Levels of miR-30a-5p in Papillary Thyroid Carcinoma: A Comparison Between Serum and Fine Needle Aspiration Biopsy Samples. </w:t>
      </w:r>
      <w:hyperlink r:id="rId75">
        <w:r w:rsidRPr="009D11E0">
          <w:rPr>
            <w:szCs w:val="24"/>
          </w:rPr>
          <w:t xml:space="preserve">Genet Test Mol </w:t>
        </w:r>
      </w:hyperlink>
      <w:hyperlink r:id="rId76">
        <w:r w:rsidRPr="009D11E0">
          <w:rPr>
            <w:szCs w:val="24"/>
          </w:rPr>
          <w:t>Biomarkers.</w:t>
        </w:r>
      </w:hyperlink>
      <w:hyperlink r:id="rId77">
        <w:r w:rsidRPr="009D11E0">
          <w:rPr>
            <w:szCs w:val="24"/>
          </w:rPr>
          <w:t xml:space="preserve"> </w:t>
        </w:r>
      </w:hyperlink>
      <w:r w:rsidRPr="009D11E0">
        <w:rPr>
          <w:szCs w:val="24"/>
        </w:rPr>
        <w:t>2015 Aug;19(8):418-23.</w:t>
      </w:r>
      <w:r w:rsidRPr="009D11E0">
        <w:rPr>
          <w:b/>
          <w:szCs w:val="24"/>
        </w:rPr>
        <w:t xml:space="preserve"> </w:t>
      </w:r>
    </w:p>
    <w:p w14:paraId="411CE8B1" w14:textId="77777777" w:rsidR="00AA2A03" w:rsidRPr="009D11E0" w:rsidRDefault="00F66C81" w:rsidP="009D11E0">
      <w:pPr>
        <w:spacing w:after="107"/>
        <w:ind w:left="-5" w:right="53"/>
        <w:rPr>
          <w:szCs w:val="24"/>
        </w:rPr>
      </w:pPr>
      <w:r w:rsidRPr="009D11E0">
        <w:rPr>
          <w:b/>
          <w:szCs w:val="24"/>
        </w:rPr>
        <w:t>A4.</w:t>
      </w:r>
      <w:hyperlink r:id="rId78">
        <w:r w:rsidRPr="009D11E0">
          <w:rPr>
            <w:szCs w:val="24"/>
          </w:rPr>
          <w:t xml:space="preserve"> </w:t>
        </w:r>
      </w:hyperlink>
      <w:hyperlink r:id="rId79">
        <w:r w:rsidRPr="009D11E0">
          <w:rPr>
            <w:szCs w:val="24"/>
          </w:rPr>
          <w:t>Marso SP</w:t>
        </w:r>
      </w:hyperlink>
      <w:hyperlink r:id="rId80">
        <w:r w:rsidRPr="009D11E0">
          <w:rPr>
            <w:szCs w:val="24"/>
          </w:rPr>
          <w:t>,</w:t>
        </w:r>
      </w:hyperlink>
      <w:hyperlink r:id="rId81">
        <w:r w:rsidRPr="009D11E0">
          <w:rPr>
            <w:szCs w:val="24"/>
          </w:rPr>
          <w:t xml:space="preserve"> </w:t>
        </w:r>
      </w:hyperlink>
      <w:hyperlink r:id="rId82">
        <w:r w:rsidRPr="009D11E0">
          <w:rPr>
            <w:szCs w:val="24"/>
          </w:rPr>
          <w:t>Daniels GH</w:t>
        </w:r>
      </w:hyperlink>
      <w:hyperlink r:id="rId83">
        <w:r w:rsidRPr="009D11E0">
          <w:rPr>
            <w:szCs w:val="24"/>
          </w:rPr>
          <w:t>,</w:t>
        </w:r>
      </w:hyperlink>
      <w:hyperlink r:id="rId84">
        <w:r w:rsidRPr="009D11E0">
          <w:rPr>
            <w:szCs w:val="24"/>
          </w:rPr>
          <w:t xml:space="preserve"> </w:t>
        </w:r>
      </w:hyperlink>
      <w:hyperlink r:id="rId85">
        <w:r w:rsidRPr="009D11E0">
          <w:rPr>
            <w:szCs w:val="24"/>
          </w:rPr>
          <w:t>Brown</w:t>
        </w:r>
      </w:hyperlink>
      <w:hyperlink r:id="rId86">
        <w:r w:rsidRPr="009D11E0">
          <w:rPr>
            <w:szCs w:val="24"/>
          </w:rPr>
          <w:t>-</w:t>
        </w:r>
      </w:hyperlink>
      <w:hyperlink r:id="rId87">
        <w:r w:rsidRPr="009D11E0">
          <w:rPr>
            <w:szCs w:val="24"/>
          </w:rPr>
          <w:t>Frandsen K</w:t>
        </w:r>
      </w:hyperlink>
      <w:hyperlink r:id="rId88">
        <w:r w:rsidRPr="009D11E0">
          <w:rPr>
            <w:szCs w:val="24"/>
          </w:rPr>
          <w:t>,</w:t>
        </w:r>
      </w:hyperlink>
      <w:hyperlink r:id="rId89">
        <w:r w:rsidRPr="009D11E0">
          <w:rPr>
            <w:szCs w:val="24"/>
          </w:rPr>
          <w:t xml:space="preserve"> </w:t>
        </w:r>
      </w:hyperlink>
      <w:hyperlink r:id="rId90">
        <w:r w:rsidRPr="009D11E0">
          <w:rPr>
            <w:szCs w:val="24"/>
          </w:rPr>
          <w:t>Kristensen P</w:t>
        </w:r>
      </w:hyperlink>
      <w:hyperlink r:id="rId91">
        <w:r w:rsidRPr="009D11E0">
          <w:rPr>
            <w:szCs w:val="24"/>
          </w:rPr>
          <w:t>,</w:t>
        </w:r>
      </w:hyperlink>
      <w:hyperlink r:id="rId92">
        <w:r w:rsidRPr="009D11E0">
          <w:rPr>
            <w:szCs w:val="24"/>
          </w:rPr>
          <w:t xml:space="preserve"> </w:t>
        </w:r>
      </w:hyperlink>
      <w:hyperlink r:id="rId93">
        <w:r w:rsidRPr="009D11E0">
          <w:rPr>
            <w:szCs w:val="24"/>
          </w:rPr>
          <w:t>Mann JF</w:t>
        </w:r>
      </w:hyperlink>
      <w:hyperlink r:id="rId94">
        <w:r w:rsidRPr="009D11E0">
          <w:rPr>
            <w:szCs w:val="24"/>
          </w:rPr>
          <w:t>,</w:t>
        </w:r>
      </w:hyperlink>
      <w:hyperlink r:id="rId95">
        <w:r w:rsidRPr="009D11E0">
          <w:rPr>
            <w:szCs w:val="24"/>
          </w:rPr>
          <w:t xml:space="preserve"> </w:t>
        </w:r>
      </w:hyperlink>
      <w:hyperlink r:id="rId96">
        <w:r w:rsidRPr="009D11E0">
          <w:rPr>
            <w:szCs w:val="24"/>
          </w:rPr>
          <w:t>Nauck MA</w:t>
        </w:r>
      </w:hyperlink>
      <w:hyperlink r:id="rId97">
        <w:r w:rsidRPr="009D11E0">
          <w:rPr>
            <w:szCs w:val="24"/>
          </w:rPr>
          <w:t>,</w:t>
        </w:r>
      </w:hyperlink>
      <w:hyperlink r:id="rId98">
        <w:r w:rsidRPr="009D11E0">
          <w:rPr>
            <w:szCs w:val="24"/>
          </w:rPr>
          <w:t xml:space="preserve"> </w:t>
        </w:r>
      </w:hyperlink>
      <w:hyperlink r:id="rId99">
        <w:r w:rsidRPr="009D11E0">
          <w:rPr>
            <w:szCs w:val="24"/>
          </w:rPr>
          <w:t xml:space="preserve">Nissen </w:t>
        </w:r>
      </w:hyperlink>
    </w:p>
    <w:p w14:paraId="0D17A658" w14:textId="77777777" w:rsidR="00AA2A03" w:rsidRPr="009D11E0" w:rsidRDefault="00D4563F" w:rsidP="009D11E0">
      <w:pPr>
        <w:spacing w:after="94" w:line="356" w:lineRule="auto"/>
        <w:ind w:left="-5" w:right="53"/>
        <w:rPr>
          <w:szCs w:val="24"/>
        </w:rPr>
      </w:pPr>
      <w:hyperlink r:id="rId100">
        <w:r w:rsidR="00F66C81" w:rsidRPr="009D11E0">
          <w:rPr>
            <w:szCs w:val="24"/>
          </w:rPr>
          <w:t>SE</w:t>
        </w:r>
      </w:hyperlink>
      <w:hyperlink r:id="rId101">
        <w:r w:rsidR="00F66C81" w:rsidRPr="009D11E0">
          <w:rPr>
            <w:szCs w:val="24"/>
          </w:rPr>
          <w:t>,</w:t>
        </w:r>
      </w:hyperlink>
      <w:hyperlink r:id="rId102">
        <w:r w:rsidR="00F66C81" w:rsidRPr="009D11E0">
          <w:rPr>
            <w:szCs w:val="24"/>
          </w:rPr>
          <w:t xml:space="preserve"> </w:t>
        </w:r>
      </w:hyperlink>
      <w:hyperlink r:id="rId103">
        <w:r w:rsidR="00F66C81" w:rsidRPr="009D11E0">
          <w:rPr>
            <w:szCs w:val="24"/>
          </w:rPr>
          <w:t>Pocock S</w:t>
        </w:r>
      </w:hyperlink>
      <w:hyperlink r:id="rId104">
        <w:r w:rsidR="00F66C81" w:rsidRPr="009D11E0">
          <w:rPr>
            <w:szCs w:val="24"/>
          </w:rPr>
          <w:t>,</w:t>
        </w:r>
      </w:hyperlink>
      <w:hyperlink r:id="rId105">
        <w:r w:rsidR="00F66C81" w:rsidRPr="009D11E0">
          <w:rPr>
            <w:szCs w:val="24"/>
          </w:rPr>
          <w:t xml:space="preserve"> </w:t>
        </w:r>
      </w:hyperlink>
      <w:hyperlink r:id="rId106">
        <w:r w:rsidR="00F66C81" w:rsidRPr="009D11E0">
          <w:rPr>
            <w:szCs w:val="24"/>
          </w:rPr>
          <w:t>Poulter NR</w:t>
        </w:r>
      </w:hyperlink>
      <w:hyperlink r:id="rId107">
        <w:r w:rsidR="00F66C81" w:rsidRPr="009D11E0">
          <w:rPr>
            <w:szCs w:val="24"/>
          </w:rPr>
          <w:t>,</w:t>
        </w:r>
      </w:hyperlink>
      <w:hyperlink r:id="rId108">
        <w:r w:rsidR="00F66C81" w:rsidRPr="009D11E0">
          <w:rPr>
            <w:szCs w:val="24"/>
          </w:rPr>
          <w:t xml:space="preserve"> </w:t>
        </w:r>
      </w:hyperlink>
      <w:hyperlink r:id="rId109">
        <w:r w:rsidR="00F66C81" w:rsidRPr="009D11E0">
          <w:rPr>
            <w:szCs w:val="24"/>
          </w:rPr>
          <w:t>Ravn LS</w:t>
        </w:r>
      </w:hyperlink>
      <w:hyperlink r:id="rId110">
        <w:r w:rsidR="00F66C81" w:rsidRPr="009D11E0">
          <w:rPr>
            <w:szCs w:val="24"/>
          </w:rPr>
          <w:t>,</w:t>
        </w:r>
      </w:hyperlink>
      <w:hyperlink r:id="rId111">
        <w:r w:rsidR="00F66C81" w:rsidRPr="009D11E0">
          <w:rPr>
            <w:szCs w:val="24"/>
          </w:rPr>
          <w:t xml:space="preserve"> </w:t>
        </w:r>
      </w:hyperlink>
      <w:hyperlink r:id="rId112">
        <w:r w:rsidR="00F66C81" w:rsidRPr="009D11E0">
          <w:rPr>
            <w:szCs w:val="24"/>
          </w:rPr>
          <w:t>Steinberg WM</w:t>
        </w:r>
      </w:hyperlink>
      <w:hyperlink r:id="rId113">
        <w:r w:rsidR="00F66C81" w:rsidRPr="009D11E0">
          <w:rPr>
            <w:szCs w:val="24"/>
          </w:rPr>
          <w:t>,</w:t>
        </w:r>
      </w:hyperlink>
      <w:hyperlink r:id="rId114">
        <w:r w:rsidR="00F66C81" w:rsidRPr="009D11E0">
          <w:rPr>
            <w:szCs w:val="24"/>
          </w:rPr>
          <w:t xml:space="preserve"> </w:t>
        </w:r>
      </w:hyperlink>
      <w:hyperlink r:id="rId115">
        <w:r w:rsidR="00F66C81" w:rsidRPr="009D11E0">
          <w:rPr>
            <w:szCs w:val="24"/>
          </w:rPr>
          <w:t>Stockner M</w:t>
        </w:r>
      </w:hyperlink>
      <w:hyperlink r:id="rId116">
        <w:r w:rsidR="00F66C81" w:rsidRPr="009D11E0">
          <w:rPr>
            <w:szCs w:val="24"/>
          </w:rPr>
          <w:t>,</w:t>
        </w:r>
      </w:hyperlink>
      <w:hyperlink r:id="rId117">
        <w:r w:rsidR="00F66C81" w:rsidRPr="009D11E0">
          <w:rPr>
            <w:szCs w:val="24"/>
          </w:rPr>
          <w:t xml:space="preserve"> </w:t>
        </w:r>
      </w:hyperlink>
      <w:hyperlink r:id="rId118">
        <w:r w:rsidR="00F66C81" w:rsidRPr="009D11E0">
          <w:rPr>
            <w:szCs w:val="24"/>
          </w:rPr>
          <w:t>Zinman B</w:t>
        </w:r>
      </w:hyperlink>
      <w:hyperlink r:id="rId119">
        <w:r w:rsidR="00F66C81" w:rsidRPr="009D11E0">
          <w:rPr>
            <w:szCs w:val="24"/>
          </w:rPr>
          <w:t>,</w:t>
        </w:r>
      </w:hyperlink>
      <w:hyperlink r:id="rId120">
        <w:r w:rsidR="00F66C81" w:rsidRPr="009D11E0">
          <w:rPr>
            <w:szCs w:val="24"/>
          </w:rPr>
          <w:t xml:space="preserve"> </w:t>
        </w:r>
      </w:hyperlink>
      <w:hyperlink r:id="rId121">
        <w:r w:rsidR="00F66C81" w:rsidRPr="009D11E0">
          <w:rPr>
            <w:szCs w:val="24"/>
          </w:rPr>
          <w:t xml:space="preserve">Bergenstal </w:t>
        </w:r>
      </w:hyperlink>
      <w:hyperlink r:id="rId122">
        <w:r w:rsidR="00F66C81" w:rsidRPr="009D11E0">
          <w:rPr>
            <w:szCs w:val="24"/>
          </w:rPr>
          <w:t>RM</w:t>
        </w:r>
      </w:hyperlink>
      <w:hyperlink r:id="rId123">
        <w:r w:rsidR="00F66C81" w:rsidRPr="009D11E0">
          <w:rPr>
            <w:szCs w:val="24"/>
          </w:rPr>
          <w:t>,</w:t>
        </w:r>
      </w:hyperlink>
      <w:hyperlink r:id="rId124">
        <w:r w:rsidR="00F66C81" w:rsidRPr="009D11E0">
          <w:rPr>
            <w:szCs w:val="24"/>
          </w:rPr>
          <w:t xml:space="preserve"> </w:t>
        </w:r>
      </w:hyperlink>
      <w:hyperlink r:id="rId125">
        <w:r w:rsidR="00F66C81" w:rsidRPr="009D11E0">
          <w:rPr>
            <w:szCs w:val="24"/>
          </w:rPr>
          <w:t>Buse JB</w:t>
        </w:r>
      </w:hyperlink>
      <w:hyperlink r:id="rId126">
        <w:r w:rsidR="00F66C81" w:rsidRPr="009D11E0">
          <w:rPr>
            <w:szCs w:val="24"/>
          </w:rPr>
          <w:t>;</w:t>
        </w:r>
      </w:hyperlink>
      <w:hyperlink r:id="rId127">
        <w:r w:rsidR="00F66C81" w:rsidRPr="009D11E0">
          <w:rPr>
            <w:szCs w:val="24"/>
          </w:rPr>
          <w:t xml:space="preserve"> </w:t>
        </w:r>
      </w:hyperlink>
      <w:hyperlink r:id="rId128">
        <w:r w:rsidR="00F66C81" w:rsidRPr="009D11E0">
          <w:rPr>
            <w:szCs w:val="24"/>
          </w:rPr>
          <w:t>LEADER Steering Committee</w:t>
        </w:r>
      </w:hyperlink>
      <w:hyperlink r:id="rId129">
        <w:r w:rsidR="00F66C81" w:rsidRPr="009D11E0">
          <w:rPr>
            <w:szCs w:val="24"/>
          </w:rPr>
          <w:t>;</w:t>
        </w:r>
      </w:hyperlink>
      <w:hyperlink r:id="rId130">
        <w:r w:rsidR="00F66C81" w:rsidRPr="009D11E0">
          <w:rPr>
            <w:szCs w:val="24"/>
          </w:rPr>
          <w:t xml:space="preserve"> </w:t>
        </w:r>
      </w:hyperlink>
      <w:hyperlink r:id="rId131">
        <w:r w:rsidR="00F66C81" w:rsidRPr="009D11E0">
          <w:rPr>
            <w:szCs w:val="24"/>
          </w:rPr>
          <w:t>LEADER Trial Investigators</w:t>
        </w:r>
      </w:hyperlink>
      <w:hyperlink r:id="rId132">
        <w:r w:rsidR="00F66C81" w:rsidRPr="009D11E0">
          <w:rPr>
            <w:szCs w:val="24"/>
          </w:rPr>
          <w:t>.</w:t>
        </w:r>
      </w:hyperlink>
      <w:r w:rsidR="00F66C81" w:rsidRPr="009D11E0">
        <w:rPr>
          <w:szCs w:val="24"/>
        </w:rPr>
        <w:t xml:space="preserve"> Liraglutide and Cardiovascular Outcomes in Type 2 Diabetes.</w:t>
      </w:r>
      <w:hyperlink r:id="rId133">
        <w:r w:rsidR="00F66C81" w:rsidRPr="009D11E0">
          <w:rPr>
            <w:szCs w:val="24"/>
          </w:rPr>
          <w:t xml:space="preserve"> </w:t>
        </w:r>
      </w:hyperlink>
      <w:hyperlink r:id="rId134">
        <w:r w:rsidR="00F66C81" w:rsidRPr="009D11E0">
          <w:rPr>
            <w:szCs w:val="24"/>
          </w:rPr>
          <w:t>N Engl J Med.</w:t>
        </w:r>
      </w:hyperlink>
      <w:hyperlink r:id="rId135">
        <w:r w:rsidR="00F66C81" w:rsidRPr="009D11E0">
          <w:rPr>
            <w:szCs w:val="24"/>
          </w:rPr>
          <w:t xml:space="preserve"> </w:t>
        </w:r>
      </w:hyperlink>
      <w:r w:rsidR="00F66C81" w:rsidRPr="009D11E0">
        <w:rPr>
          <w:szCs w:val="24"/>
        </w:rPr>
        <w:t xml:space="preserve">2016 Jul 28;375(4):311-22. </w:t>
      </w:r>
    </w:p>
    <w:p w14:paraId="5F5541DA" w14:textId="77777777" w:rsidR="00AA2A03" w:rsidRPr="009D11E0" w:rsidRDefault="00F66C81" w:rsidP="009D11E0">
      <w:pPr>
        <w:spacing w:after="122" w:line="259" w:lineRule="auto"/>
        <w:ind w:left="0" w:firstLine="0"/>
        <w:rPr>
          <w:szCs w:val="24"/>
        </w:rPr>
      </w:pPr>
      <w:r w:rsidRPr="009D11E0">
        <w:rPr>
          <w:szCs w:val="24"/>
        </w:rPr>
        <w:t xml:space="preserve"> </w:t>
      </w:r>
    </w:p>
    <w:p w14:paraId="64CC37C3" w14:textId="77777777" w:rsidR="00AA2A03" w:rsidRPr="009D11E0" w:rsidRDefault="00F66C81" w:rsidP="009D11E0">
      <w:pPr>
        <w:spacing w:line="358" w:lineRule="auto"/>
        <w:ind w:left="-5" w:right="53"/>
        <w:rPr>
          <w:szCs w:val="24"/>
        </w:rPr>
      </w:pPr>
      <w:r w:rsidRPr="009D11E0">
        <w:rPr>
          <w:b/>
          <w:szCs w:val="24"/>
        </w:rPr>
        <w:lastRenderedPageBreak/>
        <w:t>A5.</w:t>
      </w:r>
      <w:hyperlink r:id="rId136">
        <w:r w:rsidRPr="009D11E0">
          <w:rPr>
            <w:szCs w:val="24"/>
          </w:rPr>
          <w:t xml:space="preserve"> </w:t>
        </w:r>
      </w:hyperlink>
      <w:hyperlink r:id="rId137">
        <w:r w:rsidRPr="009D11E0">
          <w:rPr>
            <w:szCs w:val="24"/>
          </w:rPr>
          <w:t>Mann JFE</w:t>
        </w:r>
      </w:hyperlink>
      <w:hyperlink r:id="rId138">
        <w:r w:rsidRPr="009D11E0">
          <w:rPr>
            <w:szCs w:val="24"/>
          </w:rPr>
          <w:t>,</w:t>
        </w:r>
      </w:hyperlink>
      <w:hyperlink r:id="rId139">
        <w:r w:rsidRPr="009D11E0">
          <w:rPr>
            <w:szCs w:val="24"/>
          </w:rPr>
          <w:t xml:space="preserve"> </w:t>
        </w:r>
      </w:hyperlink>
      <w:hyperlink r:id="rId140">
        <w:r w:rsidRPr="009D11E0">
          <w:rPr>
            <w:szCs w:val="24"/>
          </w:rPr>
          <w:t>Ørsted DD</w:t>
        </w:r>
      </w:hyperlink>
      <w:hyperlink r:id="rId141">
        <w:r w:rsidRPr="009D11E0">
          <w:rPr>
            <w:szCs w:val="24"/>
          </w:rPr>
          <w:t>,</w:t>
        </w:r>
      </w:hyperlink>
      <w:hyperlink r:id="rId142">
        <w:r w:rsidRPr="009D11E0">
          <w:rPr>
            <w:szCs w:val="24"/>
          </w:rPr>
          <w:t xml:space="preserve"> </w:t>
        </w:r>
      </w:hyperlink>
      <w:hyperlink r:id="rId143">
        <w:r w:rsidRPr="009D11E0">
          <w:rPr>
            <w:szCs w:val="24"/>
          </w:rPr>
          <w:t>Brown</w:t>
        </w:r>
      </w:hyperlink>
      <w:hyperlink r:id="rId144">
        <w:r w:rsidRPr="009D11E0">
          <w:rPr>
            <w:szCs w:val="24"/>
          </w:rPr>
          <w:t>-</w:t>
        </w:r>
      </w:hyperlink>
      <w:hyperlink r:id="rId145">
        <w:r w:rsidRPr="009D11E0">
          <w:rPr>
            <w:szCs w:val="24"/>
          </w:rPr>
          <w:t>Frandsen K</w:t>
        </w:r>
      </w:hyperlink>
      <w:hyperlink r:id="rId146">
        <w:r w:rsidRPr="009D11E0">
          <w:rPr>
            <w:szCs w:val="24"/>
          </w:rPr>
          <w:t>,</w:t>
        </w:r>
      </w:hyperlink>
      <w:hyperlink r:id="rId147">
        <w:r w:rsidRPr="009D11E0">
          <w:rPr>
            <w:szCs w:val="24"/>
          </w:rPr>
          <w:t xml:space="preserve"> </w:t>
        </w:r>
      </w:hyperlink>
      <w:hyperlink r:id="rId148">
        <w:r w:rsidRPr="009D11E0">
          <w:rPr>
            <w:szCs w:val="24"/>
          </w:rPr>
          <w:t>Marso SP</w:t>
        </w:r>
      </w:hyperlink>
      <w:hyperlink r:id="rId149">
        <w:r w:rsidRPr="009D11E0">
          <w:rPr>
            <w:szCs w:val="24"/>
          </w:rPr>
          <w:t>,</w:t>
        </w:r>
      </w:hyperlink>
      <w:hyperlink r:id="rId150">
        <w:r w:rsidRPr="009D11E0">
          <w:rPr>
            <w:szCs w:val="24"/>
          </w:rPr>
          <w:t xml:space="preserve"> </w:t>
        </w:r>
      </w:hyperlink>
      <w:hyperlink r:id="rId151">
        <w:r w:rsidRPr="009D11E0">
          <w:rPr>
            <w:szCs w:val="24"/>
          </w:rPr>
          <w:t>Poulter NR</w:t>
        </w:r>
      </w:hyperlink>
      <w:hyperlink r:id="rId152">
        <w:r w:rsidRPr="009D11E0">
          <w:rPr>
            <w:szCs w:val="24"/>
          </w:rPr>
          <w:t>,</w:t>
        </w:r>
      </w:hyperlink>
      <w:hyperlink r:id="rId153">
        <w:r w:rsidRPr="009D11E0">
          <w:rPr>
            <w:szCs w:val="24"/>
          </w:rPr>
          <w:t xml:space="preserve"> </w:t>
        </w:r>
      </w:hyperlink>
      <w:hyperlink r:id="rId154">
        <w:r w:rsidRPr="009D11E0">
          <w:rPr>
            <w:szCs w:val="24"/>
          </w:rPr>
          <w:t>Rasmussen S</w:t>
        </w:r>
      </w:hyperlink>
      <w:hyperlink r:id="rId155">
        <w:r w:rsidRPr="009D11E0">
          <w:rPr>
            <w:szCs w:val="24"/>
          </w:rPr>
          <w:t>,</w:t>
        </w:r>
      </w:hyperlink>
      <w:hyperlink r:id="rId156">
        <w:r w:rsidRPr="009D11E0">
          <w:rPr>
            <w:szCs w:val="24"/>
          </w:rPr>
          <w:t xml:space="preserve"> </w:t>
        </w:r>
      </w:hyperlink>
      <w:hyperlink r:id="rId157">
        <w:r w:rsidRPr="009D11E0">
          <w:rPr>
            <w:szCs w:val="24"/>
          </w:rPr>
          <w:t xml:space="preserve">Tornøe </w:t>
        </w:r>
      </w:hyperlink>
      <w:hyperlink r:id="rId158">
        <w:r w:rsidRPr="009D11E0">
          <w:rPr>
            <w:szCs w:val="24"/>
          </w:rPr>
          <w:t>K</w:t>
        </w:r>
      </w:hyperlink>
      <w:hyperlink r:id="rId159">
        <w:r w:rsidRPr="009D11E0">
          <w:rPr>
            <w:szCs w:val="24"/>
          </w:rPr>
          <w:t>,</w:t>
        </w:r>
      </w:hyperlink>
      <w:hyperlink r:id="rId160">
        <w:r w:rsidRPr="009D11E0">
          <w:rPr>
            <w:szCs w:val="24"/>
          </w:rPr>
          <w:t xml:space="preserve"> </w:t>
        </w:r>
      </w:hyperlink>
      <w:hyperlink r:id="rId161">
        <w:r w:rsidRPr="009D11E0">
          <w:rPr>
            <w:szCs w:val="24"/>
          </w:rPr>
          <w:t>Zinman B</w:t>
        </w:r>
      </w:hyperlink>
      <w:hyperlink r:id="rId162">
        <w:r w:rsidRPr="009D11E0">
          <w:rPr>
            <w:szCs w:val="24"/>
          </w:rPr>
          <w:t>,</w:t>
        </w:r>
      </w:hyperlink>
      <w:hyperlink r:id="rId163">
        <w:r w:rsidRPr="009D11E0">
          <w:rPr>
            <w:szCs w:val="24"/>
          </w:rPr>
          <w:t xml:space="preserve"> </w:t>
        </w:r>
      </w:hyperlink>
      <w:hyperlink r:id="rId164">
        <w:r w:rsidRPr="009D11E0">
          <w:rPr>
            <w:szCs w:val="24"/>
          </w:rPr>
          <w:t>Buse JB</w:t>
        </w:r>
      </w:hyperlink>
      <w:hyperlink r:id="rId165">
        <w:r w:rsidRPr="009D11E0">
          <w:rPr>
            <w:szCs w:val="24"/>
          </w:rPr>
          <w:t>;</w:t>
        </w:r>
      </w:hyperlink>
      <w:hyperlink r:id="rId166">
        <w:r w:rsidRPr="009D11E0">
          <w:rPr>
            <w:szCs w:val="24"/>
          </w:rPr>
          <w:t xml:space="preserve"> </w:t>
        </w:r>
      </w:hyperlink>
      <w:hyperlink r:id="rId167">
        <w:r w:rsidRPr="009D11E0">
          <w:rPr>
            <w:szCs w:val="24"/>
          </w:rPr>
          <w:t>LEADER Steering Committee and Investigators.</w:t>
        </w:r>
      </w:hyperlink>
      <w:r w:rsidRPr="009D11E0">
        <w:rPr>
          <w:szCs w:val="24"/>
        </w:rPr>
        <w:t xml:space="preserve"> Liraglutide and Renal Outcomes in Type 2 Diabetes. </w:t>
      </w:r>
      <w:hyperlink r:id="rId168">
        <w:r w:rsidRPr="009D11E0">
          <w:rPr>
            <w:szCs w:val="24"/>
          </w:rPr>
          <w:t>N Engl J Med.</w:t>
        </w:r>
      </w:hyperlink>
      <w:hyperlink r:id="rId169">
        <w:r w:rsidRPr="009D11E0">
          <w:rPr>
            <w:szCs w:val="24"/>
          </w:rPr>
          <w:t xml:space="preserve"> </w:t>
        </w:r>
      </w:hyperlink>
      <w:r w:rsidRPr="009D11E0">
        <w:rPr>
          <w:szCs w:val="24"/>
        </w:rPr>
        <w:t xml:space="preserve">2017 Aug 31;377(9):839-848. </w:t>
      </w:r>
    </w:p>
    <w:p w14:paraId="09841F71" w14:textId="77777777" w:rsidR="00C00485" w:rsidRPr="009D11E0" w:rsidRDefault="00F66C81" w:rsidP="009D11E0">
      <w:pPr>
        <w:spacing w:after="0" w:line="259" w:lineRule="auto"/>
        <w:ind w:left="0" w:firstLine="0"/>
        <w:rPr>
          <w:szCs w:val="24"/>
        </w:rPr>
      </w:pPr>
      <w:r w:rsidRPr="009D11E0">
        <w:rPr>
          <w:szCs w:val="24"/>
        </w:rPr>
        <w:t xml:space="preserve"> </w:t>
      </w:r>
    </w:p>
    <w:p w14:paraId="2CB6DF3C" w14:textId="77777777" w:rsidR="009D0BA6" w:rsidRPr="009D11E0" w:rsidRDefault="009D0BA6" w:rsidP="009D11E0">
      <w:pPr>
        <w:spacing w:after="0" w:line="259" w:lineRule="auto"/>
        <w:ind w:left="0" w:firstLine="0"/>
        <w:rPr>
          <w:szCs w:val="24"/>
        </w:rPr>
      </w:pPr>
    </w:p>
    <w:p w14:paraId="5CA50E0B" w14:textId="320BBC96" w:rsidR="00C646F5" w:rsidRPr="004824B7" w:rsidRDefault="00C646F5" w:rsidP="00C646F5">
      <w:pPr>
        <w:shd w:val="clear" w:color="auto" w:fill="FFFFFF"/>
        <w:spacing w:line="360" w:lineRule="auto"/>
        <w:rPr>
          <w:b/>
          <w:lang w:val="x-none"/>
        </w:rPr>
      </w:pPr>
      <w:r w:rsidRPr="004824B7">
        <w:rPr>
          <w:b/>
        </w:rPr>
        <w:t>B-</w:t>
      </w:r>
      <w:r w:rsidRPr="004824B7">
        <w:rPr>
          <w:b/>
          <w:lang w:val="en"/>
        </w:rPr>
        <w:t xml:space="preserve">CASE REPORTS PUBLISHED IN </w:t>
      </w:r>
      <w:r w:rsidRPr="00C646F5">
        <w:rPr>
          <w:b/>
          <w:lang w:val="en"/>
        </w:rPr>
        <w:t xml:space="preserve">INTERNATIONAL </w:t>
      </w:r>
      <w:r w:rsidR="00BC1A77">
        <w:rPr>
          <w:b/>
          <w:lang w:val="en"/>
        </w:rPr>
        <w:t xml:space="preserve">PEER-REVİEWED </w:t>
      </w:r>
      <w:r w:rsidRPr="004824B7">
        <w:rPr>
          <w:b/>
          <w:lang w:val="en"/>
        </w:rPr>
        <w:t>JOURNALS.</w:t>
      </w:r>
    </w:p>
    <w:p w14:paraId="2C81B00E" w14:textId="77777777" w:rsidR="00AA2A03" w:rsidRPr="009D11E0" w:rsidRDefault="00F66C81" w:rsidP="009D11E0">
      <w:pPr>
        <w:spacing w:after="146"/>
        <w:ind w:left="-5" w:right="53"/>
        <w:rPr>
          <w:szCs w:val="24"/>
        </w:rPr>
      </w:pPr>
      <w:r w:rsidRPr="009D11E0">
        <w:rPr>
          <w:b/>
          <w:szCs w:val="24"/>
        </w:rPr>
        <w:t xml:space="preserve">B1. </w:t>
      </w:r>
      <w:r w:rsidRPr="009D11E0">
        <w:rPr>
          <w:szCs w:val="24"/>
        </w:rPr>
        <w:t xml:space="preserve">Sayiner Z.A, </w:t>
      </w:r>
      <w:r w:rsidRPr="009D11E0">
        <w:rPr>
          <w:b/>
          <w:szCs w:val="24"/>
        </w:rPr>
        <w:t>Eraydin A</w:t>
      </w:r>
      <w:r w:rsidRPr="009D11E0">
        <w:rPr>
          <w:szCs w:val="24"/>
        </w:rPr>
        <w:t xml:space="preserve">, Akarsu E, Steroid-induced thyrotoxic periodic paralysis during </w:t>
      </w:r>
    </w:p>
    <w:p w14:paraId="064BDE49" w14:textId="77777777" w:rsidR="00AA2A03" w:rsidRPr="009D11E0" w:rsidRDefault="00F66C81" w:rsidP="009D11E0">
      <w:pPr>
        <w:spacing w:line="356" w:lineRule="auto"/>
        <w:ind w:left="-5" w:right="53"/>
        <w:rPr>
          <w:szCs w:val="24"/>
        </w:rPr>
      </w:pPr>
      <w:r w:rsidRPr="009D11E0">
        <w:rPr>
          <w:szCs w:val="24"/>
        </w:rPr>
        <w:t xml:space="preserve">Graves’ ophthalmopathy treatment. Postgrad Med J. 2016 Aug 26. Postgradmedj-2016134292. </w:t>
      </w:r>
    </w:p>
    <w:p w14:paraId="279B37CA" w14:textId="77777777" w:rsidR="00AA2A03" w:rsidRPr="009D11E0" w:rsidRDefault="00F66C81" w:rsidP="009D11E0">
      <w:pPr>
        <w:spacing w:after="108" w:line="259" w:lineRule="auto"/>
        <w:ind w:left="0" w:firstLine="0"/>
        <w:rPr>
          <w:szCs w:val="24"/>
        </w:rPr>
      </w:pPr>
      <w:r w:rsidRPr="009D11E0">
        <w:rPr>
          <w:b/>
          <w:szCs w:val="24"/>
        </w:rPr>
        <w:t xml:space="preserve"> </w:t>
      </w:r>
    </w:p>
    <w:p w14:paraId="08B80CBD" w14:textId="33D2B190" w:rsidR="00AA2A03" w:rsidRDefault="00F66C81" w:rsidP="009D11E0">
      <w:pPr>
        <w:spacing w:line="358" w:lineRule="auto"/>
        <w:ind w:left="-5" w:right="53"/>
        <w:rPr>
          <w:szCs w:val="24"/>
        </w:rPr>
      </w:pPr>
      <w:r w:rsidRPr="009D11E0">
        <w:rPr>
          <w:b/>
          <w:szCs w:val="24"/>
        </w:rPr>
        <w:t xml:space="preserve">B2. </w:t>
      </w:r>
      <w:r w:rsidRPr="009D11E0">
        <w:rPr>
          <w:szCs w:val="24"/>
        </w:rPr>
        <w:t xml:space="preserve">Sayiner Z.A, Abiyev A, </w:t>
      </w:r>
      <w:r w:rsidRPr="009D11E0">
        <w:rPr>
          <w:b/>
          <w:szCs w:val="24"/>
        </w:rPr>
        <w:t>Eraydin A</w:t>
      </w:r>
      <w:r w:rsidRPr="009D11E0">
        <w:rPr>
          <w:szCs w:val="24"/>
        </w:rPr>
        <w:t>,</w:t>
      </w:r>
      <w:r w:rsidRPr="009D11E0">
        <w:rPr>
          <w:b/>
          <w:szCs w:val="24"/>
        </w:rPr>
        <w:t xml:space="preserve"> </w:t>
      </w:r>
      <w:r w:rsidRPr="009D11E0">
        <w:rPr>
          <w:szCs w:val="24"/>
        </w:rPr>
        <w:t>Ozkaya M</w:t>
      </w:r>
      <w:r w:rsidRPr="009D11E0">
        <w:rPr>
          <w:b/>
          <w:szCs w:val="24"/>
        </w:rPr>
        <w:t xml:space="preserve">, </w:t>
      </w:r>
      <w:r w:rsidRPr="009D11E0">
        <w:rPr>
          <w:szCs w:val="24"/>
        </w:rPr>
        <w:t xml:space="preserve">A rare cause of thyrotoxic periodic paralysis: liquorice consumption. Postgrad Med J.2017Mar 3. Postgradmedj-2016-134292. </w:t>
      </w:r>
    </w:p>
    <w:p w14:paraId="013C0A55" w14:textId="77777777" w:rsidR="009D11E0" w:rsidRDefault="009D11E0" w:rsidP="009D11E0">
      <w:pPr>
        <w:spacing w:line="362" w:lineRule="auto"/>
        <w:ind w:left="-5" w:right="53"/>
      </w:pPr>
    </w:p>
    <w:p w14:paraId="5E1123B4" w14:textId="3302A3A1" w:rsidR="009D11E0" w:rsidRPr="009D11E0" w:rsidRDefault="009D11E0" w:rsidP="009D11E0">
      <w:pPr>
        <w:spacing w:line="362" w:lineRule="auto"/>
        <w:ind w:left="-5" w:right="53"/>
        <w:rPr>
          <w:color w:val="000000" w:themeColor="text1"/>
          <w:szCs w:val="24"/>
        </w:rPr>
      </w:pPr>
      <w:r w:rsidRPr="009D11E0">
        <w:rPr>
          <w:b/>
          <w:bCs/>
          <w:color w:val="000000" w:themeColor="text1"/>
        </w:rPr>
        <w:t>B3</w:t>
      </w:r>
      <w:r>
        <w:rPr>
          <w:color w:val="000000" w:themeColor="text1"/>
        </w:rPr>
        <w:t xml:space="preserve">. </w:t>
      </w:r>
      <w:hyperlink r:id="rId170" w:history="1">
        <w:r w:rsidRPr="009D11E0">
          <w:rPr>
            <w:rStyle w:val="Kpr"/>
            <w:color w:val="000000" w:themeColor="text1"/>
            <w:u w:val="none"/>
          </w:rPr>
          <w:t>Sayiner ZA</w:t>
        </w:r>
      </w:hyperlink>
      <w:r w:rsidRPr="009D11E0">
        <w:rPr>
          <w:color w:val="000000" w:themeColor="text1"/>
        </w:rPr>
        <w:t>, </w:t>
      </w:r>
      <w:hyperlink r:id="rId171" w:history="1">
        <w:r w:rsidRPr="009D11E0">
          <w:rPr>
            <w:rStyle w:val="Kpr"/>
            <w:b/>
            <w:color w:val="000000" w:themeColor="text1"/>
            <w:u w:val="none"/>
          </w:rPr>
          <w:t>Eraydın A</w:t>
        </w:r>
      </w:hyperlink>
      <w:r w:rsidRPr="009D11E0">
        <w:rPr>
          <w:color w:val="000000" w:themeColor="text1"/>
        </w:rPr>
        <w:t>, </w:t>
      </w:r>
      <w:hyperlink r:id="rId172" w:history="1">
        <w:r w:rsidRPr="009D11E0">
          <w:rPr>
            <w:rStyle w:val="Kpr"/>
            <w:color w:val="000000" w:themeColor="text1"/>
            <w:u w:val="none"/>
          </w:rPr>
          <w:t>Metin T</w:t>
        </w:r>
      </w:hyperlink>
      <w:r w:rsidRPr="009D11E0">
        <w:rPr>
          <w:color w:val="000000" w:themeColor="text1"/>
        </w:rPr>
        <w:t>, </w:t>
      </w:r>
      <w:hyperlink r:id="rId173" w:history="1">
        <w:r w:rsidRPr="009D11E0">
          <w:rPr>
            <w:rStyle w:val="Kpr"/>
            <w:color w:val="000000" w:themeColor="text1"/>
            <w:u w:val="none"/>
          </w:rPr>
          <w:t>Özkaya M</w:t>
        </w:r>
      </w:hyperlink>
      <w:r w:rsidRPr="009D11E0">
        <w:rPr>
          <w:color w:val="000000" w:themeColor="text1"/>
        </w:rPr>
        <w:t>,</w:t>
      </w:r>
      <w:r w:rsidRPr="009D11E0">
        <w:rPr>
          <w:color w:val="000000" w:themeColor="text1"/>
          <w:vertAlign w:val="superscript"/>
        </w:rPr>
        <w:t xml:space="preserve"> </w:t>
      </w:r>
      <w:r w:rsidRPr="009D11E0">
        <w:rPr>
          <w:color w:val="000000" w:themeColor="text1"/>
        </w:rPr>
        <w:t xml:space="preserve">Interferon alpha-induced non-immune thyrotoxicosis treated by plasmapheresis. </w:t>
      </w:r>
      <w:hyperlink r:id="rId174" w:tooltip="BMJ case reports." w:history="1">
        <w:r w:rsidRPr="009D11E0">
          <w:rPr>
            <w:rStyle w:val="Kpr"/>
            <w:color w:val="000000" w:themeColor="text1"/>
            <w:u w:val="none"/>
          </w:rPr>
          <w:t>BMJ Case Rep.</w:t>
        </w:r>
      </w:hyperlink>
      <w:r w:rsidRPr="009D11E0">
        <w:rPr>
          <w:color w:val="000000" w:themeColor="text1"/>
        </w:rPr>
        <w:t xml:space="preserve"> 2017 Sep 25;2017. </w:t>
      </w:r>
      <w:proofErr w:type="gramStart"/>
      <w:r w:rsidRPr="009D11E0">
        <w:rPr>
          <w:color w:val="000000" w:themeColor="text1"/>
        </w:rPr>
        <w:t>pii</w:t>
      </w:r>
      <w:proofErr w:type="gramEnd"/>
      <w:r w:rsidRPr="009D11E0">
        <w:rPr>
          <w:color w:val="000000" w:themeColor="text1"/>
        </w:rPr>
        <w:t>: bcr-2017-221228.</w:t>
      </w:r>
    </w:p>
    <w:p w14:paraId="34F2B4DC" w14:textId="77777777" w:rsidR="009D11E0" w:rsidRPr="009D11E0" w:rsidRDefault="009D11E0" w:rsidP="009D11E0">
      <w:pPr>
        <w:spacing w:line="358" w:lineRule="auto"/>
        <w:ind w:left="-5" w:right="53"/>
        <w:rPr>
          <w:szCs w:val="24"/>
        </w:rPr>
      </w:pPr>
    </w:p>
    <w:p w14:paraId="3DC1C44F" w14:textId="78678294" w:rsidR="00AA2A03" w:rsidRDefault="00F66C81" w:rsidP="009D11E0">
      <w:pPr>
        <w:spacing w:after="154" w:line="259" w:lineRule="auto"/>
        <w:ind w:left="0" w:firstLine="0"/>
        <w:rPr>
          <w:szCs w:val="24"/>
        </w:rPr>
      </w:pPr>
      <w:r w:rsidRPr="009D11E0">
        <w:rPr>
          <w:b/>
          <w:szCs w:val="24"/>
        </w:rPr>
        <w:t>B</w:t>
      </w:r>
      <w:r w:rsidR="009D11E0">
        <w:rPr>
          <w:b/>
          <w:szCs w:val="24"/>
        </w:rPr>
        <w:t>4</w:t>
      </w:r>
      <w:r w:rsidRPr="009D11E0">
        <w:rPr>
          <w:b/>
          <w:szCs w:val="24"/>
        </w:rPr>
        <w:t>.</w:t>
      </w:r>
      <w:hyperlink r:id="rId175">
        <w:r w:rsidRPr="009D11E0">
          <w:rPr>
            <w:b/>
            <w:szCs w:val="24"/>
          </w:rPr>
          <w:t xml:space="preserve"> </w:t>
        </w:r>
      </w:hyperlink>
      <w:hyperlink r:id="rId176">
        <w:r w:rsidRPr="009D11E0">
          <w:rPr>
            <w:szCs w:val="24"/>
          </w:rPr>
          <w:t>Sayiner ZA</w:t>
        </w:r>
      </w:hyperlink>
      <w:hyperlink r:id="rId177">
        <w:r w:rsidRPr="009D11E0">
          <w:rPr>
            <w:szCs w:val="24"/>
          </w:rPr>
          <w:t>,</w:t>
        </w:r>
      </w:hyperlink>
      <w:r w:rsidRPr="009D11E0">
        <w:rPr>
          <w:szCs w:val="24"/>
        </w:rPr>
        <w:t xml:space="preserve"> Okyar B, </w:t>
      </w:r>
      <w:hyperlink r:id="rId178">
        <w:r w:rsidRPr="009D11E0">
          <w:rPr>
            <w:b/>
            <w:szCs w:val="24"/>
          </w:rPr>
          <w:t>Eraydin A</w:t>
        </w:r>
      </w:hyperlink>
      <w:hyperlink r:id="rId179">
        <w:r w:rsidRPr="009D11E0">
          <w:rPr>
            <w:szCs w:val="24"/>
          </w:rPr>
          <w:t>,</w:t>
        </w:r>
      </w:hyperlink>
      <w:hyperlink r:id="rId180">
        <w:r w:rsidRPr="009D11E0">
          <w:rPr>
            <w:szCs w:val="24"/>
          </w:rPr>
          <w:t xml:space="preserve"> </w:t>
        </w:r>
      </w:hyperlink>
      <w:hyperlink r:id="rId181">
        <w:r w:rsidRPr="009D11E0">
          <w:rPr>
            <w:szCs w:val="24"/>
          </w:rPr>
          <w:t>Özkaya M</w:t>
        </w:r>
      </w:hyperlink>
      <w:hyperlink r:id="rId182">
        <w:r w:rsidRPr="009D11E0">
          <w:rPr>
            <w:szCs w:val="24"/>
          </w:rPr>
          <w:t>,</w:t>
        </w:r>
      </w:hyperlink>
      <w:r w:rsidRPr="009D11E0">
        <w:rPr>
          <w:szCs w:val="24"/>
          <w:vertAlign w:val="superscript"/>
        </w:rPr>
        <w:t xml:space="preserve"> </w:t>
      </w:r>
      <w:r w:rsidRPr="009D11E0">
        <w:rPr>
          <w:szCs w:val="24"/>
        </w:rPr>
        <w:t xml:space="preserve">Unusual suspects of secondary diabetes and growth retardation:Bartter and Gitelman syndrome. MSD </w:t>
      </w:r>
      <w:hyperlink r:id="rId183">
        <w:r w:rsidRPr="009D11E0">
          <w:rPr>
            <w:szCs w:val="24"/>
          </w:rPr>
          <w:t>Case Rep.</w:t>
        </w:r>
      </w:hyperlink>
      <w:hyperlink r:id="rId184">
        <w:r w:rsidRPr="009D11E0">
          <w:rPr>
            <w:szCs w:val="24"/>
          </w:rPr>
          <w:t>2</w:t>
        </w:r>
      </w:hyperlink>
      <w:r w:rsidRPr="009D11E0">
        <w:rPr>
          <w:szCs w:val="24"/>
        </w:rPr>
        <w:t xml:space="preserve">017,4(2):18-22. </w:t>
      </w:r>
    </w:p>
    <w:p w14:paraId="4D94E237" w14:textId="0443B064" w:rsidR="00AA2A03" w:rsidRPr="009D11E0" w:rsidRDefault="00AA2A03" w:rsidP="009D11E0">
      <w:pPr>
        <w:spacing w:after="443" w:line="259" w:lineRule="auto"/>
        <w:ind w:left="0" w:firstLine="0"/>
        <w:rPr>
          <w:szCs w:val="24"/>
        </w:rPr>
      </w:pPr>
    </w:p>
    <w:p w14:paraId="5EDA4F60" w14:textId="211DF661" w:rsidR="00EC5D27" w:rsidRPr="00D60451" w:rsidRDefault="00D60451" w:rsidP="00EC5D27">
      <w:pPr>
        <w:spacing w:after="0" w:line="240" w:lineRule="auto"/>
        <w:ind w:left="-15" w:firstLine="0"/>
        <w:rPr>
          <w:b/>
          <w:szCs w:val="24"/>
          <w:lang w:val="en-US"/>
        </w:rPr>
      </w:pPr>
      <w:r w:rsidRPr="00D60451">
        <w:rPr>
          <w:b/>
          <w:szCs w:val="24"/>
          <w:lang w:val="en"/>
        </w:rPr>
        <w:t>C-PAPERS PRESENTED AT INTERNATIONAL SCIENTIFIC MEETINGS AND PUBLISHED IN</w:t>
      </w:r>
      <w:r>
        <w:rPr>
          <w:b/>
          <w:szCs w:val="24"/>
          <w:lang w:val="en"/>
        </w:rPr>
        <w:t xml:space="preserve"> </w:t>
      </w:r>
      <w:r w:rsidRPr="00D60451">
        <w:rPr>
          <w:b/>
          <w:szCs w:val="24"/>
          <w:lang w:val="en"/>
        </w:rPr>
        <w:t>THE PROCEEDINGS</w:t>
      </w:r>
      <w:r w:rsidRPr="00D60451">
        <w:rPr>
          <w:b/>
          <w:szCs w:val="24"/>
          <w:lang w:val="en-US"/>
        </w:rPr>
        <w:t>:</w:t>
      </w:r>
    </w:p>
    <w:p w14:paraId="7929BAE0" w14:textId="77777777" w:rsidR="00EC5D27" w:rsidRPr="00EC5D27" w:rsidRDefault="00EC5D27" w:rsidP="00EC5D27">
      <w:pPr>
        <w:pStyle w:val="ListeParagraf"/>
        <w:spacing w:after="0" w:line="240" w:lineRule="auto"/>
        <w:ind w:left="345" w:firstLine="0"/>
        <w:rPr>
          <w:rFonts w:ascii="Verdana" w:hAnsi="Verdana"/>
          <w:b/>
          <w:sz w:val="20"/>
          <w:szCs w:val="20"/>
          <w:lang w:val="en-US"/>
        </w:rPr>
      </w:pPr>
    </w:p>
    <w:p w14:paraId="06E50C9E" w14:textId="77777777" w:rsidR="00AA2A03" w:rsidRPr="009D11E0" w:rsidRDefault="00F66C81" w:rsidP="009D11E0">
      <w:pPr>
        <w:spacing w:line="358" w:lineRule="auto"/>
        <w:ind w:left="-5" w:right="53"/>
        <w:rPr>
          <w:szCs w:val="24"/>
        </w:rPr>
      </w:pPr>
      <w:r w:rsidRPr="009D11E0">
        <w:rPr>
          <w:b/>
          <w:szCs w:val="24"/>
        </w:rPr>
        <w:t>C1.</w:t>
      </w:r>
      <w:r w:rsidRPr="009D11E0">
        <w:rPr>
          <w:szCs w:val="24"/>
        </w:rPr>
        <w:t xml:space="preserve"> Gedik A, Yılmaz M, </w:t>
      </w:r>
      <w:r w:rsidRPr="009D11E0">
        <w:rPr>
          <w:b/>
          <w:szCs w:val="24"/>
        </w:rPr>
        <w:t>Eraydın A</w:t>
      </w:r>
      <w:r w:rsidRPr="009D11E0">
        <w:rPr>
          <w:szCs w:val="24"/>
        </w:rPr>
        <w:t xml:space="preserve">, Soysal Gündüz Ö, Akar S, Eraslan S,"Hypoparathyroidism mimicking ankylosing spondylitis", European Congress of </w:t>
      </w:r>
    </w:p>
    <w:p w14:paraId="1C21CC03" w14:textId="37E51F96" w:rsidR="00AA2A03" w:rsidRPr="009D11E0" w:rsidRDefault="00F66C81" w:rsidP="009D11E0">
      <w:pPr>
        <w:spacing w:line="358" w:lineRule="auto"/>
        <w:ind w:left="-5" w:right="53"/>
        <w:rPr>
          <w:szCs w:val="24"/>
        </w:rPr>
      </w:pPr>
      <w:r w:rsidRPr="009D11E0">
        <w:rPr>
          <w:szCs w:val="24"/>
        </w:rPr>
        <w:t>Endocrinology 2010, European Federation of Endocrine Societies, Çek Cumhuriyeti, Nisan 2010</w:t>
      </w:r>
      <w:r w:rsidR="0074633E">
        <w:rPr>
          <w:szCs w:val="24"/>
        </w:rPr>
        <w:t>.</w:t>
      </w:r>
      <w:r w:rsidRPr="009D11E0">
        <w:rPr>
          <w:szCs w:val="24"/>
        </w:rPr>
        <w:t xml:space="preserve"> </w:t>
      </w:r>
    </w:p>
    <w:p w14:paraId="579C54EC" w14:textId="77777777" w:rsidR="00AA2A03" w:rsidRPr="009D11E0" w:rsidRDefault="00F66C81" w:rsidP="009D11E0">
      <w:pPr>
        <w:spacing w:after="142" w:line="259" w:lineRule="auto"/>
        <w:ind w:left="0" w:firstLine="0"/>
        <w:rPr>
          <w:szCs w:val="24"/>
        </w:rPr>
      </w:pPr>
      <w:r w:rsidRPr="009D11E0">
        <w:rPr>
          <w:szCs w:val="24"/>
        </w:rPr>
        <w:t xml:space="preserve"> </w:t>
      </w:r>
    </w:p>
    <w:p w14:paraId="2372C6AA" w14:textId="5EE503EF" w:rsidR="00AA2A03" w:rsidRPr="009D11E0" w:rsidRDefault="00F66C81" w:rsidP="009D11E0">
      <w:pPr>
        <w:spacing w:line="374" w:lineRule="auto"/>
        <w:ind w:left="-5" w:right="53"/>
        <w:rPr>
          <w:szCs w:val="24"/>
        </w:rPr>
      </w:pPr>
      <w:r w:rsidRPr="009D11E0">
        <w:rPr>
          <w:b/>
          <w:szCs w:val="24"/>
        </w:rPr>
        <w:t xml:space="preserve">C2.  </w:t>
      </w:r>
      <w:r w:rsidRPr="009D11E0">
        <w:rPr>
          <w:szCs w:val="24"/>
        </w:rPr>
        <w:t xml:space="preserve">Elboga U, Ozkaya M, Korkmaz H, </w:t>
      </w:r>
      <w:r w:rsidRPr="009D11E0">
        <w:rPr>
          <w:b/>
          <w:szCs w:val="24"/>
        </w:rPr>
        <w:t>Eraydın A</w:t>
      </w:r>
      <w:r w:rsidRPr="009D11E0">
        <w:rPr>
          <w:szCs w:val="24"/>
        </w:rPr>
        <w:t>, Çelen YZ, “Radioiyodine uptake in nonlactating mammary glands” Bridging The World of Endocrinology Congress, Antalya, Ekim 2014</w:t>
      </w:r>
      <w:r w:rsidR="0074633E">
        <w:rPr>
          <w:szCs w:val="24"/>
        </w:rPr>
        <w:t>.</w:t>
      </w:r>
      <w:r w:rsidRPr="009D11E0">
        <w:rPr>
          <w:szCs w:val="24"/>
        </w:rPr>
        <w:t xml:space="preserve"> </w:t>
      </w:r>
    </w:p>
    <w:p w14:paraId="053C34F0" w14:textId="77777777" w:rsidR="00AA2A03" w:rsidRPr="009D11E0" w:rsidRDefault="00F66C81" w:rsidP="009D11E0">
      <w:pPr>
        <w:spacing w:after="133" w:line="259" w:lineRule="auto"/>
        <w:ind w:left="0" w:firstLine="0"/>
        <w:rPr>
          <w:szCs w:val="24"/>
        </w:rPr>
      </w:pPr>
      <w:r w:rsidRPr="009D11E0">
        <w:rPr>
          <w:szCs w:val="24"/>
        </w:rPr>
        <w:t xml:space="preserve"> </w:t>
      </w:r>
    </w:p>
    <w:p w14:paraId="71C7921B" w14:textId="77777777" w:rsidR="00AA2A03" w:rsidRPr="009D11E0" w:rsidRDefault="00F66C81" w:rsidP="009D11E0">
      <w:pPr>
        <w:spacing w:line="360" w:lineRule="auto"/>
        <w:ind w:left="-5" w:right="53"/>
        <w:rPr>
          <w:szCs w:val="24"/>
        </w:rPr>
      </w:pPr>
      <w:r w:rsidRPr="009D11E0">
        <w:rPr>
          <w:b/>
          <w:szCs w:val="24"/>
        </w:rPr>
        <w:lastRenderedPageBreak/>
        <w:t xml:space="preserve">C3. </w:t>
      </w:r>
      <w:r w:rsidRPr="009D11E0">
        <w:rPr>
          <w:szCs w:val="24"/>
        </w:rPr>
        <w:t xml:space="preserve">Yilmaz M, Gedik A, Demir T, </w:t>
      </w:r>
      <w:r w:rsidRPr="009D11E0">
        <w:rPr>
          <w:b/>
          <w:szCs w:val="24"/>
        </w:rPr>
        <w:t>Eraydin A,</w:t>
      </w:r>
      <w:r w:rsidRPr="009D11E0">
        <w:rPr>
          <w:szCs w:val="24"/>
        </w:rPr>
        <w:t xml:space="preserve"> Cimrin D, Comlekci A, Eraslan S, “</w:t>
      </w:r>
      <w:hyperlink r:id="rId185">
        <w:r w:rsidRPr="009D11E0">
          <w:rPr>
            <w:szCs w:val="24"/>
          </w:rPr>
          <w:t xml:space="preserve">Is there a </w:t>
        </w:r>
      </w:hyperlink>
      <w:hyperlink r:id="rId186">
        <w:r w:rsidRPr="009D11E0">
          <w:rPr>
            <w:szCs w:val="24"/>
          </w:rPr>
          <w:t xml:space="preserve">relationship between neutrophil/lymphocyte ratio and vitamin D levels in individuals over 65 </w:t>
        </w:r>
      </w:hyperlink>
      <w:hyperlink r:id="rId187">
        <w:r w:rsidRPr="009D11E0">
          <w:rPr>
            <w:szCs w:val="24"/>
          </w:rPr>
          <w:t>years of age?”</w:t>
        </w:r>
      </w:hyperlink>
      <w:hyperlink r:id="rId188">
        <w:r w:rsidRPr="009D11E0">
          <w:rPr>
            <w:szCs w:val="24"/>
          </w:rPr>
          <w:t xml:space="preserve"> </w:t>
        </w:r>
      </w:hyperlink>
      <w:r w:rsidRPr="009D11E0">
        <w:rPr>
          <w:szCs w:val="24"/>
        </w:rPr>
        <w:t xml:space="preserve">17th European Congress of Endocrinology,  European Federation of Endocrine </w:t>
      </w:r>
    </w:p>
    <w:p w14:paraId="103D1B7C" w14:textId="547D4299" w:rsidR="00AA2A03" w:rsidRPr="009D11E0" w:rsidRDefault="00F66C81" w:rsidP="009D11E0">
      <w:pPr>
        <w:spacing w:after="109"/>
        <w:ind w:left="-5" w:right="53"/>
        <w:rPr>
          <w:szCs w:val="24"/>
        </w:rPr>
      </w:pPr>
      <w:r w:rsidRPr="009D11E0">
        <w:rPr>
          <w:szCs w:val="24"/>
        </w:rPr>
        <w:t>Societies, Dublin, EP 231, Mayıs 2015</w:t>
      </w:r>
      <w:r w:rsidR="0074633E">
        <w:rPr>
          <w:szCs w:val="24"/>
        </w:rPr>
        <w:t>.</w:t>
      </w:r>
    </w:p>
    <w:p w14:paraId="13541953" w14:textId="77777777" w:rsidR="00AA2A03" w:rsidRPr="009D11E0" w:rsidRDefault="00F66C81" w:rsidP="009D11E0">
      <w:pPr>
        <w:spacing w:after="129" w:line="259" w:lineRule="auto"/>
        <w:ind w:left="0" w:firstLine="0"/>
        <w:rPr>
          <w:szCs w:val="24"/>
        </w:rPr>
      </w:pPr>
      <w:r w:rsidRPr="009D11E0">
        <w:rPr>
          <w:szCs w:val="24"/>
        </w:rPr>
        <w:t xml:space="preserve"> </w:t>
      </w:r>
    </w:p>
    <w:p w14:paraId="1C5C3E40" w14:textId="61620A6E" w:rsidR="00AA2A03" w:rsidRPr="009D11E0" w:rsidRDefault="00F66C81" w:rsidP="009D11E0">
      <w:pPr>
        <w:spacing w:line="372" w:lineRule="auto"/>
        <w:ind w:left="-5" w:right="53"/>
        <w:rPr>
          <w:szCs w:val="24"/>
        </w:rPr>
      </w:pPr>
      <w:r w:rsidRPr="009D11E0">
        <w:rPr>
          <w:b/>
          <w:szCs w:val="24"/>
        </w:rPr>
        <w:t>C4.</w:t>
      </w:r>
      <w:r w:rsidRPr="009D11E0">
        <w:rPr>
          <w:szCs w:val="24"/>
        </w:rPr>
        <w:t xml:space="preserve"> Tabur S, Oztuzcu S, Duzen IV,</w:t>
      </w:r>
      <w:r w:rsidRPr="009D11E0">
        <w:rPr>
          <w:b/>
          <w:szCs w:val="24"/>
        </w:rPr>
        <w:t xml:space="preserve"> Eraydin A</w:t>
      </w:r>
      <w:r w:rsidRPr="009D11E0">
        <w:rPr>
          <w:szCs w:val="24"/>
        </w:rPr>
        <w:t>; Ozkaya M, Demiryurek AT, “</w:t>
      </w:r>
      <w:hyperlink r:id="rId189">
        <w:r w:rsidRPr="009D11E0">
          <w:rPr>
            <w:szCs w:val="24"/>
          </w:rPr>
          <w:t xml:space="preserve">Investigation </w:t>
        </w:r>
      </w:hyperlink>
      <w:hyperlink r:id="rId190">
        <w:r w:rsidRPr="009D11E0">
          <w:rPr>
            <w:szCs w:val="24"/>
          </w:rPr>
          <w:t>of the transient receptor potential channel gene expressions in metabolic syndrome,</w:t>
        </w:r>
      </w:hyperlink>
      <w:r w:rsidRPr="009D11E0">
        <w:rPr>
          <w:szCs w:val="24"/>
        </w:rPr>
        <w:t xml:space="preserve">”17th European Congress of </w:t>
      </w:r>
      <w:proofErr w:type="gramStart"/>
      <w:r w:rsidRPr="009D11E0">
        <w:rPr>
          <w:szCs w:val="24"/>
        </w:rPr>
        <w:t>Endocrinology,  European</w:t>
      </w:r>
      <w:proofErr w:type="gramEnd"/>
      <w:r w:rsidRPr="009D11E0">
        <w:rPr>
          <w:szCs w:val="24"/>
        </w:rPr>
        <w:t xml:space="preserve"> Federation of Endocrine Societies, Dublin, EP609, Mayıs 2015</w:t>
      </w:r>
      <w:r w:rsidR="0074633E">
        <w:rPr>
          <w:szCs w:val="24"/>
        </w:rPr>
        <w:t>.</w:t>
      </w:r>
      <w:r w:rsidRPr="009D11E0">
        <w:rPr>
          <w:szCs w:val="24"/>
        </w:rPr>
        <w:t xml:space="preserve"> </w:t>
      </w:r>
    </w:p>
    <w:p w14:paraId="19CCE077" w14:textId="77777777" w:rsidR="00AA2A03" w:rsidRPr="009D11E0" w:rsidRDefault="00F66C81" w:rsidP="009D11E0">
      <w:pPr>
        <w:spacing w:after="40" w:line="362" w:lineRule="auto"/>
        <w:ind w:left="-5" w:right="53"/>
        <w:rPr>
          <w:szCs w:val="24"/>
        </w:rPr>
      </w:pPr>
      <w:r w:rsidRPr="009D11E0">
        <w:rPr>
          <w:b/>
          <w:szCs w:val="24"/>
        </w:rPr>
        <w:t>C5.</w:t>
      </w:r>
      <w:r w:rsidRPr="009D11E0">
        <w:rPr>
          <w:szCs w:val="24"/>
        </w:rPr>
        <w:t xml:space="preserve"> Ozkaya M, Elboga U, </w:t>
      </w:r>
      <w:r w:rsidRPr="009D11E0">
        <w:rPr>
          <w:b/>
          <w:szCs w:val="24"/>
        </w:rPr>
        <w:t>Eraydin A</w:t>
      </w:r>
      <w:r w:rsidRPr="009D11E0">
        <w:rPr>
          <w:szCs w:val="24"/>
        </w:rPr>
        <w:t>; Celen YZ, "</w:t>
      </w:r>
      <w:hyperlink r:id="rId191">
        <w:r w:rsidRPr="009D11E0">
          <w:rPr>
            <w:szCs w:val="24"/>
          </w:rPr>
          <w:t xml:space="preserve">Differentiated thyroid carcinoma in </w:t>
        </w:r>
      </w:hyperlink>
      <w:hyperlink r:id="rId192">
        <w:r w:rsidRPr="009D11E0">
          <w:rPr>
            <w:szCs w:val="24"/>
          </w:rPr>
          <w:t>geriatric patients: a single centre experience with 7 years of follow</w:t>
        </w:r>
      </w:hyperlink>
      <w:hyperlink r:id="rId193">
        <w:r w:rsidRPr="009D11E0">
          <w:rPr>
            <w:szCs w:val="24"/>
          </w:rPr>
          <w:t>-</w:t>
        </w:r>
      </w:hyperlink>
      <w:hyperlink r:id="rId194">
        <w:r w:rsidRPr="009D11E0">
          <w:rPr>
            <w:szCs w:val="24"/>
          </w:rPr>
          <w:t xml:space="preserve">up,” 17th European </w:t>
        </w:r>
      </w:hyperlink>
      <w:hyperlink r:id="rId195">
        <w:r w:rsidRPr="009D11E0">
          <w:rPr>
            <w:szCs w:val="24"/>
          </w:rPr>
          <w:t xml:space="preserve">Congress of Endocrinology, European Federation of Endocrine Societies, Dublin, EP901, </w:t>
        </w:r>
      </w:hyperlink>
    </w:p>
    <w:p w14:paraId="63CBE615" w14:textId="7778F741" w:rsidR="00AA2A03" w:rsidRPr="009D11E0" w:rsidRDefault="00D4563F" w:rsidP="009D11E0">
      <w:pPr>
        <w:spacing w:after="109"/>
        <w:ind w:left="-5" w:right="53"/>
        <w:rPr>
          <w:szCs w:val="24"/>
        </w:rPr>
      </w:pPr>
      <w:hyperlink r:id="rId196">
        <w:r w:rsidR="00F66C81" w:rsidRPr="009D11E0">
          <w:rPr>
            <w:szCs w:val="24"/>
          </w:rPr>
          <w:t>Mayıs 2015</w:t>
        </w:r>
        <w:r w:rsidR="0074633E">
          <w:rPr>
            <w:szCs w:val="24"/>
          </w:rPr>
          <w:t>.</w:t>
        </w:r>
      </w:hyperlink>
      <w:hyperlink r:id="rId197">
        <w:r w:rsidR="00F66C81" w:rsidRPr="009D11E0">
          <w:rPr>
            <w:szCs w:val="24"/>
          </w:rPr>
          <w:t xml:space="preserve"> </w:t>
        </w:r>
      </w:hyperlink>
    </w:p>
    <w:p w14:paraId="20469DF4" w14:textId="77777777" w:rsidR="00AA2A03" w:rsidRPr="009D11E0" w:rsidRDefault="00F66C81" w:rsidP="009D11E0">
      <w:pPr>
        <w:spacing w:after="120" w:line="259" w:lineRule="auto"/>
        <w:ind w:left="0" w:firstLine="0"/>
        <w:rPr>
          <w:szCs w:val="24"/>
        </w:rPr>
      </w:pPr>
      <w:r w:rsidRPr="009D11E0">
        <w:rPr>
          <w:szCs w:val="24"/>
        </w:rPr>
        <w:t xml:space="preserve"> </w:t>
      </w:r>
    </w:p>
    <w:p w14:paraId="502669D0" w14:textId="4AC1B424" w:rsidR="00AA2A03" w:rsidRPr="009D11E0" w:rsidRDefault="00F66C81" w:rsidP="009D11E0">
      <w:pPr>
        <w:spacing w:line="360" w:lineRule="auto"/>
        <w:ind w:left="-5" w:right="53"/>
        <w:rPr>
          <w:szCs w:val="24"/>
        </w:rPr>
      </w:pPr>
      <w:r w:rsidRPr="009D11E0">
        <w:rPr>
          <w:b/>
          <w:szCs w:val="24"/>
        </w:rPr>
        <w:t>C6.</w:t>
      </w:r>
      <w:r w:rsidRPr="009D11E0">
        <w:rPr>
          <w:szCs w:val="24"/>
        </w:rPr>
        <w:t xml:space="preserve"> Elboga U, Ozkaya M, Basibuyuk M, </w:t>
      </w:r>
      <w:r w:rsidRPr="009D11E0">
        <w:rPr>
          <w:b/>
          <w:szCs w:val="24"/>
        </w:rPr>
        <w:t>Eraydin A</w:t>
      </w:r>
      <w:r w:rsidRPr="009D11E0">
        <w:rPr>
          <w:szCs w:val="24"/>
        </w:rPr>
        <w:t>, Celen YZ, “</w:t>
      </w:r>
      <w:hyperlink r:id="rId198">
        <w:r w:rsidRPr="009D11E0">
          <w:rPr>
            <w:szCs w:val="24"/>
          </w:rPr>
          <w:t xml:space="preserve">Evaluation of geriatric </w:t>
        </w:r>
      </w:hyperlink>
      <w:hyperlink r:id="rId199">
        <w:r w:rsidRPr="009D11E0">
          <w:rPr>
            <w:szCs w:val="24"/>
          </w:rPr>
          <w:t>patients with hyperthyroidism treated with radioactive iodine</w:t>
        </w:r>
      </w:hyperlink>
      <w:hyperlink r:id="rId200">
        <w:r w:rsidRPr="009D11E0">
          <w:rPr>
            <w:szCs w:val="24"/>
          </w:rPr>
          <w:t>-</w:t>
        </w:r>
      </w:hyperlink>
      <w:hyperlink r:id="rId201">
        <w:r w:rsidRPr="009D11E0">
          <w:rPr>
            <w:szCs w:val="24"/>
          </w:rPr>
          <w:t>131,”</w:t>
        </w:r>
      </w:hyperlink>
      <w:hyperlink r:id="rId202">
        <w:r w:rsidRPr="009D11E0">
          <w:rPr>
            <w:szCs w:val="24"/>
          </w:rPr>
          <w:t xml:space="preserve"> </w:t>
        </w:r>
      </w:hyperlink>
      <w:r w:rsidRPr="009D11E0">
        <w:rPr>
          <w:szCs w:val="24"/>
        </w:rPr>
        <w:t>17th European Congress of Endocrinology,  European Federation of Endocrine Societies, Dublin, EP952, Mayıs 2015</w:t>
      </w:r>
      <w:r w:rsidR="0074633E">
        <w:rPr>
          <w:szCs w:val="24"/>
        </w:rPr>
        <w:t>.</w:t>
      </w:r>
    </w:p>
    <w:p w14:paraId="6CB63809" w14:textId="77777777" w:rsidR="00AA2A03" w:rsidRPr="009D11E0" w:rsidRDefault="00F66C81" w:rsidP="009D11E0">
      <w:pPr>
        <w:spacing w:after="122" w:line="259" w:lineRule="auto"/>
        <w:ind w:left="0" w:firstLine="0"/>
        <w:rPr>
          <w:szCs w:val="24"/>
        </w:rPr>
      </w:pPr>
      <w:r w:rsidRPr="009D11E0">
        <w:rPr>
          <w:b/>
          <w:szCs w:val="24"/>
        </w:rPr>
        <w:t xml:space="preserve"> </w:t>
      </w:r>
    </w:p>
    <w:p w14:paraId="2590AB8E" w14:textId="793D5264" w:rsidR="00AA2A03" w:rsidRPr="009D11E0" w:rsidRDefault="00F66C81" w:rsidP="009D11E0">
      <w:pPr>
        <w:spacing w:line="367" w:lineRule="auto"/>
        <w:ind w:left="-5" w:right="53"/>
        <w:rPr>
          <w:szCs w:val="24"/>
        </w:rPr>
      </w:pPr>
      <w:r w:rsidRPr="009D11E0">
        <w:rPr>
          <w:b/>
          <w:szCs w:val="24"/>
        </w:rPr>
        <w:t>C7.</w:t>
      </w:r>
      <w:r w:rsidRPr="009D11E0">
        <w:rPr>
          <w:szCs w:val="24"/>
        </w:rPr>
        <w:t xml:space="preserve"> Karbek B, </w:t>
      </w:r>
      <w:r w:rsidRPr="009D11E0">
        <w:rPr>
          <w:b/>
          <w:szCs w:val="24"/>
        </w:rPr>
        <w:t>Eraydin A</w:t>
      </w:r>
      <w:r w:rsidRPr="009D11E0">
        <w:rPr>
          <w:szCs w:val="24"/>
        </w:rPr>
        <w:t>, Ozbag O, Ozkaya M, “</w:t>
      </w:r>
      <w:hyperlink r:id="rId203">
        <w:r w:rsidRPr="009D11E0">
          <w:rPr>
            <w:szCs w:val="24"/>
          </w:rPr>
          <w:t xml:space="preserve">A case report of two sibling with untreated </w:t>
        </w:r>
      </w:hyperlink>
      <w:hyperlink r:id="rId204">
        <w:r w:rsidRPr="009D11E0">
          <w:rPr>
            <w:szCs w:val="24"/>
          </w:rPr>
          <w:t xml:space="preserve">congenital adrenal hyperplasia,” 17th European Congress of Endocrinology,  European </w:t>
        </w:r>
      </w:hyperlink>
      <w:hyperlink r:id="rId205">
        <w:r w:rsidRPr="009D11E0">
          <w:rPr>
            <w:szCs w:val="24"/>
          </w:rPr>
          <w:t xml:space="preserve">Federation of Endocrine Societies, Dublin, EP1190, Mayıs </w:t>
        </w:r>
      </w:hyperlink>
      <w:hyperlink r:id="rId206">
        <w:r w:rsidRPr="009D11E0">
          <w:rPr>
            <w:szCs w:val="24"/>
          </w:rPr>
          <w:t>2015</w:t>
        </w:r>
        <w:r w:rsidR="0074633E">
          <w:rPr>
            <w:szCs w:val="24"/>
          </w:rPr>
          <w:t>.</w:t>
        </w:r>
      </w:hyperlink>
    </w:p>
    <w:p w14:paraId="3A122AD9" w14:textId="77777777" w:rsidR="00AA2A03" w:rsidRPr="009D11E0" w:rsidRDefault="00F66C81" w:rsidP="009D11E0">
      <w:pPr>
        <w:spacing w:after="157" w:line="259" w:lineRule="auto"/>
        <w:ind w:left="0" w:firstLine="0"/>
        <w:rPr>
          <w:szCs w:val="24"/>
        </w:rPr>
      </w:pPr>
      <w:r w:rsidRPr="009D11E0">
        <w:rPr>
          <w:szCs w:val="24"/>
        </w:rPr>
        <w:t xml:space="preserve"> </w:t>
      </w:r>
    </w:p>
    <w:p w14:paraId="66028C83" w14:textId="3DBF9F78" w:rsidR="00AA2A03" w:rsidRPr="009D11E0" w:rsidRDefault="00F66C81" w:rsidP="009D11E0">
      <w:pPr>
        <w:spacing w:line="361" w:lineRule="auto"/>
        <w:ind w:left="-5" w:right="53"/>
        <w:rPr>
          <w:szCs w:val="24"/>
        </w:rPr>
      </w:pPr>
      <w:r w:rsidRPr="009D11E0">
        <w:rPr>
          <w:b/>
          <w:szCs w:val="24"/>
        </w:rPr>
        <w:t>C8.</w:t>
      </w:r>
      <w:r w:rsidRPr="009D11E0">
        <w:rPr>
          <w:szCs w:val="24"/>
        </w:rPr>
        <w:t xml:space="preserve"> </w:t>
      </w:r>
      <w:r w:rsidRPr="009D11E0">
        <w:rPr>
          <w:b/>
          <w:szCs w:val="24"/>
        </w:rPr>
        <w:t>Eraydın A</w:t>
      </w:r>
      <w:r w:rsidRPr="009D11E0">
        <w:rPr>
          <w:szCs w:val="24"/>
        </w:rPr>
        <w:t>, Sayiner Z.A, Elboğa U, Tabur S, Özkaya M, Akarsu E, Araz M, “Ga-68 DOTATATE can provide surgery more feasible in patient with devastating pheachromocytoma mass” Bridging The World of Endocrinology Congress, Antalya, P02, Ekim 2016</w:t>
      </w:r>
      <w:r w:rsidR="0074633E">
        <w:rPr>
          <w:szCs w:val="24"/>
        </w:rPr>
        <w:t>.</w:t>
      </w:r>
    </w:p>
    <w:p w14:paraId="0AD57AF3" w14:textId="77777777" w:rsidR="00AA2A03" w:rsidRPr="009D11E0" w:rsidRDefault="00F66C81" w:rsidP="009D11E0">
      <w:pPr>
        <w:spacing w:after="141" w:line="259" w:lineRule="auto"/>
        <w:ind w:left="0" w:firstLine="0"/>
        <w:rPr>
          <w:szCs w:val="24"/>
        </w:rPr>
      </w:pPr>
      <w:r w:rsidRPr="009D11E0">
        <w:rPr>
          <w:szCs w:val="24"/>
        </w:rPr>
        <w:t xml:space="preserve"> </w:t>
      </w:r>
    </w:p>
    <w:p w14:paraId="3ADA6B55" w14:textId="7DE915C4" w:rsidR="00AA2A03" w:rsidRPr="009D11E0" w:rsidRDefault="00F66C81" w:rsidP="009D11E0">
      <w:pPr>
        <w:spacing w:line="359" w:lineRule="auto"/>
        <w:ind w:left="-5" w:right="53"/>
        <w:rPr>
          <w:szCs w:val="24"/>
        </w:rPr>
      </w:pPr>
      <w:r w:rsidRPr="009D11E0">
        <w:rPr>
          <w:b/>
          <w:szCs w:val="24"/>
        </w:rPr>
        <w:t>C9.</w:t>
      </w:r>
      <w:r w:rsidRPr="009D11E0">
        <w:rPr>
          <w:szCs w:val="24"/>
        </w:rPr>
        <w:t xml:space="preserve"> Sayiner Z.A, </w:t>
      </w:r>
      <w:r w:rsidRPr="009D11E0">
        <w:rPr>
          <w:b/>
          <w:szCs w:val="24"/>
        </w:rPr>
        <w:t>Eraydın A</w:t>
      </w:r>
      <w:r w:rsidRPr="009D11E0">
        <w:rPr>
          <w:szCs w:val="24"/>
        </w:rPr>
        <w:t>, Özkaya M, Akarsu E, Tabur S, Araz M, “Is prior pregnancy a key point for replacement therapy decision for current pregnancy in patients with Gaucher disease?” Bridging The World of Endocrinology Congress, Antalya, P18, Ekim 2016</w:t>
      </w:r>
      <w:r w:rsidR="0074633E">
        <w:rPr>
          <w:szCs w:val="24"/>
        </w:rPr>
        <w:t>.</w:t>
      </w:r>
      <w:r w:rsidRPr="009D11E0">
        <w:rPr>
          <w:szCs w:val="24"/>
        </w:rPr>
        <w:t xml:space="preserve"> </w:t>
      </w:r>
    </w:p>
    <w:p w14:paraId="6854786A" w14:textId="77777777" w:rsidR="00AA2A03" w:rsidRPr="009D11E0" w:rsidRDefault="00F66C81" w:rsidP="009D11E0">
      <w:pPr>
        <w:spacing w:after="139" w:line="259" w:lineRule="auto"/>
        <w:ind w:left="0" w:firstLine="0"/>
        <w:rPr>
          <w:szCs w:val="24"/>
        </w:rPr>
      </w:pPr>
      <w:r w:rsidRPr="009D11E0">
        <w:rPr>
          <w:szCs w:val="24"/>
        </w:rPr>
        <w:t xml:space="preserve"> </w:t>
      </w:r>
    </w:p>
    <w:p w14:paraId="0B9C60DD" w14:textId="1F2BFB15" w:rsidR="00AA2A03" w:rsidRPr="009D11E0" w:rsidRDefault="00F66C81" w:rsidP="009D11E0">
      <w:pPr>
        <w:spacing w:line="369" w:lineRule="auto"/>
        <w:ind w:left="-5" w:right="53"/>
        <w:rPr>
          <w:szCs w:val="24"/>
        </w:rPr>
      </w:pPr>
      <w:r w:rsidRPr="009D11E0">
        <w:rPr>
          <w:b/>
          <w:szCs w:val="24"/>
        </w:rPr>
        <w:lastRenderedPageBreak/>
        <w:t>C10.</w:t>
      </w:r>
      <w:r w:rsidRPr="009D11E0">
        <w:rPr>
          <w:szCs w:val="24"/>
        </w:rPr>
        <w:t xml:space="preserve"> Sayiner Z.A, </w:t>
      </w:r>
      <w:r w:rsidRPr="009D11E0">
        <w:rPr>
          <w:b/>
          <w:szCs w:val="24"/>
        </w:rPr>
        <w:t>Eraydın A</w:t>
      </w:r>
      <w:r w:rsidRPr="009D11E0">
        <w:rPr>
          <w:szCs w:val="24"/>
        </w:rPr>
        <w:t>, Erkutlu I, Akarsu E, Araz M, “May headache pattern be a clue for differential diagnosis in patients with pituitary mass?” Bridging The World of Endocrinology Congress, Antalya, P22, Ekim 2016</w:t>
      </w:r>
      <w:r w:rsidR="0074633E">
        <w:rPr>
          <w:szCs w:val="24"/>
        </w:rPr>
        <w:t>.</w:t>
      </w:r>
      <w:r w:rsidRPr="009D11E0">
        <w:rPr>
          <w:szCs w:val="24"/>
        </w:rPr>
        <w:t xml:space="preserve"> </w:t>
      </w:r>
    </w:p>
    <w:p w14:paraId="093CB669" w14:textId="77777777" w:rsidR="00AA2A03" w:rsidRPr="009D11E0" w:rsidRDefault="00F66C81" w:rsidP="009D11E0">
      <w:pPr>
        <w:spacing w:after="115" w:line="259" w:lineRule="auto"/>
        <w:ind w:left="0" w:firstLine="0"/>
        <w:rPr>
          <w:szCs w:val="24"/>
        </w:rPr>
      </w:pPr>
      <w:r w:rsidRPr="009D11E0">
        <w:rPr>
          <w:szCs w:val="24"/>
        </w:rPr>
        <w:t xml:space="preserve"> </w:t>
      </w:r>
    </w:p>
    <w:p w14:paraId="792E8F7E" w14:textId="186CD4D8" w:rsidR="00FC2DB2" w:rsidRPr="009D11E0" w:rsidRDefault="00F66C81" w:rsidP="009D11E0">
      <w:pPr>
        <w:spacing w:line="359" w:lineRule="auto"/>
        <w:ind w:left="-5" w:right="53"/>
        <w:rPr>
          <w:szCs w:val="24"/>
        </w:rPr>
      </w:pPr>
      <w:r w:rsidRPr="009D11E0">
        <w:rPr>
          <w:b/>
          <w:szCs w:val="24"/>
        </w:rPr>
        <w:t>C11.</w:t>
      </w:r>
      <w:r w:rsidRPr="009D11E0">
        <w:rPr>
          <w:szCs w:val="24"/>
        </w:rPr>
        <w:t xml:space="preserve"> </w:t>
      </w:r>
      <w:r w:rsidRPr="009D11E0">
        <w:rPr>
          <w:b/>
          <w:szCs w:val="24"/>
        </w:rPr>
        <w:t>Eraydin A</w:t>
      </w:r>
      <w:r w:rsidRPr="009D11E0">
        <w:rPr>
          <w:szCs w:val="24"/>
        </w:rPr>
        <w:t>, Akarsu E, Sayiner Z.A, Erkutlu I, Ozkaya M, Tabur S, Araz M, Acromegaly: Clinical experience and determinants of remission,</w:t>
      </w:r>
      <w:hyperlink r:id="rId207">
        <w:r w:rsidRPr="009D11E0">
          <w:rPr>
            <w:szCs w:val="24"/>
          </w:rPr>
          <w:t xml:space="preserve"> </w:t>
        </w:r>
      </w:hyperlink>
      <w:hyperlink r:id="rId208">
        <w:r w:rsidRPr="009D11E0">
          <w:rPr>
            <w:szCs w:val="24"/>
          </w:rPr>
          <w:t xml:space="preserve">19th European Congress of </w:t>
        </w:r>
      </w:hyperlink>
      <w:hyperlink r:id="rId209">
        <w:r w:rsidRPr="009D11E0">
          <w:rPr>
            <w:szCs w:val="24"/>
          </w:rPr>
          <w:t>Endocrinology, European Federation of Endocrine Societies, Lisbon, EP1003, Mayıs 2017</w:t>
        </w:r>
        <w:r w:rsidR="0074633E">
          <w:rPr>
            <w:szCs w:val="24"/>
          </w:rPr>
          <w:t>.</w:t>
        </w:r>
      </w:hyperlink>
      <w:hyperlink r:id="rId210">
        <w:r w:rsidRPr="009D11E0">
          <w:rPr>
            <w:szCs w:val="24"/>
          </w:rPr>
          <w:t xml:space="preserve">  </w:t>
        </w:r>
      </w:hyperlink>
    </w:p>
    <w:p w14:paraId="0A43BB34" w14:textId="77777777" w:rsidR="00FC2DB2" w:rsidRPr="009D11E0" w:rsidRDefault="00FC2DB2" w:rsidP="009D11E0">
      <w:pPr>
        <w:spacing w:line="359" w:lineRule="auto"/>
        <w:ind w:left="-5" w:right="53"/>
        <w:rPr>
          <w:b/>
          <w:szCs w:val="24"/>
        </w:rPr>
      </w:pPr>
    </w:p>
    <w:p w14:paraId="6371790E" w14:textId="691DB286" w:rsidR="00AA2A03" w:rsidRPr="009D11E0" w:rsidRDefault="00F66C81" w:rsidP="009D11E0">
      <w:pPr>
        <w:spacing w:line="359" w:lineRule="auto"/>
        <w:ind w:left="-5" w:right="53"/>
        <w:rPr>
          <w:szCs w:val="24"/>
        </w:rPr>
      </w:pPr>
      <w:r w:rsidRPr="009D11E0">
        <w:rPr>
          <w:b/>
          <w:szCs w:val="24"/>
        </w:rPr>
        <w:t>C12.</w:t>
      </w:r>
      <w:r w:rsidRPr="009D11E0">
        <w:rPr>
          <w:szCs w:val="24"/>
        </w:rPr>
        <w:t xml:space="preserve"> Sayiner Z.A, Atakur S, </w:t>
      </w:r>
      <w:r w:rsidRPr="009D11E0">
        <w:rPr>
          <w:b/>
          <w:szCs w:val="24"/>
        </w:rPr>
        <w:t>Eraydın A</w:t>
      </w:r>
      <w:r w:rsidRPr="009D11E0">
        <w:rPr>
          <w:szCs w:val="24"/>
        </w:rPr>
        <w:t xml:space="preserve">, Ozkaya M, “The relationship between microvascular complications in type 2 diabetes with mean platelet </w:t>
      </w:r>
      <w:proofErr w:type="gramStart"/>
      <w:r w:rsidRPr="009D11E0">
        <w:rPr>
          <w:szCs w:val="24"/>
        </w:rPr>
        <w:t>volüme(</w:t>
      </w:r>
      <w:proofErr w:type="gramEnd"/>
      <w:r w:rsidRPr="009D11E0">
        <w:rPr>
          <w:szCs w:val="24"/>
        </w:rPr>
        <w:t xml:space="preserve">MPV), red blood cell distribution width (RDW), neutrophile lymphocyte ratio(NLO)” Bridging The World of Endocrinology Congress, Antalya, P15, Ekim 2017. </w:t>
      </w:r>
    </w:p>
    <w:p w14:paraId="4ECBA2BA" w14:textId="752E8984" w:rsidR="00FD233C" w:rsidRPr="009D11E0" w:rsidRDefault="00FD233C" w:rsidP="009D11E0">
      <w:pPr>
        <w:spacing w:line="359" w:lineRule="auto"/>
        <w:ind w:left="-5" w:right="53"/>
        <w:rPr>
          <w:szCs w:val="24"/>
        </w:rPr>
      </w:pPr>
    </w:p>
    <w:p w14:paraId="155E85E4" w14:textId="06B34DBF" w:rsidR="00FD233C" w:rsidRPr="009D11E0" w:rsidRDefault="00FD233C" w:rsidP="009D11E0">
      <w:pPr>
        <w:spacing w:line="359" w:lineRule="auto"/>
        <w:ind w:left="-5" w:right="53"/>
        <w:rPr>
          <w:szCs w:val="24"/>
        </w:rPr>
      </w:pPr>
      <w:r w:rsidRPr="009D11E0">
        <w:rPr>
          <w:b/>
          <w:bCs/>
          <w:szCs w:val="24"/>
        </w:rPr>
        <w:t>C13. Erayd</w:t>
      </w:r>
      <w:r w:rsidR="00D844A7" w:rsidRPr="009D11E0">
        <w:rPr>
          <w:b/>
          <w:bCs/>
          <w:szCs w:val="24"/>
        </w:rPr>
        <w:t>i</w:t>
      </w:r>
      <w:r w:rsidRPr="009D11E0">
        <w:rPr>
          <w:b/>
          <w:bCs/>
          <w:szCs w:val="24"/>
        </w:rPr>
        <w:t>n A</w:t>
      </w:r>
      <w:r w:rsidRPr="009D11E0">
        <w:rPr>
          <w:szCs w:val="24"/>
        </w:rPr>
        <w:t xml:space="preserve">, </w:t>
      </w:r>
      <w:r w:rsidRPr="009D11E0">
        <w:rPr>
          <w:color w:val="000000" w:themeColor="text1"/>
          <w:szCs w:val="24"/>
        </w:rPr>
        <w:t xml:space="preserve">Topsakal Ş. </w:t>
      </w:r>
      <w:r w:rsidR="00D63497" w:rsidRPr="009D11E0">
        <w:rPr>
          <w:color w:val="000000" w:themeColor="text1"/>
          <w:szCs w:val="24"/>
          <w:shd w:val="clear" w:color="auto" w:fill="FFFFFF"/>
        </w:rPr>
        <w:t>Isolated ACTH Deficiency as a Rare Cause of Syncope in an Elderly Patient.</w:t>
      </w:r>
      <w:r w:rsidR="003F4091" w:rsidRPr="009D11E0">
        <w:rPr>
          <w:color w:val="000000" w:themeColor="text1"/>
          <w:szCs w:val="24"/>
          <w:shd w:val="clear" w:color="auto" w:fill="FFFFFF"/>
        </w:rPr>
        <w:t xml:space="preserve">The First Medical Congress of Izmir Democracy University, İzmir, </w:t>
      </w:r>
      <w:r w:rsidR="00E87313">
        <w:rPr>
          <w:color w:val="000000" w:themeColor="text1"/>
          <w:szCs w:val="24"/>
          <w:shd w:val="clear" w:color="auto" w:fill="FFFFFF"/>
        </w:rPr>
        <w:t xml:space="preserve">Aralık </w:t>
      </w:r>
      <w:r w:rsidR="003F4091" w:rsidRPr="009D11E0">
        <w:rPr>
          <w:color w:val="000000" w:themeColor="text1"/>
          <w:szCs w:val="24"/>
          <w:shd w:val="clear" w:color="auto" w:fill="FFFFFF"/>
        </w:rPr>
        <w:t>2019</w:t>
      </w:r>
      <w:r w:rsidR="0074633E">
        <w:rPr>
          <w:color w:val="000000" w:themeColor="text1"/>
          <w:szCs w:val="24"/>
          <w:shd w:val="clear" w:color="auto" w:fill="FFFFFF"/>
        </w:rPr>
        <w:t>.</w:t>
      </w:r>
    </w:p>
    <w:p w14:paraId="2096267D" w14:textId="5C3DBFE5" w:rsidR="00B56B04" w:rsidRPr="009D11E0" w:rsidRDefault="00B56B04" w:rsidP="009D11E0">
      <w:pPr>
        <w:pStyle w:val="Balk1"/>
        <w:shd w:val="clear" w:color="auto" w:fill="FFFFFF"/>
        <w:spacing w:before="240" w:beforeAutospacing="0" w:after="120" w:afterAutospacing="0" w:line="324" w:lineRule="atLeast"/>
        <w:jc w:val="both"/>
        <w:rPr>
          <w:b w:val="0"/>
          <w:bCs w:val="0"/>
          <w:color w:val="000000"/>
          <w:sz w:val="24"/>
          <w:szCs w:val="24"/>
        </w:rPr>
      </w:pPr>
      <w:r w:rsidRPr="009D11E0">
        <w:rPr>
          <w:sz w:val="24"/>
          <w:szCs w:val="24"/>
        </w:rPr>
        <w:t>C14.</w:t>
      </w:r>
      <w:r w:rsidRPr="009D11E0">
        <w:rPr>
          <w:b w:val="0"/>
          <w:bCs w:val="0"/>
          <w:sz w:val="24"/>
          <w:szCs w:val="24"/>
        </w:rPr>
        <w:t xml:space="preserve"> Akarsu E, Demirel C, Balci S.O, Sayiner Z</w:t>
      </w:r>
      <w:r w:rsidR="00D844A7" w:rsidRPr="009D11E0">
        <w:rPr>
          <w:b w:val="0"/>
          <w:bCs w:val="0"/>
          <w:sz w:val="24"/>
          <w:szCs w:val="24"/>
        </w:rPr>
        <w:t xml:space="preserve">.A, Yilmaz İ, Korkmaz M, </w:t>
      </w:r>
      <w:r w:rsidR="00D844A7" w:rsidRPr="009D11E0">
        <w:rPr>
          <w:sz w:val="24"/>
          <w:szCs w:val="24"/>
        </w:rPr>
        <w:t>Eraydin A</w:t>
      </w:r>
      <w:r w:rsidR="00D844A7" w:rsidRPr="009D11E0">
        <w:rPr>
          <w:b w:val="0"/>
          <w:bCs w:val="0"/>
          <w:sz w:val="24"/>
          <w:szCs w:val="24"/>
        </w:rPr>
        <w:t>, Tabur S.</w:t>
      </w:r>
      <w:r w:rsidRPr="009D11E0">
        <w:rPr>
          <w:b w:val="0"/>
          <w:bCs w:val="0"/>
          <w:sz w:val="24"/>
          <w:szCs w:val="24"/>
        </w:rPr>
        <w:t xml:space="preserve"> </w:t>
      </w:r>
      <w:r w:rsidRPr="009D11E0">
        <w:rPr>
          <w:b w:val="0"/>
          <w:bCs w:val="0"/>
          <w:color w:val="000000"/>
          <w:sz w:val="24"/>
          <w:szCs w:val="24"/>
        </w:rPr>
        <w:t>Effects of Exercise, Metformin, Pioglitazone and Exenatide Treatment on Inflammation Induced Insulin Resistance and Ubiquitin Proteasome System in Diabetes and Obesity</w:t>
      </w:r>
      <w:r w:rsidR="00D844A7" w:rsidRPr="009D11E0">
        <w:rPr>
          <w:b w:val="0"/>
          <w:bCs w:val="0"/>
          <w:color w:val="000000"/>
          <w:sz w:val="24"/>
          <w:szCs w:val="24"/>
        </w:rPr>
        <w:t xml:space="preserve">. </w:t>
      </w:r>
      <w:r w:rsidR="004D27B8" w:rsidRPr="009D11E0">
        <w:rPr>
          <w:b w:val="0"/>
          <w:bCs w:val="0"/>
          <w:color w:val="000000"/>
          <w:sz w:val="24"/>
          <w:szCs w:val="24"/>
        </w:rPr>
        <w:t>23rd European Congress of Endocrinology</w:t>
      </w:r>
      <w:r w:rsidR="0074633E">
        <w:rPr>
          <w:b w:val="0"/>
          <w:bCs w:val="0"/>
          <w:color w:val="000000"/>
          <w:sz w:val="24"/>
          <w:szCs w:val="24"/>
        </w:rPr>
        <w:t xml:space="preserve"> </w:t>
      </w:r>
      <w:r w:rsidR="00E87313" w:rsidRPr="009D11E0">
        <w:rPr>
          <w:b w:val="0"/>
          <w:bCs w:val="0"/>
          <w:color w:val="000000"/>
          <w:sz w:val="24"/>
          <w:szCs w:val="24"/>
        </w:rPr>
        <w:t>(online)</w:t>
      </w:r>
      <w:r w:rsidR="00E87313">
        <w:rPr>
          <w:b w:val="0"/>
          <w:bCs w:val="0"/>
          <w:color w:val="000000"/>
          <w:sz w:val="24"/>
          <w:szCs w:val="24"/>
        </w:rPr>
        <w:t xml:space="preserve">, </w:t>
      </w:r>
      <w:r w:rsidR="00EC309D" w:rsidRPr="009D11E0">
        <w:rPr>
          <w:b w:val="0"/>
          <w:bCs w:val="0"/>
          <w:color w:val="000000"/>
          <w:sz w:val="24"/>
          <w:szCs w:val="24"/>
        </w:rPr>
        <w:t>Mayıs 2021</w:t>
      </w:r>
      <w:r w:rsidR="0074633E">
        <w:rPr>
          <w:b w:val="0"/>
          <w:bCs w:val="0"/>
          <w:color w:val="000000"/>
          <w:sz w:val="24"/>
          <w:szCs w:val="24"/>
        </w:rPr>
        <w:t>.</w:t>
      </w:r>
    </w:p>
    <w:p w14:paraId="49AC589F" w14:textId="77777777" w:rsidR="00AA2A03" w:rsidRPr="009D11E0" w:rsidRDefault="00AA2A03" w:rsidP="009D11E0">
      <w:pPr>
        <w:spacing w:after="407" w:line="259" w:lineRule="auto"/>
        <w:ind w:left="0" w:firstLine="0"/>
        <w:rPr>
          <w:szCs w:val="24"/>
        </w:rPr>
      </w:pPr>
    </w:p>
    <w:p w14:paraId="20EF34CF" w14:textId="38261824" w:rsidR="00AC2049" w:rsidRPr="004824B7" w:rsidRDefault="00AC2049" w:rsidP="00AC2049">
      <w:pPr>
        <w:shd w:val="clear" w:color="auto" w:fill="FFFFFF"/>
        <w:spacing w:line="360" w:lineRule="auto"/>
        <w:rPr>
          <w:b/>
          <w:lang w:val="x-none"/>
        </w:rPr>
      </w:pPr>
      <w:r>
        <w:rPr>
          <w:b/>
          <w:lang w:val="en"/>
        </w:rPr>
        <w:t xml:space="preserve">D-ARTICLES AND REVIEWS </w:t>
      </w:r>
      <w:r w:rsidRPr="004824B7">
        <w:rPr>
          <w:b/>
          <w:lang w:val="en"/>
        </w:rPr>
        <w:t xml:space="preserve">PUBLISHED IN </w:t>
      </w:r>
      <w:r w:rsidRPr="00C646F5">
        <w:rPr>
          <w:b/>
          <w:lang w:val="en"/>
        </w:rPr>
        <w:t xml:space="preserve">NATIONAL </w:t>
      </w:r>
      <w:r w:rsidR="00962D26">
        <w:rPr>
          <w:b/>
          <w:lang w:val="en"/>
        </w:rPr>
        <w:t xml:space="preserve">PEER-REVİEWED </w:t>
      </w:r>
      <w:r w:rsidR="00962D26" w:rsidRPr="004824B7">
        <w:rPr>
          <w:b/>
          <w:lang w:val="en"/>
        </w:rPr>
        <w:t>JOURNALS.</w:t>
      </w:r>
    </w:p>
    <w:p w14:paraId="2D88BEA7" w14:textId="1868EC58" w:rsidR="00757393" w:rsidRDefault="00F66C81" w:rsidP="009D11E0">
      <w:pPr>
        <w:ind w:left="-5" w:right="53"/>
        <w:rPr>
          <w:b/>
          <w:szCs w:val="24"/>
        </w:rPr>
      </w:pPr>
      <w:r w:rsidRPr="009D11E0">
        <w:rPr>
          <w:b/>
          <w:szCs w:val="24"/>
        </w:rPr>
        <w:t xml:space="preserve">D1. </w:t>
      </w:r>
      <w:r w:rsidR="00757393" w:rsidRPr="009D11E0">
        <w:rPr>
          <w:szCs w:val="24"/>
        </w:rPr>
        <w:t xml:space="preserve">Özkaya M, </w:t>
      </w:r>
      <w:r w:rsidR="00757393" w:rsidRPr="009D11E0">
        <w:rPr>
          <w:b/>
          <w:szCs w:val="24"/>
        </w:rPr>
        <w:t>Eraydın A</w:t>
      </w:r>
      <w:r w:rsidR="00757393" w:rsidRPr="009D11E0">
        <w:rPr>
          <w:szCs w:val="24"/>
        </w:rPr>
        <w:t>, “Diyabetik Bireylerde Prematür Ateroskleroz Belirteçleri”, Türk Diyabet Yıllığı 2014-2015:91-95.</w:t>
      </w:r>
    </w:p>
    <w:p w14:paraId="0E6C9367" w14:textId="77777777" w:rsidR="00757393" w:rsidRDefault="00757393" w:rsidP="009D11E0">
      <w:pPr>
        <w:ind w:left="-5" w:right="53"/>
        <w:rPr>
          <w:b/>
          <w:szCs w:val="24"/>
        </w:rPr>
      </w:pPr>
    </w:p>
    <w:p w14:paraId="27B2A801" w14:textId="038E57DB" w:rsidR="00AA2A03" w:rsidRPr="009D11E0" w:rsidRDefault="00757393" w:rsidP="009D11E0">
      <w:pPr>
        <w:ind w:left="-5" w:right="53"/>
        <w:rPr>
          <w:szCs w:val="24"/>
        </w:rPr>
      </w:pPr>
      <w:r>
        <w:rPr>
          <w:b/>
          <w:szCs w:val="24"/>
        </w:rPr>
        <w:t xml:space="preserve">D2. </w:t>
      </w:r>
      <w:r w:rsidR="00F66C81" w:rsidRPr="009D11E0">
        <w:rPr>
          <w:b/>
          <w:szCs w:val="24"/>
        </w:rPr>
        <w:t>Eraydın A</w:t>
      </w:r>
      <w:r w:rsidR="00F66C81" w:rsidRPr="009D11E0">
        <w:rPr>
          <w:szCs w:val="24"/>
        </w:rPr>
        <w:t xml:space="preserve">, Akarsu E, “Gebelikte Hipotiroidi”, Türkiye Klinikleri Endokrinoloji Dergisi, 2016;11(1):10-4. </w:t>
      </w:r>
    </w:p>
    <w:p w14:paraId="0BE40283" w14:textId="77777777" w:rsidR="00AA2A03" w:rsidRPr="009D11E0" w:rsidRDefault="00F66C81" w:rsidP="009D11E0">
      <w:pPr>
        <w:spacing w:after="142" w:line="259" w:lineRule="auto"/>
        <w:ind w:left="720" w:firstLine="0"/>
        <w:rPr>
          <w:szCs w:val="24"/>
        </w:rPr>
      </w:pPr>
      <w:r w:rsidRPr="009D11E0">
        <w:rPr>
          <w:szCs w:val="24"/>
        </w:rPr>
        <w:t xml:space="preserve"> </w:t>
      </w:r>
    </w:p>
    <w:p w14:paraId="45410E64" w14:textId="288363C2" w:rsidR="00AA2A03" w:rsidRPr="009D11E0" w:rsidRDefault="00F66C81" w:rsidP="009D11E0">
      <w:pPr>
        <w:spacing w:after="292"/>
        <w:ind w:left="-5" w:right="53"/>
        <w:rPr>
          <w:szCs w:val="24"/>
        </w:rPr>
      </w:pPr>
      <w:r w:rsidRPr="009D11E0">
        <w:rPr>
          <w:b/>
          <w:szCs w:val="24"/>
        </w:rPr>
        <w:t>D</w:t>
      </w:r>
      <w:r w:rsidR="00354B12">
        <w:rPr>
          <w:b/>
          <w:szCs w:val="24"/>
        </w:rPr>
        <w:t>3</w:t>
      </w:r>
      <w:r w:rsidRPr="009D11E0">
        <w:rPr>
          <w:b/>
          <w:szCs w:val="24"/>
        </w:rPr>
        <w:t>. Eraydın A</w:t>
      </w:r>
      <w:r w:rsidRPr="009D11E0">
        <w:rPr>
          <w:szCs w:val="24"/>
        </w:rPr>
        <w:t xml:space="preserve">, Sayiner Z.A, Akarsu E, “Tiroid Fırtınası”, Türkiye Klinikleri Endokrinoloji Dergisi Özel Sayı, 2016;9(2):27-30. </w:t>
      </w:r>
    </w:p>
    <w:p w14:paraId="6BD1F202" w14:textId="5EB26B10" w:rsidR="00AA2A03" w:rsidRPr="009D11E0" w:rsidRDefault="00F66C81" w:rsidP="009D11E0">
      <w:pPr>
        <w:spacing w:after="272" w:line="395" w:lineRule="auto"/>
        <w:ind w:left="-5" w:right="53"/>
        <w:rPr>
          <w:szCs w:val="24"/>
        </w:rPr>
      </w:pPr>
      <w:r w:rsidRPr="009D11E0">
        <w:rPr>
          <w:b/>
          <w:szCs w:val="24"/>
        </w:rPr>
        <w:t>D</w:t>
      </w:r>
      <w:r w:rsidR="00354B12">
        <w:rPr>
          <w:b/>
          <w:szCs w:val="24"/>
        </w:rPr>
        <w:t>4</w:t>
      </w:r>
      <w:r w:rsidRPr="009D11E0">
        <w:rPr>
          <w:b/>
          <w:szCs w:val="24"/>
        </w:rPr>
        <w:t xml:space="preserve">. </w:t>
      </w:r>
      <w:r w:rsidRPr="009D11E0">
        <w:rPr>
          <w:szCs w:val="24"/>
        </w:rPr>
        <w:t xml:space="preserve">Sayiner Z.A, </w:t>
      </w:r>
      <w:r w:rsidRPr="009D11E0">
        <w:rPr>
          <w:b/>
          <w:szCs w:val="24"/>
        </w:rPr>
        <w:t xml:space="preserve">Eraydın A, </w:t>
      </w:r>
      <w:r w:rsidRPr="009D11E0">
        <w:rPr>
          <w:szCs w:val="24"/>
        </w:rPr>
        <w:t xml:space="preserve">Özkaya M, “Endokrin Bozucular ve Reprodüktif Sistem Hastalıkları” Türkiye Klinikleri Endokrinoloji Dergisi Özel Sayı, 2016;9(3):12-16. </w:t>
      </w:r>
    </w:p>
    <w:p w14:paraId="703E3534" w14:textId="28C5AAB0" w:rsidR="00AA2A03" w:rsidRDefault="00F66C81" w:rsidP="009D11E0">
      <w:pPr>
        <w:spacing w:after="275" w:line="365" w:lineRule="auto"/>
        <w:ind w:left="-5" w:right="53"/>
        <w:rPr>
          <w:szCs w:val="24"/>
        </w:rPr>
      </w:pPr>
      <w:r w:rsidRPr="009D11E0">
        <w:rPr>
          <w:b/>
          <w:szCs w:val="24"/>
        </w:rPr>
        <w:lastRenderedPageBreak/>
        <w:t>D</w:t>
      </w:r>
      <w:r w:rsidR="00354B12">
        <w:rPr>
          <w:b/>
          <w:szCs w:val="24"/>
        </w:rPr>
        <w:t>5</w:t>
      </w:r>
      <w:r w:rsidRPr="009D11E0">
        <w:rPr>
          <w:b/>
          <w:szCs w:val="24"/>
        </w:rPr>
        <w:t xml:space="preserve">. </w:t>
      </w:r>
      <w:r w:rsidRPr="009D11E0">
        <w:rPr>
          <w:szCs w:val="24"/>
        </w:rPr>
        <w:t xml:space="preserve">Sayiner Z.A, Atakur S, </w:t>
      </w:r>
      <w:r w:rsidRPr="009D11E0">
        <w:rPr>
          <w:b/>
          <w:szCs w:val="24"/>
        </w:rPr>
        <w:t>Eraydın A</w:t>
      </w:r>
      <w:r w:rsidRPr="009D11E0">
        <w:rPr>
          <w:szCs w:val="24"/>
        </w:rPr>
        <w:t>, Ozkaya M “The relationship between microvascular complications in type 2 diabetes with mean platelet volüme</w:t>
      </w:r>
      <w:r w:rsidR="000D28E2">
        <w:rPr>
          <w:szCs w:val="24"/>
        </w:rPr>
        <w:t xml:space="preserve"> </w:t>
      </w:r>
      <w:r w:rsidRPr="009D11E0">
        <w:rPr>
          <w:szCs w:val="24"/>
        </w:rPr>
        <w:t xml:space="preserve">(MPV), red blood cell distribution width (RDW), neutrophile lymphocyte </w:t>
      </w:r>
      <w:proofErr w:type="gramStart"/>
      <w:r w:rsidRPr="009D11E0">
        <w:rPr>
          <w:szCs w:val="24"/>
        </w:rPr>
        <w:t>ratio(</w:t>
      </w:r>
      <w:proofErr w:type="gramEnd"/>
      <w:r w:rsidRPr="009D11E0">
        <w:rPr>
          <w:szCs w:val="24"/>
        </w:rPr>
        <w:t xml:space="preserve">NLO)” Turkiye Klinikleri J Intern Med 2017;2(3):113-7. </w:t>
      </w:r>
    </w:p>
    <w:p w14:paraId="1D8BFD1C" w14:textId="06CD1BBA" w:rsidR="00AA2A03" w:rsidRPr="009D11E0" w:rsidRDefault="00AA2A03" w:rsidP="009D11E0">
      <w:pPr>
        <w:spacing w:after="435" w:line="259" w:lineRule="auto"/>
        <w:ind w:left="0" w:firstLine="0"/>
        <w:rPr>
          <w:szCs w:val="24"/>
        </w:rPr>
      </w:pPr>
    </w:p>
    <w:p w14:paraId="6DAB2435" w14:textId="30B41F70" w:rsidR="00EC5D27" w:rsidRPr="00EC5D27" w:rsidRDefault="00EC5D27" w:rsidP="00EC5D27">
      <w:pPr>
        <w:spacing w:after="283" w:line="394" w:lineRule="auto"/>
        <w:ind w:right="53"/>
        <w:rPr>
          <w:b/>
          <w:bCs/>
          <w:color w:val="000000" w:themeColor="text1"/>
          <w:szCs w:val="24"/>
          <w:lang w:val="en"/>
        </w:rPr>
      </w:pPr>
      <w:r w:rsidRPr="00EC5D27">
        <w:rPr>
          <w:b/>
          <w:bCs/>
          <w:color w:val="000000" w:themeColor="text1"/>
          <w:szCs w:val="24"/>
          <w:lang w:val="en"/>
        </w:rPr>
        <w:t>E</w:t>
      </w:r>
      <w:r>
        <w:rPr>
          <w:b/>
          <w:bCs/>
          <w:color w:val="000000" w:themeColor="text1"/>
          <w:szCs w:val="24"/>
          <w:lang w:val="en"/>
        </w:rPr>
        <w:t>-</w:t>
      </w:r>
      <w:r w:rsidRPr="00EC5D27">
        <w:rPr>
          <w:b/>
          <w:bCs/>
          <w:color w:val="000000" w:themeColor="text1"/>
          <w:szCs w:val="24"/>
          <w:lang w:val="en"/>
        </w:rPr>
        <w:t>PAPERS PRESENTED AT NATIONAL SCIENTIFIC MEETINGS AND PUBLISHED IN PAPER BOOKS:</w:t>
      </w:r>
    </w:p>
    <w:p w14:paraId="449FE975" w14:textId="3CBD7BDD" w:rsidR="00AA2A03" w:rsidRPr="009D11E0" w:rsidRDefault="00F66C81" w:rsidP="009D11E0">
      <w:pPr>
        <w:spacing w:after="283" w:line="394" w:lineRule="auto"/>
        <w:ind w:left="-5" w:right="53"/>
        <w:rPr>
          <w:szCs w:val="24"/>
        </w:rPr>
      </w:pPr>
      <w:r w:rsidRPr="009D11E0">
        <w:rPr>
          <w:b/>
          <w:szCs w:val="24"/>
        </w:rPr>
        <w:t xml:space="preserve">E1. </w:t>
      </w:r>
      <w:r w:rsidRPr="009D11E0">
        <w:rPr>
          <w:szCs w:val="24"/>
        </w:rPr>
        <w:t xml:space="preserve">Kahraman S, Alp Çavuş S, Turgut N, </w:t>
      </w:r>
      <w:r w:rsidRPr="009D11E0">
        <w:rPr>
          <w:b/>
          <w:szCs w:val="24"/>
        </w:rPr>
        <w:t>Eraydın A</w:t>
      </w:r>
      <w:r w:rsidRPr="009D11E0">
        <w:rPr>
          <w:szCs w:val="24"/>
        </w:rPr>
        <w:t>, Tümkaya S, Özcan M, Yapar N, Pişkin Ö, Demirkan F, Özsan GH, Ündar B,"2007-2008 yılları arasında izlediğimiz nötropenik ateş olgularımız," 35.Ulusal Hematoloji Kongresi, ANTALYA, Ekim 2009</w:t>
      </w:r>
      <w:r w:rsidR="00ED50F5">
        <w:rPr>
          <w:szCs w:val="24"/>
        </w:rPr>
        <w:t>.</w:t>
      </w:r>
      <w:r w:rsidRPr="009D11E0">
        <w:rPr>
          <w:b/>
          <w:szCs w:val="24"/>
        </w:rPr>
        <w:t xml:space="preserve"> </w:t>
      </w:r>
    </w:p>
    <w:p w14:paraId="45CBF968" w14:textId="1DD79DF7" w:rsidR="00AA2A03" w:rsidRPr="009D11E0" w:rsidRDefault="00F66C81" w:rsidP="009D11E0">
      <w:pPr>
        <w:spacing w:after="304" w:line="378" w:lineRule="auto"/>
        <w:ind w:left="-5" w:right="53"/>
        <w:rPr>
          <w:szCs w:val="24"/>
        </w:rPr>
      </w:pPr>
      <w:r w:rsidRPr="009D11E0">
        <w:rPr>
          <w:b/>
          <w:szCs w:val="24"/>
        </w:rPr>
        <w:t xml:space="preserve">E2. </w:t>
      </w:r>
      <w:r w:rsidRPr="009D11E0">
        <w:rPr>
          <w:szCs w:val="24"/>
        </w:rPr>
        <w:t xml:space="preserve">Ünal S, Kahraman S, </w:t>
      </w:r>
      <w:r w:rsidRPr="009D11E0">
        <w:rPr>
          <w:b/>
          <w:szCs w:val="24"/>
        </w:rPr>
        <w:t>Eraydın A</w:t>
      </w:r>
      <w:r w:rsidRPr="009D11E0">
        <w:rPr>
          <w:szCs w:val="24"/>
        </w:rPr>
        <w:t>, Katgı A, Özcan G, Pişkin Ö, Özcan M, Demirkan F, Ündar B,"Nadir bir kombinasyon; senkron okuler mantle hücreli lenfoma ve küçük hücre dışı akciğer kanseri", 36.Ulusal Hematoloji Kongresi, ANTALYA, Kasım 2010</w:t>
      </w:r>
      <w:r w:rsidR="00ED50F5">
        <w:rPr>
          <w:szCs w:val="24"/>
        </w:rPr>
        <w:t>.</w:t>
      </w:r>
      <w:r w:rsidRPr="009D11E0">
        <w:rPr>
          <w:b/>
          <w:szCs w:val="24"/>
        </w:rPr>
        <w:t xml:space="preserve"> </w:t>
      </w:r>
    </w:p>
    <w:p w14:paraId="3D2BE4B2" w14:textId="37EA0655" w:rsidR="00AA2A03" w:rsidRDefault="00F66C81" w:rsidP="009D11E0">
      <w:pPr>
        <w:spacing w:line="398" w:lineRule="auto"/>
        <w:ind w:left="-5" w:right="53"/>
        <w:rPr>
          <w:szCs w:val="24"/>
        </w:rPr>
      </w:pPr>
      <w:r w:rsidRPr="009D11E0">
        <w:rPr>
          <w:b/>
          <w:szCs w:val="24"/>
        </w:rPr>
        <w:t>E3. Eraydın A</w:t>
      </w:r>
      <w:r w:rsidRPr="009D11E0">
        <w:rPr>
          <w:szCs w:val="24"/>
        </w:rPr>
        <w:t xml:space="preserve">, Derviş </w:t>
      </w:r>
      <w:proofErr w:type="gramStart"/>
      <w:r w:rsidRPr="009D11E0">
        <w:rPr>
          <w:szCs w:val="24"/>
        </w:rPr>
        <w:t>Hakim</w:t>
      </w:r>
      <w:proofErr w:type="gramEnd"/>
      <w:r w:rsidRPr="009D11E0">
        <w:rPr>
          <w:szCs w:val="24"/>
        </w:rPr>
        <w:t xml:space="preserve"> G, Akarsu M, Ellidokuz H, Keskinoğlu P, “Kronik karaciğer hastalığı yaşam kalitesi ölçeği 2.0’ın Türk toplumu için geçerlilik ve güvenilirliği”, 29.Ulusal Gastroenteroloji Haftası, Antalya, Kasım 2012</w:t>
      </w:r>
      <w:r w:rsidR="00ED50F5">
        <w:rPr>
          <w:szCs w:val="24"/>
        </w:rPr>
        <w:t>.</w:t>
      </w:r>
      <w:r w:rsidRPr="009D11E0">
        <w:rPr>
          <w:szCs w:val="24"/>
        </w:rPr>
        <w:t xml:space="preserve"> </w:t>
      </w:r>
    </w:p>
    <w:p w14:paraId="2801AB8B" w14:textId="77777777" w:rsidR="00ED50F5" w:rsidRPr="009D11E0" w:rsidRDefault="00ED50F5" w:rsidP="009D11E0">
      <w:pPr>
        <w:spacing w:line="398" w:lineRule="auto"/>
        <w:ind w:left="-5" w:right="53"/>
        <w:rPr>
          <w:szCs w:val="24"/>
        </w:rPr>
      </w:pPr>
    </w:p>
    <w:p w14:paraId="57F1594E" w14:textId="55A1B6AE" w:rsidR="00AA2A03" w:rsidRPr="009D11E0" w:rsidRDefault="00F66C81" w:rsidP="009D11E0">
      <w:pPr>
        <w:spacing w:after="297" w:line="377" w:lineRule="auto"/>
        <w:ind w:left="-5" w:right="53"/>
        <w:rPr>
          <w:szCs w:val="24"/>
        </w:rPr>
      </w:pPr>
      <w:r w:rsidRPr="009D11E0">
        <w:rPr>
          <w:b/>
          <w:szCs w:val="24"/>
        </w:rPr>
        <w:t xml:space="preserve">E4. </w:t>
      </w:r>
      <w:r w:rsidRPr="009D11E0">
        <w:rPr>
          <w:szCs w:val="24"/>
        </w:rPr>
        <w:t xml:space="preserve">Yılmaz M, </w:t>
      </w:r>
      <w:r w:rsidRPr="009D11E0">
        <w:rPr>
          <w:b/>
          <w:szCs w:val="24"/>
        </w:rPr>
        <w:t>Eraydın A</w:t>
      </w:r>
      <w:r w:rsidRPr="009D11E0">
        <w:rPr>
          <w:szCs w:val="24"/>
        </w:rPr>
        <w:t>, Gedik A, Eraslan S, “65 yaş üstü hipotiroidili hastalarda etyoloji ve tedavi etkinliğinin değerlendirilmesi”, 5. Türkiye Tiroid Hastalıkları Kongresi, Ankara, P</w:t>
      </w:r>
      <w:proofErr w:type="gramStart"/>
      <w:r w:rsidRPr="009D11E0">
        <w:rPr>
          <w:szCs w:val="24"/>
        </w:rPr>
        <w:t>034,Kasım</w:t>
      </w:r>
      <w:proofErr w:type="gramEnd"/>
      <w:r w:rsidRPr="009D11E0">
        <w:rPr>
          <w:szCs w:val="24"/>
        </w:rPr>
        <w:t xml:space="preserve"> 2012</w:t>
      </w:r>
      <w:r w:rsidR="00ED50F5">
        <w:rPr>
          <w:szCs w:val="24"/>
        </w:rPr>
        <w:t>.</w:t>
      </w:r>
      <w:r w:rsidRPr="009D11E0">
        <w:rPr>
          <w:szCs w:val="24"/>
        </w:rPr>
        <w:t xml:space="preserve"> </w:t>
      </w:r>
    </w:p>
    <w:p w14:paraId="60FBDA9A" w14:textId="77777777" w:rsidR="00AA2A03" w:rsidRPr="009D11E0" w:rsidRDefault="00F66C81" w:rsidP="009D11E0">
      <w:pPr>
        <w:spacing w:after="109"/>
        <w:ind w:left="-5" w:right="53"/>
        <w:rPr>
          <w:szCs w:val="24"/>
        </w:rPr>
      </w:pPr>
      <w:r w:rsidRPr="009D11E0">
        <w:rPr>
          <w:b/>
          <w:szCs w:val="24"/>
        </w:rPr>
        <w:t xml:space="preserve">E5. </w:t>
      </w:r>
      <w:r w:rsidRPr="009D11E0">
        <w:rPr>
          <w:szCs w:val="24"/>
        </w:rPr>
        <w:t xml:space="preserve">Gedik A, </w:t>
      </w:r>
      <w:r w:rsidRPr="009D11E0">
        <w:rPr>
          <w:b/>
          <w:szCs w:val="24"/>
        </w:rPr>
        <w:t>Eraydın A</w:t>
      </w:r>
      <w:r w:rsidRPr="009D11E0">
        <w:rPr>
          <w:szCs w:val="24"/>
        </w:rPr>
        <w:t xml:space="preserve">, Yilmaz M, Çömlekçi A, Bayraktar F, Eraslan S, Demir T, “Tip 2 </w:t>
      </w:r>
    </w:p>
    <w:p w14:paraId="38FE3AE9" w14:textId="77777777" w:rsidR="00AA2A03" w:rsidRPr="009D11E0" w:rsidRDefault="00F66C81" w:rsidP="009D11E0">
      <w:pPr>
        <w:spacing w:after="107"/>
        <w:ind w:left="-5" w:right="53"/>
        <w:rPr>
          <w:szCs w:val="24"/>
        </w:rPr>
      </w:pPr>
      <w:proofErr w:type="gramStart"/>
      <w:r w:rsidRPr="009D11E0">
        <w:rPr>
          <w:szCs w:val="24"/>
        </w:rPr>
        <w:t>diabetes</w:t>
      </w:r>
      <w:proofErr w:type="gramEnd"/>
      <w:r w:rsidRPr="009D11E0">
        <w:rPr>
          <w:szCs w:val="24"/>
        </w:rPr>
        <w:t xml:space="preserve"> mellitus tanısı ile hospitalize edilen hastaların taburculuk sonrası glisemik kontrol”, </w:t>
      </w:r>
    </w:p>
    <w:p w14:paraId="0C26C4E1" w14:textId="6F648F10" w:rsidR="00AA2A03" w:rsidRPr="009D11E0" w:rsidRDefault="00F66C81" w:rsidP="009D11E0">
      <w:pPr>
        <w:spacing w:after="325" w:line="358" w:lineRule="auto"/>
        <w:ind w:left="-5" w:right="53"/>
        <w:rPr>
          <w:szCs w:val="24"/>
        </w:rPr>
      </w:pPr>
      <w:r w:rsidRPr="009D11E0">
        <w:rPr>
          <w:szCs w:val="24"/>
        </w:rPr>
        <w:t>35. Türkiye Endokrinoloji ve Metabolizma Hastalıkları Kongresi, Antalya, Mayıs 2013</w:t>
      </w:r>
      <w:r w:rsidR="00ED50F5">
        <w:rPr>
          <w:szCs w:val="24"/>
        </w:rPr>
        <w:t>.</w:t>
      </w:r>
    </w:p>
    <w:p w14:paraId="465BA31C" w14:textId="6B806C19" w:rsidR="00AA2A03" w:rsidRPr="009D11E0" w:rsidRDefault="00F66C81" w:rsidP="009D11E0">
      <w:pPr>
        <w:spacing w:after="295" w:line="384" w:lineRule="auto"/>
        <w:ind w:left="-5" w:right="53"/>
        <w:rPr>
          <w:szCs w:val="24"/>
        </w:rPr>
      </w:pPr>
      <w:r w:rsidRPr="009D11E0">
        <w:rPr>
          <w:b/>
          <w:szCs w:val="24"/>
        </w:rPr>
        <w:t>E6.</w:t>
      </w:r>
      <w:r w:rsidRPr="009D11E0">
        <w:rPr>
          <w:szCs w:val="24"/>
        </w:rPr>
        <w:t xml:space="preserve"> Yılmaz M, </w:t>
      </w:r>
      <w:r w:rsidRPr="009D11E0">
        <w:rPr>
          <w:b/>
          <w:szCs w:val="24"/>
        </w:rPr>
        <w:t>Eraydın A</w:t>
      </w:r>
      <w:r w:rsidRPr="009D11E0">
        <w:rPr>
          <w:szCs w:val="24"/>
        </w:rPr>
        <w:t>, Gedik A, Güray Durak M, Sevinç Aİ, Özdoğan Ö, Eraslan S, “Minimal invaziv foliküler kanser, medüller tiroid karsinomu ve c hücre hiperplazisi birlikterliği”, 35. Türkiye Endokrinoloji ve Metabolizma Hastalıkları Kongresi, Antalya, Mayıs 2013</w:t>
      </w:r>
      <w:r w:rsidR="00ED50F5">
        <w:rPr>
          <w:szCs w:val="24"/>
        </w:rPr>
        <w:t>.</w:t>
      </w:r>
      <w:r w:rsidRPr="009D11E0">
        <w:rPr>
          <w:szCs w:val="24"/>
        </w:rPr>
        <w:t xml:space="preserve"> </w:t>
      </w:r>
    </w:p>
    <w:p w14:paraId="448D4BED" w14:textId="5F251ABB" w:rsidR="00AA2A03" w:rsidRPr="009D11E0" w:rsidRDefault="00F66C81" w:rsidP="009D11E0">
      <w:pPr>
        <w:spacing w:after="300" w:line="368" w:lineRule="auto"/>
        <w:ind w:left="-5" w:right="53"/>
        <w:rPr>
          <w:szCs w:val="24"/>
        </w:rPr>
      </w:pPr>
      <w:r w:rsidRPr="009D11E0">
        <w:rPr>
          <w:b/>
          <w:szCs w:val="24"/>
        </w:rPr>
        <w:lastRenderedPageBreak/>
        <w:t>E7. Eraydın A</w:t>
      </w:r>
      <w:r w:rsidRPr="009D11E0">
        <w:rPr>
          <w:szCs w:val="24"/>
        </w:rPr>
        <w:t>, Korkmaz H, Akarsu E, Ozkaya M, Tabur S, Erkılıç S, Araz M, “Tiroid ince iğne aspirasyon biyopsilerinin konvansiyonel yayma ve thin-prep yöntemleri ile değerlendirilmesinin karşılaştırılması”, 6. Türkiye Tiroid Hastalıkları Kongresi, Ankara, Kasım 2014</w:t>
      </w:r>
      <w:r w:rsidR="00ED50F5">
        <w:rPr>
          <w:szCs w:val="24"/>
        </w:rPr>
        <w:t>.</w:t>
      </w:r>
      <w:r w:rsidRPr="009D11E0">
        <w:rPr>
          <w:szCs w:val="24"/>
        </w:rPr>
        <w:t xml:space="preserve"> </w:t>
      </w:r>
    </w:p>
    <w:p w14:paraId="442F9A38" w14:textId="77777777" w:rsidR="00AA2A03" w:rsidRPr="009D11E0" w:rsidRDefault="00F66C81" w:rsidP="009D11E0">
      <w:pPr>
        <w:spacing w:after="107"/>
        <w:ind w:left="-5" w:right="53"/>
        <w:rPr>
          <w:b/>
          <w:szCs w:val="24"/>
        </w:rPr>
      </w:pPr>
      <w:r w:rsidRPr="009D11E0">
        <w:rPr>
          <w:b/>
          <w:szCs w:val="24"/>
        </w:rPr>
        <w:t xml:space="preserve">E8. </w:t>
      </w:r>
      <w:r w:rsidRPr="009D11E0">
        <w:rPr>
          <w:szCs w:val="24"/>
        </w:rPr>
        <w:t xml:space="preserve">Ozkaya M, </w:t>
      </w:r>
      <w:r w:rsidRPr="009D11E0">
        <w:rPr>
          <w:b/>
          <w:szCs w:val="24"/>
        </w:rPr>
        <w:t>Eraydın A</w:t>
      </w:r>
      <w:r w:rsidRPr="009D11E0">
        <w:rPr>
          <w:szCs w:val="24"/>
        </w:rPr>
        <w:t xml:space="preserve">, Öztürk S, Büyükhan A, Bal T, Yıldız H, Akarsu E, Araz M, </w:t>
      </w:r>
    </w:p>
    <w:p w14:paraId="713C2AC9" w14:textId="6D737947" w:rsidR="00AA2A03" w:rsidRPr="009D11E0" w:rsidRDefault="00F66C81" w:rsidP="009D11E0">
      <w:pPr>
        <w:spacing w:after="327" w:line="357" w:lineRule="auto"/>
        <w:ind w:left="-5" w:right="53"/>
        <w:rPr>
          <w:szCs w:val="24"/>
        </w:rPr>
      </w:pPr>
      <w:r w:rsidRPr="009D11E0">
        <w:rPr>
          <w:szCs w:val="24"/>
        </w:rPr>
        <w:t>Tabur S, “Gaziantep Üniversitesi Endokrinoloji ve Metabolizma Bilim Dalı’nda takipli insülin pompası kullanan tip 1 Diyabetli hasta deneyimimiz” 51. Ulusal Diyabet Kongresi, Antalya, Nisan 2015</w:t>
      </w:r>
      <w:r w:rsidR="00ED50F5">
        <w:rPr>
          <w:szCs w:val="24"/>
        </w:rPr>
        <w:t>.</w:t>
      </w:r>
      <w:r w:rsidRPr="009D11E0">
        <w:rPr>
          <w:szCs w:val="24"/>
        </w:rPr>
        <w:t xml:space="preserve"> </w:t>
      </w:r>
    </w:p>
    <w:p w14:paraId="2C42560F" w14:textId="4C9EEF8F" w:rsidR="00AA2A03" w:rsidRPr="009D11E0" w:rsidRDefault="00F66C81" w:rsidP="009D11E0">
      <w:pPr>
        <w:spacing w:after="265" w:line="391" w:lineRule="auto"/>
        <w:ind w:left="-5" w:right="53"/>
        <w:rPr>
          <w:szCs w:val="24"/>
        </w:rPr>
      </w:pPr>
      <w:r w:rsidRPr="009D11E0">
        <w:rPr>
          <w:b/>
          <w:szCs w:val="24"/>
        </w:rPr>
        <w:t>E9.</w:t>
      </w:r>
      <w:r w:rsidRPr="009D11E0">
        <w:rPr>
          <w:szCs w:val="24"/>
        </w:rPr>
        <w:t xml:space="preserve"> Elboğa U, Ozkaya M, </w:t>
      </w:r>
      <w:r w:rsidRPr="009D11E0">
        <w:rPr>
          <w:b/>
          <w:szCs w:val="24"/>
        </w:rPr>
        <w:t>Eraydın A</w:t>
      </w:r>
      <w:r w:rsidRPr="009D11E0">
        <w:rPr>
          <w:szCs w:val="24"/>
        </w:rPr>
        <w:t>, Çelen Y.Z., “Radyoaktif Refrakter Diferansiye Tiroid Karsinomlu Hastada LU-177 İşaretli Peptit Tedavisi”, 37. Türkiye Endokrinoloji ve Metabolizma Hastalıkları Kongresi, Antalya, P023, Mayıs 2015</w:t>
      </w:r>
      <w:r w:rsidR="00ED50F5">
        <w:rPr>
          <w:szCs w:val="24"/>
        </w:rPr>
        <w:t>.</w:t>
      </w:r>
      <w:r w:rsidRPr="009D11E0">
        <w:rPr>
          <w:szCs w:val="24"/>
        </w:rPr>
        <w:t xml:space="preserve"> </w:t>
      </w:r>
    </w:p>
    <w:p w14:paraId="07EC4CCD" w14:textId="095DE1AF" w:rsidR="00AA2A03" w:rsidRPr="009D11E0" w:rsidRDefault="00F66C81" w:rsidP="009D11E0">
      <w:pPr>
        <w:spacing w:after="280" w:line="394" w:lineRule="auto"/>
        <w:ind w:left="-5" w:right="53"/>
        <w:rPr>
          <w:szCs w:val="24"/>
        </w:rPr>
      </w:pPr>
      <w:r w:rsidRPr="009D11E0">
        <w:rPr>
          <w:b/>
          <w:szCs w:val="24"/>
        </w:rPr>
        <w:t>E10. Eraydın A</w:t>
      </w:r>
      <w:r w:rsidRPr="009D11E0">
        <w:rPr>
          <w:szCs w:val="24"/>
        </w:rPr>
        <w:t>, Korkmaz H, Akarsu E, Ozkaya M, Tabur S, Araz M, “Adipsik diyabetes insipituslu bir olgu”, 37. Türkiye Endokrinoloji ve Metabolizma Hastalıkları Kongresi, Antalya, P168, Mayıs 2015</w:t>
      </w:r>
      <w:r w:rsidR="00166880">
        <w:rPr>
          <w:szCs w:val="24"/>
        </w:rPr>
        <w:t>.</w:t>
      </w:r>
      <w:r w:rsidRPr="009D11E0">
        <w:rPr>
          <w:szCs w:val="24"/>
        </w:rPr>
        <w:t xml:space="preserve"> </w:t>
      </w:r>
    </w:p>
    <w:p w14:paraId="264498AE" w14:textId="77777777" w:rsidR="00166880" w:rsidRDefault="00F66C81" w:rsidP="009D11E0">
      <w:pPr>
        <w:spacing w:line="378" w:lineRule="auto"/>
        <w:ind w:left="-5" w:right="53"/>
        <w:rPr>
          <w:szCs w:val="24"/>
        </w:rPr>
      </w:pPr>
      <w:r w:rsidRPr="009D11E0">
        <w:rPr>
          <w:b/>
          <w:szCs w:val="24"/>
        </w:rPr>
        <w:t>E11.</w:t>
      </w:r>
      <w:r w:rsidRPr="009D11E0">
        <w:rPr>
          <w:szCs w:val="24"/>
        </w:rPr>
        <w:t xml:space="preserve"> Yılmaz M,</w:t>
      </w:r>
      <w:r w:rsidRPr="009D11E0">
        <w:rPr>
          <w:b/>
          <w:szCs w:val="24"/>
        </w:rPr>
        <w:t xml:space="preserve"> Eraydın A</w:t>
      </w:r>
      <w:r w:rsidRPr="009D11E0">
        <w:rPr>
          <w:szCs w:val="24"/>
        </w:rPr>
        <w:t>, Gedik A, Yeşil S, Bayraktar F, “İnsülin Enjeksiyon Yerlerinde Lipodistrofi Gelişen Bir Vaka”, 37. Türkiye Endokrinoloji ve Metabolizma Hastalıkları Kongresi, Antalya, P170, Mayıs 2015</w:t>
      </w:r>
      <w:r w:rsidR="00166880">
        <w:rPr>
          <w:szCs w:val="24"/>
        </w:rPr>
        <w:t>.</w:t>
      </w:r>
    </w:p>
    <w:p w14:paraId="0F4B15AA" w14:textId="3E24D678" w:rsidR="00AA2A03" w:rsidRPr="009D11E0" w:rsidRDefault="00F66C81" w:rsidP="009D11E0">
      <w:pPr>
        <w:spacing w:line="378" w:lineRule="auto"/>
        <w:ind w:left="-5" w:right="53"/>
        <w:rPr>
          <w:szCs w:val="24"/>
        </w:rPr>
      </w:pPr>
      <w:r w:rsidRPr="009D11E0">
        <w:rPr>
          <w:szCs w:val="24"/>
        </w:rPr>
        <w:t xml:space="preserve"> </w:t>
      </w:r>
    </w:p>
    <w:p w14:paraId="4E8ACF48" w14:textId="2DE818FA" w:rsidR="00AA2A03" w:rsidRPr="009D11E0" w:rsidRDefault="00F66C81" w:rsidP="009D11E0">
      <w:pPr>
        <w:spacing w:after="293" w:line="378" w:lineRule="auto"/>
        <w:ind w:left="-5" w:right="53"/>
        <w:rPr>
          <w:szCs w:val="24"/>
        </w:rPr>
      </w:pPr>
      <w:r w:rsidRPr="009D11E0">
        <w:rPr>
          <w:b/>
          <w:szCs w:val="24"/>
        </w:rPr>
        <w:t>E12. Eraydın A</w:t>
      </w:r>
      <w:r w:rsidRPr="009D11E0">
        <w:rPr>
          <w:szCs w:val="24"/>
        </w:rPr>
        <w:t xml:space="preserve">, Korkmaz H, Akarsu E, Ozkaya M, Tabur S, Araz M, </w:t>
      </w:r>
      <w:proofErr w:type="gramStart"/>
      <w:r w:rsidRPr="009D11E0">
        <w:rPr>
          <w:szCs w:val="24"/>
        </w:rPr>
        <w:t>“ Hiponatreminin</w:t>
      </w:r>
      <w:proofErr w:type="gramEnd"/>
      <w:r w:rsidRPr="009D11E0">
        <w:rPr>
          <w:szCs w:val="24"/>
        </w:rPr>
        <w:t xml:space="preserve"> nadir bir nedeni hipopitüitarizm”, 37. Türkiye Endokrinoloji ve Metabolizma Hastalıkları Kongresi, Antalya, P226, Mayıs 2015</w:t>
      </w:r>
      <w:r w:rsidR="00166880">
        <w:rPr>
          <w:szCs w:val="24"/>
        </w:rPr>
        <w:t>.</w:t>
      </w:r>
      <w:r w:rsidRPr="009D11E0">
        <w:rPr>
          <w:szCs w:val="24"/>
        </w:rPr>
        <w:t xml:space="preserve"> </w:t>
      </w:r>
    </w:p>
    <w:p w14:paraId="3E3EE3A9" w14:textId="30B10B3C" w:rsidR="00AA2A03" w:rsidRPr="009D11E0" w:rsidRDefault="00F66C81" w:rsidP="009D11E0">
      <w:pPr>
        <w:spacing w:line="382" w:lineRule="auto"/>
        <w:ind w:left="-5" w:right="53"/>
        <w:rPr>
          <w:szCs w:val="24"/>
        </w:rPr>
      </w:pPr>
      <w:r w:rsidRPr="009D11E0">
        <w:rPr>
          <w:b/>
          <w:szCs w:val="24"/>
        </w:rPr>
        <w:t>E13.</w:t>
      </w:r>
      <w:r w:rsidRPr="009D11E0">
        <w:rPr>
          <w:szCs w:val="24"/>
        </w:rPr>
        <w:t xml:space="preserve"> </w:t>
      </w:r>
      <w:r w:rsidRPr="009D11E0">
        <w:rPr>
          <w:b/>
          <w:szCs w:val="24"/>
        </w:rPr>
        <w:t>Eraydın A,</w:t>
      </w:r>
      <w:r w:rsidRPr="009D11E0">
        <w:rPr>
          <w:szCs w:val="24"/>
        </w:rPr>
        <w:t xml:space="preserve"> Sayiner Z.A, Akarsu E, Gündeş İ, Ozkaya M, Araz M, “Interferon alfa tedavisi sırasında gelişen ve terapötik aferez ile tedavi edilen toksik multinodüler guatr vakası”, 38. Türkiye Endokrinoloji ve Metabolizma Hastalıkları Kongresi, Antalya, P057, Mayıs 2016</w:t>
      </w:r>
      <w:r w:rsidR="00166880">
        <w:rPr>
          <w:szCs w:val="24"/>
        </w:rPr>
        <w:t>.</w:t>
      </w:r>
      <w:r w:rsidRPr="009D11E0">
        <w:rPr>
          <w:szCs w:val="24"/>
        </w:rPr>
        <w:t xml:space="preserve"> </w:t>
      </w:r>
    </w:p>
    <w:p w14:paraId="0DB09075" w14:textId="77777777" w:rsidR="00AA2A03" w:rsidRPr="009D11E0" w:rsidRDefault="00F66C81" w:rsidP="009D11E0">
      <w:pPr>
        <w:spacing w:after="135" w:line="259" w:lineRule="auto"/>
        <w:ind w:left="0" w:firstLine="0"/>
        <w:rPr>
          <w:szCs w:val="24"/>
        </w:rPr>
      </w:pPr>
      <w:r w:rsidRPr="009D11E0">
        <w:rPr>
          <w:b/>
          <w:szCs w:val="24"/>
        </w:rPr>
        <w:t xml:space="preserve"> </w:t>
      </w:r>
    </w:p>
    <w:p w14:paraId="49A2859C" w14:textId="77777777" w:rsidR="00AA2A03" w:rsidRPr="009D11E0" w:rsidRDefault="00F66C81" w:rsidP="009D11E0">
      <w:pPr>
        <w:spacing w:line="380" w:lineRule="auto"/>
        <w:ind w:left="-5" w:right="53"/>
        <w:rPr>
          <w:szCs w:val="24"/>
        </w:rPr>
      </w:pPr>
      <w:r w:rsidRPr="009D11E0">
        <w:rPr>
          <w:b/>
          <w:szCs w:val="24"/>
        </w:rPr>
        <w:t>E14.</w:t>
      </w:r>
      <w:r w:rsidRPr="009D11E0">
        <w:rPr>
          <w:szCs w:val="24"/>
        </w:rPr>
        <w:t xml:space="preserve"> Sayiner Z.A, </w:t>
      </w:r>
      <w:r w:rsidRPr="009D11E0">
        <w:rPr>
          <w:b/>
          <w:szCs w:val="24"/>
        </w:rPr>
        <w:t>Eraydın A,</w:t>
      </w:r>
      <w:r w:rsidRPr="009D11E0">
        <w:rPr>
          <w:szCs w:val="24"/>
        </w:rPr>
        <w:t xml:space="preserve"> Elboğa U, Akarsu E, Ozkaya M, “Paraganglioma ve GA-68 Dotatate”, 38. Türkiye Endokrinoloji ve Metabolizma Hastalıkları Kongresi, Antalya, P158, </w:t>
      </w:r>
    </w:p>
    <w:p w14:paraId="7AEC98D8" w14:textId="6CCF7DF3" w:rsidR="00AA2A03" w:rsidRPr="009D11E0" w:rsidRDefault="00F66C81" w:rsidP="009D11E0">
      <w:pPr>
        <w:spacing w:after="109"/>
        <w:ind w:left="-5" w:right="53"/>
        <w:rPr>
          <w:szCs w:val="24"/>
        </w:rPr>
      </w:pPr>
      <w:r w:rsidRPr="009D11E0">
        <w:rPr>
          <w:szCs w:val="24"/>
        </w:rPr>
        <w:t>Mayıs 2016</w:t>
      </w:r>
      <w:r w:rsidR="00ED50F5">
        <w:rPr>
          <w:szCs w:val="24"/>
        </w:rPr>
        <w:t>.</w:t>
      </w:r>
      <w:r w:rsidRPr="009D11E0">
        <w:rPr>
          <w:szCs w:val="24"/>
        </w:rPr>
        <w:t xml:space="preserve"> </w:t>
      </w:r>
    </w:p>
    <w:p w14:paraId="61B09B3D" w14:textId="77777777" w:rsidR="00AA2A03" w:rsidRPr="009D11E0" w:rsidRDefault="00F66C81" w:rsidP="009D11E0">
      <w:pPr>
        <w:spacing w:after="157" w:line="259" w:lineRule="auto"/>
        <w:ind w:left="0" w:firstLine="0"/>
        <w:rPr>
          <w:szCs w:val="24"/>
        </w:rPr>
      </w:pPr>
      <w:r w:rsidRPr="009D11E0">
        <w:rPr>
          <w:szCs w:val="24"/>
        </w:rPr>
        <w:lastRenderedPageBreak/>
        <w:t xml:space="preserve"> </w:t>
      </w:r>
    </w:p>
    <w:p w14:paraId="4F406E44" w14:textId="77777777" w:rsidR="00AA2A03" w:rsidRPr="009D11E0" w:rsidRDefault="00F66C81" w:rsidP="009D11E0">
      <w:pPr>
        <w:spacing w:line="398" w:lineRule="auto"/>
        <w:ind w:left="-5" w:right="53"/>
        <w:rPr>
          <w:szCs w:val="24"/>
        </w:rPr>
      </w:pPr>
      <w:r w:rsidRPr="009D11E0">
        <w:rPr>
          <w:b/>
          <w:szCs w:val="24"/>
        </w:rPr>
        <w:t>E15.</w:t>
      </w:r>
      <w:r w:rsidRPr="009D11E0">
        <w:rPr>
          <w:szCs w:val="24"/>
        </w:rPr>
        <w:t xml:space="preserve"> </w:t>
      </w:r>
      <w:r w:rsidRPr="009D11E0">
        <w:rPr>
          <w:b/>
          <w:szCs w:val="24"/>
        </w:rPr>
        <w:t>Eraydın A,</w:t>
      </w:r>
      <w:r w:rsidRPr="009D11E0">
        <w:rPr>
          <w:szCs w:val="24"/>
        </w:rPr>
        <w:t xml:space="preserve"> Sayiner Z.A, Akarsu E, Araz M, Tabur S, Bayseçkin M, Ozkaya M, “Diyabetik ayak tanısı olan tip 1 diyabetli hastalarımız”, 38. Türkiye Endokrinoloji ve </w:t>
      </w:r>
    </w:p>
    <w:p w14:paraId="75D31140" w14:textId="71EF4E8E" w:rsidR="00AA2A03" w:rsidRPr="009D11E0" w:rsidRDefault="00F66C81" w:rsidP="009D11E0">
      <w:pPr>
        <w:spacing w:after="109"/>
        <w:ind w:left="-5" w:right="53"/>
        <w:rPr>
          <w:szCs w:val="24"/>
        </w:rPr>
      </w:pPr>
      <w:r w:rsidRPr="009D11E0">
        <w:rPr>
          <w:szCs w:val="24"/>
        </w:rPr>
        <w:t>Metabolizma Hastalıkları Kongresi, Antalya, P235, Mayıs 2016</w:t>
      </w:r>
      <w:r w:rsidR="00166880">
        <w:rPr>
          <w:szCs w:val="24"/>
        </w:rPr>
        <w:t>.</w:t>
      </w:r>
      <w:r w:rsidRPr="009D11E0">
        <w:rPr>
          <w:szCs w:val="24"/>
        </w:rPr>
        <w:t xml:space="preserve"> </w:t>
      </w:r>
    </w:p>
    <w:p w14:paraId="3D49A954" w14:textId="77777777" w:rsidR="00AA2A03" w:rsidRPr="009D11E0" w:rsidRDefault="00F66C81" w:rsidP="009D11E0">
      <w:pPr>
        <w:spacing w:after="151" w:line="259" w:lineRule="auto"/>
        <w:ind w:left="0" w:firstLine="0"/>
        <w:rPr>
          <w:szCs w:val="24"/>
        </w:rPr>
      </w:pPr>
      <w:r w:rsidRPr="009D11E0">
        <w:rPr>
          <w:szCs w:val="24"/>
        </w:rPr>
        <w:t xml:space="preserve"> </w:t>
      </w:r>
    </w:p>
    <w:p w14:paraId="4DF1D6B4" w14:textId="77777777" w:rsidR="00AA2A03" w:rsidRPr="009D11E0" w:rsidRDefault="00F66C81" w:rsidP="009D11E0">
      <w:pPr>
        <w:spacing w:after="109"/>
        <w:ind w:left="-5" w:right="53"/>
        <w:rPr>
          <w:szCs w:val="24"/>
        </w:rPr>
      </w:pPr>
      <w:r w:rsidRPr="009D11E0">
        <w:rPr>
          <w:b/>
          <w:szCs w:val="24"/>
        </w:rPr>
        <w:t>E16.</w:t>
      </w:r>
      <w:r w:rsidRPr="009D11E0">
        <w:rPr>
          <w:szCs w:val="24"/>
        </w:rPr>
        <w:t xml:space="preserve"> Sayiner Z.A, </w:t>
      </w:r>
      <w:r w:rsidRPr="009D11E0">
        <w:rPr>
          <w:b/>
          <w:szCs w:val="24"/>
        </w:rPr>
        <w:t>Eraydın A,</w:t>
      </w:r>
      <w:r w:rsidRPr="009D11E0">
        <w:rPr>
          <w:szCs w:val="24"/>
        </w:rPr>
        <w:t xml:space="preserve"> Okyar B, Ozkaya M, “Nadir sekonder diabetes mellitus nedeni </w:t>
      </w:r>
    </w:p>
    <w:p w14:paraId="51C69367" w14:textId="5ED1A156" w:rsidR="00AA2A03" w:rsidRPr="009D11E0" w:rsidRDefault="00F66C81" w:rsidP="009D11E0">
      <w:pPr>
        <w:spacing w:line="384" w:lineRule="auto"/>
        <w:ind w:left="-5" w:right="53"/>
        <w:rPr>
          <w:szCs w:val="24"/>
        </w:rPr>
      </w:pPr>
      <w:r w:rsidRPr="009D11E0">
        <w:rPr>
          <w:szCs w:val="24"/>
        </w:rPr>
        <w:t>Gitelman Sendromu”, 38. Türkiye Endokrinoloji ve Metabolizma Hastalıkları Kongresi, Antalya, P248, Mayıs 2016</w:t>
      </w:r>
      <w:r w:rsidR="00166880">
        <w:rPr>
          <w:szCs w:val="24"/>
        </w:rPr>
        <w:t>.</w:t>
      </w:r>
      <w:r w:rsidRPr="009D11E0">
        <w:rPr>
          <w:szCs w:val="24"/>
        </w:rPr>
        <w:t xml:space="preserve"> </w:t>
      </w:r>
    </w:p>
    <w:p w14:paraId="4A11B25B" w14:textId="77777777" w:rsidR="00AA2A03" w:rsidRPr="009D11E0" w:rsidRDefault="00F66C81" w:rsidP="009D11E0">
      <w:pPr>
        <w:spacing w:after="153" w:line="259" w:lineRule="auto"/>
        <w:ind w:left="0" w:firstLine="0"/>
        <w:rPr>
          <w:szCs w:val="24"/>
        </w:rPr>
      </w:pPr>
      <w:r w:rsidRPr="009D11E0">
        <w:rPr>
          <w:b/>
          <w:szCs w:val="24"/>
        </w:rPr>
        <w:t xml:space="preserve"> </w:t>
      </w:r>
    </w:p>
    <w:p w14:paraId="23F42208" w14:textId="7AF71E1A" w:rsidR="00AA2A03" w:rsidRPr="009D11E0" w:rsidRDefault="00F66C81" w:rsidP="009D11E0">
      <w:pPr>
        <w:spacing w:line="375" w:lineRule="auto"/>
        <w:ind w:left="-5" w:right="53"/>
        <w:rPr>
          <w:szCs w:val="24"/>
        </w:rPr>
      </w:pPr>
      <w:r w:rsidRPr="009D11E0">
        <w:rPr>
          <w:b/>
          <w:szCs w:val="24"/>
        </w:rPr>
        <w:t>E17.</w:t>
      </w:r>
      <w:r w:rsidRPr="009D11E0">
        <w:rPr>
          <w:szCs w:val="24"/>
        </w:rPr>
        <w:t xml:space="preserve"> Dündar A, </w:t>
      </w:r>
      <w:r w:rsidRPr="009D11E0">
        <w:rPr>
          <w:b/>
          <w:szCs w:val="24"/>
        </w:rPr>
        <w:t>Eraydın A,</w:t>
      </w:r>
      <w:r w:rsidRPr="009D11E0">
        <w:rPr>
          <w:szCs w:val="24"/>
        </w:rPr>
        <w:t xml:space="preserve"> Sayiner Z.A, Akarsu E, “Normal ve bozulmuş glukoz toleranslı obez hastalarda plazma GLP-1, CRP ve adinopektin düzeyleri arasındaki ilişki”, 38. Türkiye Endokrinoloji ve Metabolizma Hastalıkları Kongresi, Antalya, P295, Mayıs 2016. </w:t>
      </w:r>
    </w:p>
    <w:p w14:paraId="67CA3FA1" w14:textId="77777777" w:rsidR="00AA2A03" w:rsidRPr="00AD26AA" w:rsidRDefault="00F66C81" w:rsidP="00AD26AA">
      <w:pPr>
        <w:spacing w:after="153" w:line="259" w:lineRule="auto"/>
        <w:ind w:left="0" w:firstLine="0"/>
        <w:rPr>
          <w:szCs w:val="24"/>
        </w:rPr>
      </w:pPr>
      <w:r w:rsidRPr="00AD26AA">
        <w:rPr>
          <w:szCs w:val="24"/>
        </w:rPr>
        <w:t xml:space="preserve"> </w:t>
      </w:r>
    </w:p>
    <w:p w14:paraId="498750EA" w14:textId="1D029743" w:rsidR="00AA2A03" w:rsidRPr="00AD26AA" w:rsidRDefault="00F66C81" w:rsidP="00166880">
      <w:pPr>
        <w:spacing w:after="49" w:line="356" w:lineRule="auto"/>
        <w:ind w:left="-5" w:right="53"/>
        <w:rPr>
          <w:szCs w:val="24"/>
        </w:rPr>
      </w:pPr>
      <w:r w:rsidRPr="00AD26AA">
        <w:rPr>
          <w:b/>
          <w:szCs w:val="24"/>
        </w:rPr>
        <w:t>E18.</w:t>
      </w:r>
      <w:r w:rsidRPr="00AD26AA">
        <w:rPr>
          <w:szCs w:val="24"/>
        </w:rPr>
        <w:t xml:space="preserve"> Sayiner Z.A,</w:t>
      </w:r>
      <w:r w:rsidRPr="00AD26AA">
        <w:rPr>
          <w:b/>
          <w:szCs w:val="24"/>
        </w:rPr>
        <w:t xml:space="preserve"> Eraydın A</w:t>
      </w:r>
      <w:r w:rsidRPr="00AD26AA">
        <w:rPr>
          <w:szCs w:val="24"/>
        </w:rPr>
        <w:t>, Demirbaş D.D, Akarsu E, Tabur S, Özkaya M, Araz M, “Ornitin aminotransferaz eksikliği ve kas güçsüzlüğü”, 39. Türkiye Endokrinoloji ve</w:t>
      </w:r>
      <w:r w:rsidR="00166880">
        <w:rPr>
          <w:szCs w:val="24"/>
        </w:rPr>
        <w:t xml:space="preserve"> </w:t>
      </w:r>
      <w:r w:rsidRPr="00AD26AA">
        <w:rPr>
          <w:szCs w:val="24"/>
        </w:rPr>
        <w:t xml:space="preserve">Metabolizma Hastalıkları Kongresi, Antalya, P057, Mayıs 2017. </w:t>
      </w:r>
    </w:p>
    <w:p w14:paraId="6737EB7C" w14:textId="77777777" w:rsidR="00AA2A03" w:rsidRPr="00AD26AA" w:rsidRDefault="00F66C81" w:rsidP="00AD26AA">
      <w:pPr>
        <w:spacing w:after="144" w:line="259" w:lineRule="auto"/>
        <w:ind w:left="0" w:firstLine="0"/>
        <w:rPr>
          <w:szCs w:val="24"/>
        </w:rPr>
      </w:pPr>
      <w:r w:rsidRPr="00AD26AA">
        <w:rPr>
          <w:b/>
          <w:szCs w:val="24"/>
        </w:rPr>
        <w:t xml:space="preserve"> </w:t>
      </w:r>
    </w:p>
    <w:p w14:paraId="6751E303" w14:textId="47F76168" w:rsidR="00AA2A03" w:rsidRPr="00AD26AA" w:rsidRDefault="00F66C81" w:rsidP="00AD26AA">
      <w:pPr>
        <w:spacing w:line="383" w:lineRule="auto"/>
        <w:ind w:left="-5" w:right="53"/>
        <w:rPr>
          <w:szCs w:val="24"/>
        </w:rPr>
      </w:pPr>
      <w:r w:rsidRPr="00AD26AA">
        <w:rPr>
          <w:b/>
          <w:szCs w:val="24"/>
        </w:rPr>
        <w:t>E19.</w:t>
      </w:r>
      <w:r w:rsidRPr="00AD26AA">
        <w:rPr>
          <w:szCs w:val="24"/>
        </w:rPr>
        <w:t xml:space="preserve"> Sayiner Z.A,</w:t>
      </w:r>
      <w:r w:rsidRPr="00AD26AA">
        <w:rPr>
          <w:b/>
          <w:szCs w:val="24"/>
        </w:rPr>
        <w:t xml:space="preserve"> Eraydın A</w:t>
      </w:r>
      <w:r w:rsidRPr="00AD26AA">
        <w:rPr>
          <w:szCs w:val="24"/>
        </w:rPr>
        <w:t>, Şahin Z.B, Akarsu E, Tabur S, Özkaya M, Araz M, “Overde matur kistik teratom zemininde gelişen nöroendokrin tümör trabeküler varyant (strumal karsinoid)”, 39. Türkiye Endokrinoloji ve Metabolizma Hastalıkları Kongresi, Antalya, P149, Mayıs 2017</w:t>
      </w:r>
      <w:r w:rsidR="00166880">
        <w:rPr>
          <w:szCs w:val="24"/>
        </w:rPr>
        <w:t>.</w:t>
      </w:r>
      <w:r w:rsidRPr="00AD26AA">
        <w:rPr>
          <w:szCs w:val="24"/>
        </w:rPr>
        <w:t xml:space="preserve"> </w:t>
      </w:r>
    </w:p>
    <w:p w14:paraId="4B7EEAAB" w14:textId="77777777" w:rsidR="004A7BDC" w:rsidRPr="00AD26AA" w:rsidRDefault="004A7BDC" w:rsidP="00AD26AA">
      <w:pPr>
        <w:spacing w:line="383" w:lineRule="auto"/>
        <w:ind w:left="-5" w:right="53"/>
        <w:rPr>
          <w:szCs w:val="24"/>
        </w:rPr>
      </w:pPr>
    </w:p>
    <w:p w14:paraId="5EFD7045" w14:textId="0EE2F3B4" w:rsidR="00AA2A03" w:rsidRPr="00AD26AA" w:rsidRDefault="00F66C81" w:rsidP="00AD26AA">
      <w:pPr>
        <w:spacing w:after="257" w:line="396" w:lineRule="auto"/>
        <w:ind w:left="-5" w:right="53"/>
        <w:rPr>
          <w:szCs w:val="24"/>
        </w:rPr>
      </w:pPr>
      <w:r w:rsidRPr="00AD26AA">
        <w:rPr>
          <w:b/>
          <w:szCs w:val="24"/>
        </w:rPr>
        <w:t>E20. Eraydın A</w:t>
      </w:r>
      <w:r w:rsidRPr="00AD26AA">
        <w:rPr>
          <w:szCs w:val="24"/>
        </w:rPr>
        <w:t>, Sayiner Z.A, Geyik A.M, Akarsu E, “Dördüncü gebeliğinde akromegali tanısı alan bir olgu”, 39. Türkiye Endokrinoloji ve Metabolizma Hastalıkları Kongresi, Antalya, P186, Mayıs 2017</w:t>
      </w:r>
      <w:r w:rsidR="00166880">
        <w:rPr>
          <w:szCs w:val="24"/>
        </w:rPr>
        <w:t>.</w:t>
      </w:r>
      <w:r w:rsidRPr="00AD26AA">
        <w:rPr>
          <w:szCs w:val="24"/>
        </w:rPr>
        <w:t xml:space="preserve"> </w:t>
      </w:r>
    </w:p>
    <w:p w14:paraId="3BC8F237" w14:textId="7C7AB4A6" w:rsidR="00AA2A03" w:rsidRPr="00AD26AA" w:rsidRDefault="00F66C81" w:rsidP="00AD26AA">
      <w:pPr>
        <w:spacing w:after="289" w:line="382" w:lineRule="auto"/>
        <w:ind w:left="-5" w:right="53"/>
        <w:rPr>
          <w:szCs w:val="24"/>
        </w:rPr>
      </w:pPr>
      <w:r w:rsidRPr="00AD26AA">
        <w:rPr>
          <w:b/>
          <w:szCs w:val="24"/>
        </w:rPr>
        <w:t xml:space="preserve">E21. </w:t>
      </w:r>
      <w:r w:rsidRPr="00AD26AA">
        <w:rPr>
          <w:szCs w:val="24"/>
        </w:rPr>
        <w:t xml:space="preserve">Korkmaz H, Kacemer H, Korkmaz S, </w:t>
      </w:r>
      <w:r w:rsidRPr="00AD26AA">
        <w:rPr>
          <w:b/>
          <w:szCs w:val="24"/>
        </w:rPr>
        <w:t>Eraydın A</w:t>
      </w:r>
      <w:r w:rsidRPr="00AD26AA">
        <w:rPr>
          <w:szCs w:val="24"/>
        </w:rPr>
        <w:t>, “Akromegaliyi taklit eden pakidermoperiostoz olgusu”, 40. Türkiye Endokrinoloji ve Metabolizma Hastalıkları Kongresi, Antalya, P073, Mayıs 2018</w:t>
      </w:r>
      <w:r w:rsidR="00166880">
        <w:rPr>
          <w:szCs w:val="24"/>
        </w:rPr>
        <w:t>.</w:t>
      </w:r>
      <w:r w:rsidRPr="00AD26AA">
        <w:rPr>
          <w:szCs w:val="24"/>
        </w:rPr>
        <w:t xml:space="preserve"> </w:t>
      </w:r>
    </w:p>
    <w:p w14:paraId="2700F815" w14:textId="1BF6BE35" w:rsidR="00AA2A03" w:rsidRPr="00AD26AA" w:rsidRDefault="00F66C81" w:rsidP="00AD26AA">
      <w:pPr>
        <w:spacing w:after="281" w:line="386" w:lineRule="auto"/>
        <w:ind w:left="-5" w:right="53"/>
        <w:rPr>
          <w:szCs w:val="24"/>
        </w:rPr>
      </w:pPr>
      <w:r w:rsidRPr="00AD26AA">
        <w:rPr>
          <w:b/>
          <w:szCs w:val="24"/>
        </w:rPr>
        <w:lastRenderedPageBreak/>
        <w:t>E22. Eraydın A</w:t>
      </w:r>
      <w:r w:rsidRPr="00AD26AA">
        <w:rPr>
          <w:szCs w:val="24"/>
        </w:rPr>
        <w:t>, Dönmez M.C, Korkmaz H, “D vitamini intoksikasyonuna bağlı psödotümör serebri gelişen hipoparatiroidi olgusu”, 8. Türkiye Tiroid Hastalıkları Kongresi, Ankara, Aralık 2018</w:t>
      </w:r>
      <w:r w:rsidR="00166880">
        <w:rPr>
          <w:szCs w:val="24"/>
        </w:rPr>
        <w:t>.</w:t>
      </w:r>
      <w:r w:rsidRPr="00AD26AA">
        <w:rPr>
          <w:szCs w:val="24"/>
        </w:rPr>
        <w:t xml:space="preserve"> </w:t>
      </w:r>
    </w:p>
    <w:p w14:paraId="05E89D7E" w14:textId="77777777" w:rsidR="00166880" w:rsidRDefault="00F66C81" w:rsidP="00AD26AA">
      <w:pPr>
        <w:spacing w:after="249" w:line="388" w:lineRule="auto"/>
        <w:ind w:left="-5" w:right="53"/>
        <w:rPr>
          <w:szCs w:val="24"/>
        </w:rPr>
      </w:pPr>
      <w:r w:rsidRPr="00AD26AA">
        <w:rPr>
          <w:b/>
          <w:szCs w:val="24"/>
        </w:rPr>
        <w:t xml:space="preserve">E23. Eraydın A, </w:t>
      </w:r>
      <w:r w:rsidRPr="00AD26AA">
        <w:rPr>
          <w:szCs w:val="24"/>
        </w:rPr>
        <w:t>Korkmaz H, Torus B, “İnfertilitenin nadir bir nedeni:</w:t>
      </w:r>
      <w:proofErr w:type="gramStart"/>
      <w:r w:rsidRPr="00AD26AA">
        <w:rPr>
          <w:szCs w:val="24"/>
        </w:rPr>
        <w:t>47,XXX</w:t>
      </w:r>
      <w:proofErr w:type="gramEnd"/>
      <w:r w:rsidRPr="00AD26AA">
        <w:rPr>
          <w:szCs w:val="24"/>
        </w:rPr>
        <w:t xml:space="preserve"> Testiküler Bozukluk”, 2. Aydın Multidisipliner Endokrin Günleri, Aydın, Mart 2019</w:t>
      </w:r>
      <w:r w:rsidR="00166880">
        <w:rPr>
          <w:szCs w:val="24"/>
        </w:rPr>
        <w:t>.</w:t>
      </w:r>
    </w:p>
    <w:p w14:paraId="29E33EF9" w14:textId="17782DB1" w:rsidR="004E3ED1" w:rsidRDefault="00F66C81" w:rsidP="00166880">
      <w:pPr>
        <w:spacing w:after="249" w:line="388" w:lineRule="auto"/>
        <w:ind w:left="-5" w:right="53"/>
        <w:rPr>
          <w:szCs w:val="24"/>
        </w:rPr>
      </w:pPr>
      <w:r w:rsidRPr="00AD26AA">
        <w:rPr>
          <w:szCs w:val="24"/>
        </w:rPr>
        <w:t xml:space="preserve"> </w:t>
      </w:r>
      <w:r w:rsidR="004E3ED1" w:rsidRPr="00AD26AA">
        <w:rPr>
          <w:b/>
          <w:szCs w:val="24"/>
        </w:rPr>
        <w:t>E24. Eraydın A</w:t>
      </w:r>
      <w:r w:rsidR="004E3ED1" w:rsidRPr="00AD26AA">
        <w:rPr>
          <w:szCs w:val="24"/>
        </w:rPr>
        <w:t xml:space="preserve">, Korkmaz H, “Malign hiperkalseminin nadir bir nedeni: Burkitt Lenfoma”, 41. Türkiye Endokrinoloji ve Metabolizma Hastalıkları Kongresi, Antalya, P057, Nisan 2019  </w:t>
      </w:r>
    </w:p>
    <w:p w14:paraId="34E3839F" w14:textId="3C253BF8" w:rsidR="001C790B" w:rsidRPr="006537AD" w:rsidRDefault="001C790B" w:rsidP="001C790B">
      <w:pPr>
        <w:spacing w:line="360" w:lineRule="auto"/>
        <w:rPr>
          <w:szCs w:val="24"/>
        </w:rPr>
      </w:pPr>
      <w:r>
        <w:rPr>
          <w:b/>
          <w:szCs w:val="24"/>
        </w:rPr>
        <w:t xml:space="preserve">E.25. </w:t>
      </w:r>
      <w:r w:rsidRPr="009D11E0">
        <w:rPr>
          <w:b/>
          <w:szCs w:val="24"/>
        </w:rPr>
        <w:t xml:space="preserve">Eraydın A, </w:t>
      </w:r>
      <w:r w:rsidRPr="006537AD">
        <w:rPr>
          <w:szCs w:val="24"/>
        </w:rPr>
        <w:t>Topsakal Ş. “</w:t>
      </w:r>
      <w:r w:rsidRPr="006537AD">
        <w:rPr>
          <w:color w:val="222222"/>
          <w:szCs w:val="24"/>
          <w:shd w:val="clear" w:color="auto" w:fill="FFFFFF"/>
        </w:rPr>
        <w:t>Uygunsuz A</w:t>
      </w:r>
      <w:r>
        <w:rPr>
          <w:color w:val="222222"/>
          <w:szCs w:val="24"/>
          <w:shd w:val="clear" w:color="auto" w:fill="FFFFFF"/>
        </w:rPr>
        <w:t>DH</w:t>
      </w:r>
      <w:r w:rsidRPr="006537AD">
        <w:rPr>
          <w:color w:val="222222"/>
          <w:szCs w:val="24"/>
          <w:shd w:val="clear" w:color="auto" w:fill="FFFFFF"/>
        </w:rPr>
        <w:t xml:space="preserve"> Sendromu </w:t>
      </w:r>
      <w:r>
        <w:rPr>
          <w:color w:val="222222"/>
          <w:szCs w:val="24"/>
          <w:shd w:val="clear" w:color="auto" w:fill="FFFFFF"/>
        </w:rPr>
        <w:t>i</w:t>
      </w:r>
      <w:r w:rsidRPr="006537AD">
        <w:rPr>
          <w:color w:val="222222"/>
          <w:szCs w:val="24"/>
          <w:shd w:val="clear" w:color="auto" w:fill="FFFFFF"/>
        </w:rPr>
        <w:t>le Presente Olan Prolaktinoma Olgusu</w:t>
      </w:r>
      <w:r w:rsidRPr="006537AD">
        <w:rPr>
          <w:szCs w:val="24"/>
        </w:rPr>
        <w:t>”, 3. Aydın Multidisipliner Endokrin Günleri, Aydın, Mart 2020</w:t>
      </w:r>
      <w:r w:rsidR="00166880">
        <w:rPr>
          <w:szCs w:val="24"/>
        </w:rPr>
        <w:t>.</w:t>
      </w:r>
    </w:p>
    <w:p w14:paraId="173D2E0D" w14:textId="77777777" w:rsidR="001C790B" w:rsidRPr="009D11E0" w:rsidRDefault="001C790B" w:rsidP="001C790B">
      <w:pPr>
        <w:spacing w:line="360" w:lineRule="auto"/>
        <w:rPr>
          <w:szCs w:val="24"/>
        </w:rPr>
      </w:pPr>
      <w:r w:rsidRPr="009D11E0">
        <w:rPr>
          <w:szCs w:val="24"/>
        </w:rPr>
        <w:t xml:space="preserve"> </w:t>
      </w:r>
    </w:p>
    <w:p w14:paraId="211C608C" w14:textId="7B7A66DE" w:rsidR="001C790B" w:rsidRDefault="001C790B" w:rsidP="001C790B">
      <w:pPr>
        <w:spacing w:line="360" w:lineRule="auto"/>
        <w:rPr>
          <w:szCs w:val="24"/>
        </w:rPr>
      </w:pPr>
      <w:r w:rsidRPr="009D11E0">
        <w:rPr>
          <w:b/>
          <w:szCs w:val="24"/>
        </w:rPr>
        <w:t>E2</w:t>
      </w:r>
      <w:r>
        <w:rPr>
          <w:b/>
          <w:szCs w:val="24"/>
        </w:rPr>
        <w:t>6</w:t>
      </w:r>
      <w:r w:rsidRPr="009D11E0">
        <w:rPr>
          <w:b/>
          <w:szCs w:val="24"/>
        </w:rPr>
        <w:t xml:space="preserve">. </w:t>
      </w:r>
      <w:r w:rsidRPr="006537AD">
        <w:rPr>
          <w:bCs/>
          <w:szCs w:val="24"/>
        </w:rPr>
        <w:t>Güldün A.M,</w:t>
      </w:r>
      <w:r>
        <w:rPr>
          <w:b/>
          <w:szCs w:val="24"/>
        </w:rPr>
        <w:t xml:space="preserve"> </w:t>
      </w:r>
      <w:r>
        <w:rPr>
          <w:bCs/>
          <w:szCs w:val="24"/>
        </w:rPr>
        <w:t xml:space="preserve">Fenkçi S.M, </w:t>
      </w:r>
      <w:r>
        <w:rPr>
          <w:b/>
          <w:szCs w:val="24"/>
        </w:rPr>
        <w:t xml:space="preserve">Eraydın A. </w:t>
      </w:r>
      <w:r w:rsidRPr="00E54BD5">
        <w:rPr>
          <w:bCs/>
          <w:szCs w:val="24"/>
        </w:rPr>
        <w:t>“</w:t>
      </w:r>
      <w:r>
        <w:rPr>
          <w:bCs/>
          <w:szCs w:val="24"/>
        </w:rPr>
        <w:t xml:space="preserve">Diyabetik Olgularda Glukoz Regülasyonunun Kortizol Diurnal Ritmine Etkisi” </w:t>
      </w:r>
      <w:r w:rsidRPr="009D11E0">
        <w:rPr>
          <w:szCs w:val="24"/>
        </w:rPr>
        <w:t>4</w:t>
      </w:r>
      <w:r>
        <w:rPr>
          <w:szCs w:val="24"/>
        </w:rPr>
        <w:t>2</w:t>
      </w:r>
      <w:r w:rsidRPr="009D11E0">
        <w:rPr>
          <w:szCs w:val="24"/>
        </w:rPr>
        <w:t xml:space="preserve">. Türkiye Endokrinoloji ve Metabolizma Hastalıkları Kongresi </w:t>
      </w:r>
      <w:r>
        <w:rPr>
          <w:szCs w:val="24"/>
        </w:rPr>
        <w:t xml:space="preserve">(online), </w:t>
      </w:r>
      <w:r w:rsidRPr="009D11E0">
        <w:rPr>
          <w:szCs w:val="24"/>
        </w:rPr>
        <w:t>P</w:t>
      </w:r>
      <w:r>
        <w:rPr>
          <w:szCs w:val="24"/>
        </w:rPr>
        <w:t>075</w:t>
      </w:r>
      <w:r w:rsidRPr="009D11E0">
        <w:rPr>
          <w:szCs w:val="24"/>
        </w:rPr>
        <w:t xml:space="preserve">, </w:t>
      </w:r>
      <w:r>
        <w:rPr>
          <w:szCs w:val="24"/>
        </w:rPr>
        <w:t>2021</w:t>
      </w:r>
      <w:r w:rsidR="00166880">
        <w:rPr>
          <w:szCs w:val="24"/>
        </w:rPr>
        <w:t>.</w:t>
      </w:r>
    </w:p>
    <w:p w14:paraId="58B09AB2" w14:textId="77777777" w:rsidR="001C790B" w:rsidRPr="00311F8F" w:rsidRDefault="001C790B" w:rsidP="001C790B">
      <w:pPr>
        <w:spacing w:line="360" w:lineRule="auto"/>
        <w:rPr>
          <w:bCs/>
          <w:szCs w:val="24"/>
        </w:rPr>
      </w:pPr>
    </w:p>
    <w:p w14:paraId="0A2B9594" w14:textId="77777777" w:rsidR="001C790B" w:rsidRDefault="001C790B" w:rsidP="001C790B">
      <w:pPr>
        <w:spacing w:line="360" w:lineRule="auto"/>
        <w:rPr>
          <w:szCs w:val="24"/>
        </w:rPr>
      </w:pPr>
      <w:r>
        <w:rPr>
          <w:b/>
          <w:szCs w:val="24"/>
        </w:rPr>
        <w:t xml:space="preserve">E27. </w:t>
      </w:r>
      <w:r w:rsidRPr="009D11E0">
        <w:rPr>
          <w:b/>
          <w:szCs w:val="24"/>
        </w:rPr>
        <w:t>Eraydın A,</w:t>
      </w:r>
      <w:r>
        <w:rPr>
          <w:b/>
          <w:szCs w:val="24"/>
        </w:rPr>
        <w:t xml:space="preserve"> </w:t>
      </w:r>
      <w:r w:rsidRPr="009D11E0">
        <w:rPr>
          <w:szCs w:val="24"/>
        </w:rPr>
        <w:t xml:space="preserve">Yaylalı G.F., “Bozulmuş açlık glukozu olan hastalarda diyabet sıklığı”, </w:t>
      </w:r>
      <w:r>
        <w:rPr>
          <w:szCs w:val="24"/>
        </w:rPr>
        <w:t>42.</w:t>
      </w:r>
      <w:r w:rsidRPr="009D11E0">
        <w:rPr>
          <w:szCs w:val="24"/>
        </w:rPr>
        <w:t>Türkiye Endokrinoloji ve Metabolizma Hastalıkları Kongresi</w:t>
      </w:r>
      <w:r>
        <w:rPr>
          <w:szCs w:val="24"/>
        </w:rPr>
        <w:t xml:space="preserve"> (online)</w:t>
      </w:r>
      <w:r w:rsidRPr="009D11E0">
        <w:rPr>
          <w:szCs w:val="24"/>
        </w:rPr>
        <w:t>,</w:t>
      </w:r>
      <w:r>
        <w:rPr>
          <w:szCs w:val="24"/>
        </w:rPr>
        <w:t xml:space="preserve"> P103,</w:t>
      </w:r>
      <w:r w:rsidRPr="009D11E0">
        <w:rPr>
          <w:szCs w:val="24"/>
        </w:rPr>
        <w:t xml:space="preserve"> 20</w:t>
      </w:r>
      <w:r>
        <w:rPr>
          <w:szCs w:val="24"/>
        </w:rPr>
        <w:t>21.</w:t>
      </w:r>
    </w:p>
    <w:p w14:paraId="45160C5B" w14:textId="77777777" w:rsidR="001C790B" w:rsidRDefault="001C790B" w:rsidP="001C790B">
      <w:pPr>
        <w:spacing w:line="360" w:lineRule="auto"/>
        <w:rPr>
          <w:szCs w:val="24"/>
        </w:rPr>
      </w:pPr>
    </w:p>
    <w:p w14:paraId="79E4E4BC" w14:textId="21C94152" w:rsidR="001C790B" w:rsidRPr="009D11E0" w:rsidRDefault="001C790B" w:rsidP="001C790B">
      <w:pPr>
        <w:spacing w:line="360" w:lineRule="auto"/>
        <w:rPr>
          <w:szCs w:val="24"/>
        </w:rPr>
      </w:pPr>
      <w:r w:rsidRPr="006537AD">
        <w:rPr>
          <w:b/>
          <w:bCs/>
          <w:szCs w:val="24"/>
        </w:rPr>
        <w:t>E28.</w:t>
      </w:r>
      <w:r>
        <w:rPr>
          <w:szCs w:val="24"/>
        </w:rPr>
        <w:t xml:space="preserve"> Özer R, Güldün A.M, Topsakal Ş, </w:t>
      </w:r>
      <w:r w:rsidRPr="00E54BD5">
        <w:rPr>
          <w:b/>
          <w:bCs/>
          <w:szCs w:val="24"/>
        </w:rPr>
        <w:t>Eraydın A</w:t>
      </w:r>
      <w:r>
        <w:rPr>
          <w:szCs w:val="24"/>
        </w:rPr>
        <w:t xml:space="preserve">, Yaylalı G. “Tip 3 Otoimmun Poliglandüler Sendromlu Bir Olgu Sunumu” </w:t>
      </w:r>
      <w:r w:rsidRPr="009D11E0">
        <w:rPr>
          <w:szCs w:val="24"/>
        </w:rPr>
        <w:t>4</w:t>
      </w:r>
      <w:r>
        <w:rPr>
          <w:szCs w:val="24"/>
        </w:rPr>
        <w:t>2</w:t>
      </w:r>
      <w:r w:rsidRPr="009D11E0">
        <w:rPr>
          <w:szCs w:val="24"/>
        </w:rPr>
        <w:t xml:space="preserve">. Türkiye Endokrinoloji ve Metabolizma Hastalıkları Kongresi </w:t>
      </w:r>
      <w:r>
        <w:rPr>
          <w:szCs w:val="24"/>
        </w:rPr>
        <w:t xml:space="preserve">(online), </w:t>
      </w:r>
      <w:r w:rsidRPr="009D11E0">
        <w:rPr>
          <w:szCs w:val="24"/>
        </w:rPr>
        <w:t>P</w:t>
      </w:r>
      <w:r>
        <w:rPr>
          <w:szCs w:val="24"/>
        </w:rPr>
        <w:t>109</w:t>
      </w:r>
      <w:r w:rsidRPr="009D11E0">
        <w:rPr>
          <w:szCs w:val="24"/>
        </w:rPr>
        <w:t xml:space="preserve">, </w:t>
      </w:r>
      <w:r>
        <w:rPr>
          <w:szCs w:val="24"/>
        </w:rPr>
        <w:t>2021</w:t>
      </w:r>
      <w:r w:rsidR="00166880">
        <w:rPr>
          <w:szCs w:val="24"/>
        </w:rPr>
        <w:t>.</w:t>
      </w:r>
    </w:p>
    <w:p w14:paraId="5D27ECCB" w14:textId="77777777" w:rsidR="001C790B" w:rsidRDefault="001C790B" w:rsidP="001C790B">
      <w:pPr>
        <w:spacing w:line="360" w:lineRule="auto"/>
        <w:rPr>
          <w:szCs w:val="24"/>
        </w:rPr>
      </w:pPr>
    </w:p>
    <w:p w14:paraId="5FB4022F" w14:textId="40DBA534" w:rsidR="001C790B" w:rsidRPr="009D11E0" w:rsidRDefault="001C790B" w:rsidP="001C790B">
      <w:pPr>
        <w:spacing w:line="360" w:lineRule="auto"/>
        <w:rPr>
          <w:szCs w:val="24"/>
        </w:rPr>
      </w:pPr>
      <w:r w:rsidRPr="006537AD">
        <w:rPr>
          <w:b/>
          <w:bCs/>
          <w:szCs w:val="24"/>
        </w:rPr>
        <w:t>E29.</w:t>
      </w:r>
      <w:r>
        <w:rPr>
          <w:szCs w:val="24"/>
        </w:rPr>
        <w:t xml:space="preserve"> Güldün A.M, Özer R, Yaylalı G, </w:t>
      </w:r>
      <w:r w:rsidRPr="00E54BD5">
        <w:rPr>
          <w:b/>
          <w:bCs/>
          <w:szCs w:val="24"/>
        </w:rPr>
        <w:t>Eraydın A</w:t>
      </w:r>
      <w:r>
        <w:rPr>
          <w:szCs w:val="24"/>
        </w:rPr>
        <w:t xml:space="preserve">, Topsakal Ş. “Hipofiz, Santral Sinir Sistemi, Kemik ve Cilt Tutulumları ile Prezente olan Erdheim Chester Vaka Sunumu” </w:t>
      </w:r>
      <w:r w:rsidRPr="009D11E0">
        <w:rPr>
          <w:szCs w:val="24"/>
        </w:rPr>
        <w:t>4</w:t>
      </w:r>
      <w:r>
        <w:rPr>
          <w:szCs w:val="24"/>
        </w:rPr>
        <w:t>2</w:t>
      </w:r>
      <w:r w:rsidRPr="009D11E0">
        <w:rPr>
          <w:szCs w:val="24"/>
        </w:rPr>
        <w:t xml:space="preserve">. Türkiye Endokrinoloji ve Metabolizma Hastalıkları Kongresi </w:t>
      </w:r>
      <w:r>
        <w:rPr>
          <w:szCs w:val="24"/>
        </w:rPr>
        <w:t xml:space="preserve">(online), </w:t>
      </w:r>
      <w:r w:rsidRPr="009D11E0">
        <w:rPr>
          <w:szCs w:val="24"/>
        </w:rPr>
        <w:t>P</w:t>
      </w:r>
      <w:r>
        <w:rPr>
          <w:szCs w:val="24"/>
        </w:rPr>
        <w:t>145</w:t>
      </w:r>
      <w:r w:rsidRPr="009D11E0">
        <w:rPr>
          <w:szCs w:val="24"/>
        </w:rPr>
        <w:t xml:space="preserve">, </w:t>
      </w:r>
      <w:r>
        <w:rPr>
          <w:szCs w:val="24"/>
        </w:rPr>
        <w:t>2021</w:t>
      </w:r>
      <w:r w:rsidR="00166880">
        <w:rPr>
          <w:szCs w:val="24"/>
        </w:rPr>
        <w:t>.</w:t>
      </w:r>
    </w:p>
    <w:p w14:paraId="17C4A822" w14:textId="77777777" w:rsidR="001C790B" w:rsidRDefault="001C790B" w:rsidP="001C790B">
      <w:pPr>
        <w:spacing w:line="360" w:lineRule="auto"/>
        <w:rPr>
          <w:b/>
          <w:szCs w:val="24"/>
        </w:rPr>
      </w:pPr>
    </w:p>
    <w:p w14:paraId="6E72D8C5" w14:textId="77777777" w:rsidR="001C790B" w:rsidRDefault="001C790B" w:rsidP="001C790B">
      <w:pPr>
        <w:spacing w:line="360" w:lineRule="auto"/>
        <w:rPr>
          <w:szCs w:val="24"/>
        </w:rPr>
      </w:pPr>
      <w:r>
        <w:rPr>
          <w:b/>
          <w:szCs w:val="24"/>
        </w:rPr>
        <w:t xml:space="preserve">E30. Eraydın A, </w:t>
      </w:r>
      <w:r>
        <w:rPr>
          <w:bCs/>
          <w:szCs w:val="24"/>
        </w:rPr>
        <w:t xml:space="preserve">Fenkçi S.M, Güldün A.M, Özer R, Yüksel D, Özban M, Taşköylü B. “Metastatik Malign Feokromositomalı Genç Bir Olgu” </w:t>
      </w:r>
      <w:r w:rsidRPr="009D11E0">
        <w:rPr>
          <w:szCs w:val="24"/>
        </w:rPr>
        <w:t>4</w:t>
      </w:r>
      <w:r>
        <w:rPr>
          <w:szCs w:val="24"/>
        </w:rPr>
        <w:t>2</w:t>
      </w:r>
      <w:r w:rsidRPr="009D11E0">
        <w:rPr>
          <w:szCs w:val="24"/>
        </w:rPr>
        <w:t xml:space="preserve">. Türkiye Endokrinoloji ve Metabolizma Hastalıkları Kongresi </w:t>
      </w:r>
      <w:r>
        <w:rPr>
          <w:szCs w:val="24"/>
        </w:rPr>
        <w:t xml:space="preserve">(online), </w:t>
      </w:r>
      <w:r w:rsidRPr="009D11E0">
        <w:rPr>
          <w:szCs w:val="24"/>
        </w:rPr>
        <w:t>P</w:t>
      </w:r>
      <w:r>
        <w:rPr>
          <w:szCs w:val="24"/>
        </w:rPr>
        <w:t>193</w:t>
      </w:r>
      <w:r w:rsidRPr="009D11E0">
        <w:rPr>
          <w:szCs w:val="24"/>
        </w:rPr>
        <w:t xml:space="preserve">, </w:t>
      </w:r>
      <w:r>
        <w:rPr>
          <w:szCs w:val="24"/>
        </w:rPr>
        <w:t>2021.</w:t>
      </w:r>
    </w:p>
    <w:p w14:paraId="3C55712C" w14:textId="77777777" w:rsidR="001C790B" w:rsidRPr="00AD26AA" w:rsidRDefault="001C790B" w:rsidP="00AD26AA">
      <w:pPr>
        <w:spacing w:after="289" w:line="382" w:lineRule="auto"/>
        <w:ind w:left="-5" w:right="53"/>
        <w:rPr>
          <w:szCs w:val="24"/>
        </w:rPr>
      </w:pPr>
    </w:p>
    <w:p w14:paraId="4BADD291" w14:textId="77777777" w:rsidR="006A29F8" w:rsidRPr="00AD26AA" w:rsidRDefault="006A29F8" w:rsidP="00AD26AA">
      <w:pPr>
        <w:ind w:left="0" w:right="53" w:firstLine="0"/>
        <w:rPr>
          <w:szCs w:val="24"/>
        </w:rPr>
      </w:pPr>
    </w:p>
    <w:p w14:paraId="0582A742" w14:textId="77777777" w:rsidR="0065208E" w:rsidRPr="00AD26AA" w:rsidRDefault="0065208E" w:rsidP="00AD26AA">
      <w:pPr>
        <w:ind w:left="-5" w:right="53"/>
        <w:rPr>
          <w:b/>
          <w:szCs w:val="24"/>
        </w:rPr>
      </w:pPr>
    </w:p>
    <w:p w14:paraId="00574EF8" w14:textId="77777777" w:rsidR="006A29F8" w:rsidRPr="00AD26AA" w:rsidRDefault="006A29F8" w:rsidP="00AD26AA">
      <w:pPr>
        <w:ind w:left="-5" w:right="53"/>
        <w:rPr>
          <w:b/>
          <w:szCs w:val="24"/>
        </w:rPr>
      </w:pPr>
    </w:p>
    <w:p w14:paraId="307D3837" w14:textId="7AD170BE" w:rsidR="0065208E" w:rsidRPr="00156C70" w:rsidRDefault="00156C70" w:rsidP="00AD26AA">
      <w:pPr>
        <w:ind w:right="53"/>
        <w:rPr>
          <w:b/>
          <w:bCs/>
          <w:color w:val="000000" w:themeColor="text1"/>
          <w:szCs w:val="24"/>
        </w:rPr>
      </w:pPr>
      <w:r w:rsidRPr="00156C70">
        <w:rPr>
          <w:b/>
          <w:bCs/>
          <w:color w:val="000000" w:themeColor="text1"/>
          <w:szCs w:val="24"/>
          <w:lang w:val="en"/>
        </w:rPr>
        <w:t>F- INV</w:t>
      </w:r>
      <w:r>
        <w:rPr>
          <w:b/>
          <w:bCs/>
          <w:color w:val="000000" w:themeColor="text1"/>
          <w:szCs w:val="24"/>
          <w:lang w:val="en"/>
        </w:rPr>
        <w:t>I</w:t>
      </w:r>
      <w:r w:rsidRPr="00156C70">
        <w:rPr>
          <w:b/>
          <w:bCs/>
          <w:color w:val="000000" w:themeColor="text1"/>
          <w:szCs w:val="24"/>
          <w:lang w:val="en"/>
        </w:rPr>
        <w:t>TED SPEECHES AT NATIONAL SCIENTIFIC MEETINGS</w:t>
      </w:r>
    </w:p>
    <w:p w14:paraId="4EE271B2" w14:textId="606DC31C" w:rsidR="00765398" w:rsidRPr="00AD26AA" w:rsidRDefault="00354B12" w:rsidP="00AD26AA">
      <w:pPr>
        <w:tabs>
          <w:tab w:val="left" w:pos="360"/>
        </w:tabs>
        <w:spacing w:before="280" w:after="280"/>
        <w:ind w:left="360" w:hanging="360"/>
        <w:rPr>
          <w:szCs w:val="24"/>
        </w:rPr>
      </w:pPr>
      <w:r w:rsidRPr="00AD26AA">
        <w:rPr>
          <w:b/>
          <w:szCs w:val="24"/>
        </w:rPr>
        <w:t>F</w:t>
      </w:r>
      <w:r w:rsidR="00765398" w:rsidRPr="00AD26AA">
        <w:rPr>
          <w:b/>
          <w:szCs w:val="24"/>
        </w:rPr>
        <w:t xml:space="preserve">1. Eraydın A. </w:t>
      </w:r>
      <w:r w:rsidR="00765398" w:rsidRPr="00AD26AA">
        <w:rPr>
          <w:szCs w:val="24"/>
        </w:rPr>
        <w:t>“Olgu Sunumu”, Gaziantep Hipofiz Toplantısı, Akromegali Workshop, Güney Anadolu Endokrin Çalışma Grubu Toplantısı, Gaziantep, Nisan 2016.</w:t>
      </w:r>
    </w:p>
    <w:p w14:paraId="6030881D" w14:textId="35792CC3" w:rsidR="00765398" w:rsidRPr="00AD26AA" w:rsidRDefault="00354B12" w:rsidP="00AD26AA">
      <w:pPr>
        <w:tabs>
          <w:tab w:val="left" w:pos="360"/>
        </w:tabs>
        <w:spacing w:before="280" w:after="280"/>
        <w:ind w:left="360" w:hanging="360"/>
        <w:rPr>
          <w:szCs w:val="24"/>
        </w:rPr>
      </w:pPr>
      <w:r w:rsidRPr="00AD26AA">
        <w:rPr>
          <w:b/>
          <w:szCs w:val="24"/>
        </w:rPr>
        <w:t>F</w:t>
      </w:r>
      <w:r w:rsidR="00765398" w:rsidRPr="00AD26AA">
        <w:rPr>
          <w:b/>
          <w:szCs w:val="24"/>
        </w:rPr>
        <w:t xml:space="preserve">2. Eraydın A. </w:t>
      </w:r>
      <w:r w:rsidR="00765398" w:rsidRPr="00AD26AA">
        <w:rPr>
          <w:szCs w:val="24"/>
        </w:rPr>
        <w:t>“</w:t>
      </w:r>
      <w:r w:rsidR="004A7BDC" w:rsidRPr="00AD26AA">
        <w:rPr>
          <w:szCs w:val="24"/>
        </w:rPr>
        <w:t>Gebelikte Akromegali-</w:t>
      </w:r>
      <w:r w:rsidR="00765398" w:rsidRPr="00AD26AA">
        <w:rPr>
          <w:szCs w:val="24"/>
        </w:rPr>
        <w:t>Olgu Sunumu”, Akromegali Sempozyumu, II. Güney Anadolu Endokrin Çalışma Grubu Toplantısı, Adana, Nisan 2017.</w:t>
      </w:r>
    </w:p>
    <w:p w14:paraId="40E2A131" w14:textId="7B0919EB" w:rsidR="00765398" w:rsidRPr="00AD26AA" w:rsidRDefault="00354B12" w:rsidP="00AD26AA">
      <w:pPr>
        <w:tabs>
          <w:tab w:val="left" w:pos="360"/>
        </w:tabs>
        <w:spacing w:before="280" w:after="280"/>
        <w:ind w:left="360" w:hanging="360"/>
        <w:rPr>
          <w:szCs w:val="24"/>
        </w:rPr>
      </w:pPr>
      <w:r w:rsidRPr="00AD26AA">
        <w:rPr>
          <w:b/>
          <w:szCs w:val="24"/>
        </w:rPr>
        <w:t>F</w:t>
      </w:r>
      <w:r w:rsidR="00765398" w:rsidRPr="00AD26AA">
        <w:rPr>
          <w:b/>
          <w:szCs w:val="24"/>
        </w:rPr>
        <w:t>3.</w:t>
      </w:r>
      <w:r w:rsidR="007E3918" w:rsidRPr="00AD26AA">
        <w:rPr>
          <w:szCs w:val="24"/>
        </w:rPr>
        <w:t xml:space="preserve"> </w:t>
      </w:r>
      <w:r w:rsidR="00765398" w:rsidRPr="00AD26AA">
        <w:rPr>
          <w:b/>
          <w:szCs w:val="24"/>
        </w:rPr>
        <w:t xml:space="preserve">Eraydın A. </w:t>
      </w:r>
      <w:r w:rsidR="00765398" w:rsidRPr="00AD26AA">
        <w:rPr>
          <w:szCs w:val="24"/>
        </w:rPr>
        <w:t>“</w:t>
      </w:r>
      <w:r w:rsidR="006A29F8" w:rsidRPr="00AD26AA">
        <w:rPr>
          <w:szCs w:val="24"/>
        </w:rPr>
        <w:t>Hemokromatozda Hipofiz Tutulumu</w:t>
      </w:r>
      <w:r w:rsidR="00765398" w:rsidRPr="00AD26AA">
        <w:rPr>
          <w:szCs w:val="24"/>
        </w:rPr>
        <w:t>”, Hipofizin Adenom Dışı&amp;Sellanın Hipofiz Dışı Lezyonları Kursu, İzmir, Şubat 2020.</w:t>
      </w:r>
    </w:p>
    <w:p w14:paraId="18D0CA60" w14:textId="1B17446A" w:rsidR="00C06871" w:rsidRPr="00AD26AA" w:rsidRDefault="00354B12" w:rsidP="00AD26AA">
      <w:pPr>
        <w:tabs>
          <w:tab w:val="left" w:pos="360"/>
        </w:tabs>
        <w:spacing w:before="280" w:after="280"/>
        <w:ind w:left="360" w:hanging="360"/>
        <w:rPr>
          <w:szCs w:val="24"/>
        </w:rPr>
      </w:pPr>
      <w:r w:rsidRPr="00AD26AA">
        <w:rPr>
          <w:b/>
          <w:szCs w:val="24"/>
        </w:rPr>
        <w:t>F</w:t>
      </w:r>
      <w:r w:rsidR="00C06871" w:rsidRPr="00AD26AA">
        <w:rPr>
          <w:b/>
          <w:szCs w:val="24"/>
        </w:rPr>
        <w:t>4.</w:t>
      </w:r>
      <w:r w:rsidR="00C06871" w:rsidRPr="00AD26AA">
        <w:rPr>
          <w:szCs w:val="24"/>
        </w:rPr>
        <w:t xml:space="preserve"> </w:t>
      </w:r>
      <w:r w:rsidR="00C06871" w:rsidRPr="00AD26AA">
        <w:rPr>
          <w:b/>
          <w:bCs/>
          <w:szCs w:val="24"/>
        </w:rPr>
        <w:t>Eraydın A.</w:t>
      </w:r>
      <w:r w:rsidR="00C06871" w:rsidRPr="00AD26AA">
        <w:rPr>
          <w:szCs w:val="24"/>
        </w:rPr>
        <w:t xml:space="preserve"> “Primer hiperaldosteronizmli Olguya yaklaşım”, 4. Aydın Multidisipliner Endokrin Günleri, Ekim 2021.</w:t>
      </w:r>
    </w:p>
    <w:p w14:paraId="1B7CBC09" w14:textId="77777777" w:rsidR="0065208E" w:rsidRPr="00AD26AA" w:rsidRDefault="0065208E" w:rsidP="00AD26AA">
      <w:pPr>
        <w:ind w:right="53"/>
        <w:rPr>
          <w:szCs w:val="24"/>
        </w:rPr>
      </w:pPr>
    </w:p>
    <w:p w14:paraId="62E485D4" w14:textId="75FE10E6" w:rsidR="00AA2A03" w:rsidRPr="00AD26AA" w:rsidRDefault="00AA2A03" w:rsidP="00AD26AA">
      <w:pPr>
        <w:spacing w:after="0" w:line="259" w:lineRule="auto"/>
        <w:ind w:left="0" w:firstLine="0"/>
        <w:rPr>
          <w:szCs w:val="24"/>
        </w:rPr>
      </w:pPr>
    </w:p>
    <w:p w14:paraId="6455E302" w14:textId="2B31E842" w:rsidR="00AC2049" w:rsidRDefault="00D27B9A" w:rsidP="00AC2049">
      <w:pPr>
        <w:overflowPunct w:val="0"/>
        <w:autoSpaceDE w:val="0"/>
        <w:autoSpaceDN w:val="0"/>
        <w:adjustRightInd w:val="0"/>
        <w:spacing w:line="360" w:lineRule="auto"/>
        <w:textAlignment w:val="baseline"/>
        <w:rPr>
          <w:rFonts w:eastAsia="Calibri"/>
          <w:b/>
          <w:bCs/>
          <w:lang w:val="en"/>
        </w:rPr>
      </w:pPr>
      <w:r>
        <w:rPr>
          <w:b/>
          <w:szCs w:val="24"/>
        </w:rPr>
        <w:t>G</w:t>
      </w:r>
      <w:r w:rsidR="00AC2049">
        <w:rPr>
          <w:b/>
          <w:szCs w:val="24"/>
        </w:rPr>
        <w:t>-</w:t>
      </w:r>
      <w:r w:rsidR="00AC2049" w:rsidRPr="00AC2049">
        <w:rPr>
          <w:rFonts w:eastAsia="Calibri"/>
          <w:b/>
          <w:bCs/>
          <w:lang w:val="en"/>
        </w:rPr>
        <w:t>NATIONAL AND INTERNATIONAL COURSES, CONGRESSES AND SYMPOSIUMS:</w:t>
      </w:r>
    </w:p>
    <w:p w14:paraId="77118DE6" w14:textId="77777777" w:rsidR="00D27B9A" w:rsidRPr="00AC2049" w:rsidRDefault="00D27B9A" w:rsidP="00AC2049">
      <w:pPr>
        <w:overflowPunct w:val="0"/>
        <w:autoSpaceDE w:val="0"/>
        <w:autoSpaceDN w:val="0"/>
        <w:adjustRightInd w:val="0"/>
        <w:spacing w:line="360" w:lineRule="auto"/>
        <w:textAlignment w:val="baseline"/>
        <w:rPr>
          <w:rFonts w:eastAsia="Calibri"/>
          <w:b/>
          <w:bCs/>
        </w:rPr>
      </w:pPr>
    </w:p>
    <w:p w14:paraId="349EE640" w14:textId="2D6F8F0A" w:rsidR="00AA2A03" w:rsidRPr="00AD26AA" w:rsidRDefault="00D27B9A" w:rsidP="00AD26AA">
      <w:pPr>
        <w:spacing w:after="431"/>
        <w:ind w:left="-5" w:right="53"/>
        <w:rPr>
          <w:szCs w:val="24"/>
        </w:rPr>
      </w:pPr>
      <w:r>
        <w:rPr>
          <w:b/>
          <w:szCs w:val="24"/>
        </w:rPr>
        <w:t>G</w:t>
      </w:r>
      <w:r w:rsidR="00F66C81" w:rsidRPr="00AD26AA">
        <w:rPr>
          <w:b/>
          <w:szCs w:val="24"/>
        </w:rPr>
        <w:t>1.</w:t>
      </w:r>
      <w:r w:rsidR="00F66C81" w:rsidRPr="00AD26AA">
        <w:rPr>
          <w:szCs w:val="24"/>
        </w:rPr>
        <w:t xml:space="preserve"> “35.Ulusal Hematoloji Kongresi” (Antalya, 2009) </w:t>
      </w:r>
    </w:p>
    <w:p w14:paraId="4EF40455" w14:textId="47151967" w:rsidR="00AA2A03" w:rsidRDefault="00D27B9A" w:rsidP="00AD26AA">
      <w:pPr>
        <w:spacing w:after="398"/>
        <w:ind w:left="-5" w:right="53"/>
        <w:rPr>
          <w:szCs w:val="24"/>
        </w:rPr>
      </w:pPr>
      <w:r>
        <w:rPr>
          <w:b/>
          <w:szCs w:val="24"/>
        </w:rPr>
        <w:t>G</w:t>
      </w:r>
      <w:r w:rsidR="00F66C81" w:rsidRPr="00AD26AA">
        <w:rPr>
          <w:b/>
          <w:szCs w:val="24"/>
        </w:rPr>
        <w:t>2.</w:t>
      </w:r>
      <w:r w:rsidR="00F66C81" w:rsidRPr="00AD26AA">
        <w:rPr>
          <w:szCs w:val="24"/>
        </w:rPr>
        <w:t xml:space="preserve"> “5.Türkiye Tiroid Hastalıkları Kongresi” (Ankara, 2012) </w:t>
      </w:r>
    </w:p>
    <w:p w14:paraId="49EF2DBE" w14:textId="1306B04D" w:rsidR="00D27B9A" w:rsidRPr="00AD26AA" w:rsidRDefault="00D27B9A" w:rsidP="00AD26AA">
      <w:pPr>
        <w:spacing w:after="398"/>
        <w:ind w:left="-5" w:right="53"/>
        <w:rPr>
          <w:szCs w:val="24"/>
        </w:rPr>
      </w:pPr>
      <w:r w:rsidRPr="00D27B9A">
        <w:rPr>
          <w:b/>
          <w:bCs/>
          <w:szCs w:val="24"/>
        </w:rPr>
        <w:t>G3</w:t>
      </w:r>
      <w:r w:rsidRPr="00AD26AA">
        <w:rPr>
          <w:szCs w:val="24"/>
        </w:rPr>
        <w:t>. Ege Diyabet Günleri Kursu, Dokuz Eylül Üniversitesi, İzmir, Kasım 2012.</w:t>
      </w:r>
    </w:p>
    <w:p w14:paraId="02571DFB" w14:textId="63CB1AD3" w:rsidR="00AA2A03" w:rsidRPr="00AD26AA" w:rsidRDefault="00D27B9A" w:rsidP="00AD26AA">
      <w:pPr>
        <w:spacing w:after="432"/>
        <w:ind w:left="-5" w:right="53"/>
        <w:rPr>
          <w:szCs w:val="24"/>
        </w:rPr>
      </w:pPr>
      <w:r>
        <w:rPr>
          <w:b/>
          <w:szCs w:val="24"/>
        </w:rPr>
        <w:t>G4</w:t>
      </w:r>
      <w:r w:rsidR="00F66C81" w:rsidRPr="00AD26AA">
        <w:rPr>
          <w:b/>
          <w:szCs w:val="24"/>
        </w:rPr>
        <w:t>.</w:t>
      </w:r>
      <w:r w:rsidR="00F66C81" w:rsidRPr="00AD26AA">
        <w:rPr>
          <w:szCs w:val="24"/>
        </w:rPr>
        <w:t xml:space="preserve"> “Endobridge (Bridging the World of Endocrinology Congress)” (Antalya, 2014) </w:t>
      </w:r>
    </w:p>
    <w:p w14:paraId="6325C547" w14:textId="18BC17DA" w:rsidR="00AA2A03" w:rsidRPr="00AD26AA" w:rsidRDefault="00D27B9A" w:rsidP="00AD26AA">
      <w:pPr>
        <w:spacing w:after="431"/>
        <w:ind w:left="-5" w:right="53"/>
        <w:rPr>
          <w:szCs w:val="24"/>
        </w:rPr>
      </w:pPr>
      <w:r>
        <w:rPr>
          <w:b/>
          <w:szCs w:val="24"/>
        </w:rPr>
        <w:t>G5</w:t>
      </w:r>
      <w:r w:rsidR="00F66C81" w:rsidRPr="00AD26AA">
        <w:rPr>
          <w:b/>
          <w:szCs w:val="24"/>
        </w:rPr>
        <w:t>.</w:t>
      </w:r>
      <w:r w:rsidR="00F66C81" w:rsidRPr="00AD26AA">
        <w:rPr>
          <w:szCs w:val="24"/>
        </w:rPr>
        <w:t xml:space="preserve"> “10. Hipofiz Sempozyumu” (Ankara, 2014) </w:t>
      </w:r>
    </w:p>
    <w:p w14:paraId="3B0E1D3F" w14:textId="33CB93C6" w:rsidR="00AA2A03" w:rsidRPr="00AD26AA" w:rsidRDefault="00D27B9A" w:rsidP="00AD26AA">
      <w:pPr>
        <w:spacing w:after="432"/>
        <w:ind w:left="-5" w:right="53"/>
        <w:rPr>
          <w:szCs w:val="24"/>
        </w:rPr>
      </w:pPr>
      <w:r>
        <w:rPr>
          <w:b/>
          <w:szCs w:val="24"/>
        </w:rPr>
        <w:t>G6</w:t>
      </w:r>
      <w:r w:rsidR="00F66C81" w:rsidRPr="00AD26AA">
        <w:rPr>
          <w:b/>
          <w:szCs w:val="24"/>
        </w:rPr>
        <w:t>.</w:t>
      </w:r>
      <w:r w:rsidR="00F66C81" w:rsidRPr="00AD26AA">
        <w:rPr>
          <w:szCs w:val="24"/>
        </w:rPr>
        <w:t xml:space="preserve"> “6.Türkiye Tiroid Hastalıkları Kongresi” (Ankara, 2014) </w:t>
      </w:r>
    </w:p>
    <w:p w14:paraId="2784CC4F" w14:textId="56B3767D" w:rsidR="00AA2A03" w:rsidRPr="00AD26AA" w:rsidRDefault="00D27B9A" w:rsidP="00AD26AA">
      <w:pPr>
        <w:spacing w:after="430"/>
        <w:ind w:left="-5" w:right="53"/>
        <w:rPr>
          <w:szCs w:val="24"/>
        </w:rPr>
      </w:pPr>
      <w:r>
        <w:rPr>
          <w:b/>
          <w:szCs w:val="24"/>
        </w:rPr>
        <w:t>G7</w:t>
      </w:r>
      <w:r w:rsidR="00F66C81" w:rsidRPr="00AD26AA">
        <w:rPr>
          <w:b/>
          <w:szCs w:val="24"/>
        </w:rPr>
        <w:t>.</w:t>
      </w:r>
      <w:r w:rsidR="00F66C81" w:rsidRPr="00AD26AA">
        <w:rPr>
          <w:szCs w:val="24"/>
        </w:rPr>
        <w:t xml:space="preserve"> “37. Türkiye Endokrinoloji ve Metabolizma Hastalıkları Kongresi” (Antalya,2015) </w:t>
      </w:r>
    </w:p>
    <w:p w14:paraId="2C9EC50C" w14:textId="7B2F8669" w:rsidR="00AA2A03" w:rsidRPr="00AD26AA" w:rsidRDefault="00D27B9A" w:rsidP="00AD26AA">
      <w:pPr>
        <w:spacing w:after="457"/>
        <w:ind w:left="-5" w:right="53"/>
        <w:rPr>
          <w:szCs w:val="24"/>
        </w:rPr>
      </w:pPr>
      <w:r>
        <w:rPr>
          <w:b/>
          <w:szCs w:val="24"/>
        </w:rPr>
        <w:t>G8</w:t>
      </w:r>
      <w:r w:rsidR="00F66C81" w:rsidRPr="00AD26AA">
        <w:rPr>
          <w:b/>
          <w:szCs w:val="24"/>
        </w:rPr>
        <w:t>.</w:t>
      </w:r>
      <w:r w:rsidR="00F66C81" w:rsidRPr="00AD26AA">
        <w:rPr>
          <w:szCs w:val="24"/>
        </w:rPr>
        <w:t xml:space="preserve"> “11. Hipofiz Sempozyumu” (Ankara, 2015) </w:t>
      </w:r>
    </w:p>
    <w:p w14:paraId="61FA28BC" w14:textId="7095B283" w:rsidR="00AA2A03" w:rsidRPr="00AD26AA" w:rsidRDefault="00D27B9A" w:rsidP="00AD26AA">
      <w:pPr>
        <w:spacing w:after="447"/>
        <w:ind w:left="-5" w:right="53"/>
        <w:rPr>
          <w:szCs w:val="24"/>
        </w:rPr>
      </w:pPr>
      <w:r>
        <w:rPr>
          <w:b/>
          <w:szCs w:val="24"/>
        </w:rPr>
        <w:t>G9</w:t>
      </w:r>
      <w:r w:rsidR="00F66C81" w:rsidRPr="00AD26AA">
        <w:rPr>
          <w:b/>
          <w:szCs w:val="24"/>
        </w:rPr>
        <w:t>.</w:t>
      </w:r>
      <w:r w:rsidR="00F66C81" w:rsidRPr="00AD26AA">
        <w:rPr>
          <w:szCs w:val="24"/>
        </w:rPr>
        <w:t xml:space="preserve"> Endocrine Society’s 98</w:t>
      </w:r>
      <w:r w:rsidR="00F66C81" w:rsidRPr="00AD26AA">
        <w:rPr>
          <w:szCs w:val="24"/>
          <w:vertAlign w:val="superscript"/>
        </w:rPr>
        <w:t>th</w:t>
      </w:r>
      <w:r w:rsidR="00F66C81" w:rsidRPr="00AD26AA">
        <w:rPr>
          <w:szCs w:val="24"/>
        </w:rPr>
        <w:t xml:space="preserve"> Annual Meeting and Expo” (Boston, 2016) </w:t>
      </w:r>
    </w:p>
    <w:p w14:paraId="54F9AA28" w14:textId="2BA66F45" w:rsidR="00AA2A03" w:rsidRDefault="00D27B9A" w:rsidP="00AD26AA">
      <w:pPr>
        <w:spacing w:after="429"/>
        <w:ind w:left="-5" w:right="53"/>
        <w:rPr>
          <w:szCs w:val="24"/>
        </w:rPr>
      </w:pPr>
      <w:r>
        <w:rPr>
          <w:b/>
          <w:szCs w:val="24"/>
        </w:rPr>
        <w:t>G10</w:t>
      </w:r>
      <w:r w:rsidR="00F66C81" w:rsidRPr="00AD26AA">
        <w:rPr>
          <w:b/>
          <w:szCs w:val="24"/>
        </w:rPr>
        <w:t>.</w:t>
      </w:r>
      <w:r w:rsidR="00F66C81" w:rsidRPr="00AD26AA">
        <w:rPr>
          <w:szCs w:val="24"/>
        </w:rPr>
        <w:t xml:space="preserve"> “38. Türkiye Endokrinoloji ve Metabolizma Hastalıkları Kongresi” (Antalya, 2016) </w:t>
      </w:r>
    </w:p>
    <w:p w14:paraId="3F8D8433" w14:textId="2FC395FC" w:rsidR="00D27B9A" w:rsidRPr="00AD26AA" w:rsidRDefault="00D27B9A" w:rsidP="00D27B9A">
      <w:pPr>
        <w:spacing w:after="390"/>
        <w:ind w:left="-5" w:right="53"/>
        <w:rPr>
          <w:szCs w:val="24"/>
        </w:rPr>
      </w:pPr>
      <w:r>
        <w:rPr>
          <w:b/>
          <w:szCs w:val="24"/>
        </w:rPr>
        <w:lastRenderedPageBreak/>
        <w:t xml:space="preserve">G11. </w:t>
      </w:r>
      <w:r w:rsidRPr="00AD26AA">
        <w:rPr>
          <w:szCs w:val="24"/>
        </w:rPr>
        <w:t xml:space="preserve">Uygulamalı Temel Biyoistatistik Kursu, Gaziantep Üniversitesi, Gaziantep, Ekim 2016. </w:t>
      </w:r>
    </w:p>
    <w:p w14:paraId="0901B606" w14:textId="736559EA" w:rsidR="00AA2A03" w:rsidRPr="00AD26AA" w:rsidRDefault="00D27B9A" w:rsidP="00AD26AA">
      <w:pPr>
        <w:spacing w:after="434"/>
        <w:ind w:left="-5" w:right="53"/>
        <w:rPr>
          <w:szCs w:val="24"/>
        </w:rPr>
      </w:pPr>
      <w:r>
        <w:rPr>
          <w:b/>
          <w:szCs w:val="24"/>
        </w:rPr>
        <w:t>G12</w:t>
      </w:r>
      <w:r w:rsidR="00F66C81" w:rsidRPr="00AD26AA">
        <w:rPr>
          <w:b/>
          <w:szCs w:val="24"/>
        </w:rPr>
        <w:t>.</w:t>
      </w:r>
      <w:r w:rsidR="00F66C81" w:rsidRPr="00AD26AA">
        <w:rPr>
          <w:szCs w:val="24"/>
        </w:rPr>
        <w:t xml:space="preserve"> “12. Hipofiz Sempozyumu” (Ankara, 2016) </w:t>
      </w:r>
    </w:p>
    <w:p w14:paraId="21B0B077" w14:textId="7B96E825" w:rsidR="008C6747" w:rsidRPr="00AD26AA" w:rsidRDefault="00D27B9A" w:rsidP="00AD26AA">
      <w:pPr>
        <w:tabs>
          <w:tab w:val="left" w:pos="360"/>
        </w:tabs>
        <w:spacing w:before="280" w:after="280"/>
        <w:ind w:left="360" w:hanging="360"/>
        <w:rPr>
          <w:szCs w:val="24"/>
        </w:rPr>
      </w:pPr>
      <w:r>
        <w:rPr>
          <w:b/>
          <w:szCs w:val="24"/>
        </w:rPr>
        <w:t>G13</w:t>
      </w:r>
      <w:r w:rsidR="008C6747" w:rsidRPr="00AD26AA">
        <w:rPr>
          <w:b/>
          <w:szCs w:val="24"/>
        </w:rPr>
        <w:t>.</w:t>
      </w:r>
      <w:r w:rsidR="008C6747" w:rsidRPr="00AD26AA">
        <w:rPr>
          <w:szCs w:val="24"/>
        </w:rPr>
        <w:t xml:space="preserve"> “1. Aydın Endokrin Günleri” (Aydın, 2018).</w:t>
      </w:r>
    </w:p>
    <w:p w14:paraId="126E861F" w14:textId="35285FC2" w:rsidR="00AA2A03" w:rsidRDefault="00D27B9A" w:rsidP="00AD26AA">
      <w:pPr>
        <w:spacing w:after="429"/>
        <w:ind w:left="-5" w:right="53"/>
        <w:rPr>
          <w:szCs w:val="24"/>
        </w:rPr>
      </w:pPr>
      <w:r>
        <w:rPr>
          <w:b/>
          <w:szCs w:val="24"/>
        </w:rPr>
        <w:t>G14</w:t>
      </w:r>
      <w:r w:rsidR="00F66C81" w:rsidRPr="00AD26AA">
        <w:rPr>
          <w:b/>
          <w:szCs w:val="24"/>
        </w:rPr>
        <w:t>.</w:t>
      </w:r>
      <w:r w:rsidR="00F66C81" w:rsidRPr="00AD26AA">
        <w:rPr>
          <w:szCs w:val="24"/>
        </w:rPr>
        <w:t xml:space="preserve"> “40. Türkiye Endokrinoloji ve Metabolizma Hastalıkları Kongresi” (Antalya, 2018) </w:t>
      </w:r>
    </w:p>
    <w:p w14:paraId="03001E8F" w14:textId="23D3AA2F" w:rsidR="00D27B9A" w:rsidRPr="00AD26AA" w:rsidRDefault="00D27B9A" w:rsidP="00D27B9A">
      <w:pPr>
        <w:spacing w:after="433"/>
        <w:ind w:left="-5" w:right="53"/>
        <w:rPr>
          <w:szCs w:val="24"/>
        </w:rPr>
      </w:pPr>
      <w:r>
        <w:rPr>
          <w:b/>
          <w:szCs w:val="24"/>
        </w:rPr>
        <w:t>G15.</w:t>
      </w:r>
      <w:r w:rsidRPr="00AD26AA">
        <w:rPr>
          <w:b/>
          <w:szCs w:val="24"/>
        </w:rPr>
        <w:t xml:space="preserve"> </w:t>
      </w:r>
      <w:r w:rsidRPr="00AD26AA">
        <w:rPr>
          <w:szCs w:val="24"/>
        </w:rPr>
        <w:t xml:space="preserve">Pratik Tiroidoloji Kursu, Denizli, Ekim 2018. </w:t>
      </w:r>
    </w:p>
    <w:p w14:paraId="351C1247" w14:textId="484A2E9D" w:rsidR="00AA2A03" w:rsidRPr="00AD26AA" w:rsidRDefault="00D27B9A" w:rsidP="00AD26AA">
      <w:pPr>
        <w:spacing w:after="420"/>
        <w:ind w:left="-5" w:right="53"/>
        <w:rPr>
          <w:szCs w:val="24"/>
        </w:rPr>
      </w:pPr>
      <w:r>
        <w:rPr>
          <w:b/>
          <w:szCs w:val="24"/>
        </w:rPr>
        <w:t>G16</w:t>
      </w:r>
      <w:r w:rsidR="00F66C81" w:rsidRPr="00AD26AA">
        <w:rPr>
          <w:b/>
          <w:szCs w:val="24"/>
        </w:rPr>
        <w:t>.</w:t>
      </w:r>
      <w:r w:rsidR="00F66C81" w:rsidRPr="00AD26AA">
        <w:rPr>
          <w:szCs w:val="24"/>
        </w:rPr>
        <w:t xml:space="preserve"> “14. Hipofiz Sempozyumu” (Ankara, 2018) </w:t>
      </w:r>
    </w:p>
    <w:p w14:paraId="10F5FE6B" w14:textId="12C162F9" w:rsidR="00AA2A03" w:rsidRPr="00AD26AA" w:rsidRDefault="00D27B9A" w:rsidP="00AD26AA">
      <w:pPr>
        <w:spacing w:after="432"/>
        <w:ind w:left="-5" w:right="53"/>
        <w:rPr>
          <w:szCs w:val="24"/>
        </w:rPr>
      </w:pPr>
      <w:r>
        <w:rPr>
          <w:b/>
          <w:szCs w:val="24"/>
        </w:rPr>
        <w:t>G17</w:t>
      </w:r>
      <w:r w:rsidR="00F66C81" w:rsidRPr="00AD26AA">
        <w:rPr>
          <w:b/>
          <w:szCs w:val="24"/>
        </w:rPr>
        <w:t>.</w:t>
      </w:r>
      <w:r w:rsidR="00F66C81" w:rsidRPr="00AD26AA">
        <w:rPr>
          <w:szCs w:val="24"/>
        </w:rPr>
        <w:t xml:space="preserve"> “8. Türkiye Tiroid Hastalıkları Kongresi” (Ankara, 2018) </w:t>
      </w:r>
    </w:p>
    <w:p w14:paraId="482E136E" w14:textId="7BC548EE" w:rsidR="008C6747" w:rsidRDefault="00D27B9A" w:rsidP="00AD26AA">
      <w:pPr>
        <w:tabs>
          <w:tab w:val="left" w:pos="360"/>
        </w:tabs>
        <w:spacing w:before="280" w:after="280"/>
        <w:ind w:left="360" w:hanging="360"/>
        <w:rPr>
          <w:szCs w:val="24"/>
        </w:rPr>
      </w:pPr>
      <w:r>
        <w:rPr>
          <w:b/>
          <w:szCs w:val="24"/>
        </w:rPr>
        <w:t>G18</w:t>
      </w:r>
      <w:r w:rsidR="008C6747" w:rsidRPr="00AD26AA">
        <w:rPr>
          <w:b/>
          <w:szCs w:val="24"/>
        </w:rPr>
        <w:t>.</w:t>
      </w:r>
      <w:r w:rsidR="008C6747" w:rsidRPr="00AD26AA">
        <w:rPr>
          <w:szCs w:val="24"/>
        </w:rPr>
        <w:t xml:space="preserve"> “</w:t>
      </w:r>
      <w:r w:rsidR="00F45656" w:rsidRPr="00AD26AA">
        <w:rPr>
          <w:szCs w:val="24"/>
        </w:rPr>
        <w:t>2</w:t>
      </w:r>
      <w:r w:rsidR="008C6747" w:rsidRPr="00AD26AA">
        <w:rPr>
          <w:szCs w:val="24"/>
        </w:rPr>
        <w:t>. Aydın Endokrin Günleri” (Aydın, 2019).</w:t>
      </w:r>
    </w:p>
    <w:p w14:paraId="3444DBC2" w14:textId="51A159A0" w:rsidR="00D27B9A" w:rsidRPr="00AD26AA" w:rsidRDefault="00D27B9A" w:rsidP="00AD26AA">
      <w:pPr>
        <w:tabs>
          <w:tab w:val="left" w:pos="360"/>
        </w:tabs>
        <w:spacing w:before="280" w:after="280"/>
        <w:ind w:left="360" w:hanging="360"/>
        <w:rPr>
          <w:szCs w:val="24"/>
        </w:rPr>
      </w:pPr>
      <w:r w:rsidRPr="00D27B9A">
        <w:rPr>
          <w:b/>
          <w:bCs/>
          <w:szCs w:val="24"/>
        </w:rPr>
        <w:t>G19.</w:t>
      </w:r>
      <w:r>
        <w:rPr>
          <w:szCs w:val="24"/>
        </w:rPr>
        <w:t xml:space="preserve"> </w:t>
      </w:r>
      <w:r w:rsidRPr="00AD26AA">
        <w:rPr>
          <w:szCs w:val="24"/>
        </w:rPr>
        <w:t>Uygulamalı Temel Biyoistatistik Kursu, 2.Aydın Multidisipliner Endokrin Günleri, Aydın, Mart 2019.</w:t>
      </w:r>
    </w:p>
    <w:p w14:paraId="2AAC4485" w14:textId="1A7A435A" w:rsidR="00AA2A03" w:rsidRPr="00AD26AA" w:rsidRDefault="00D27B9A" w:rsidP="00AD26AA">
      <w:pPr>
        <w:spacing w:after="409"/>
        <w:ind w:left="-5" w:right="53"/>
        <w:rPr>
          <w:szCs w:val="24"/>
        </w:rPr>
      </w:pPr>
      <w:r>
        <w:rPr>
          <w:b/>
          <w:szCs w:val="24"/>
        </w:rPr>
        <w:t>G20</w:t>
      </w:r>
      <w:r w:rsidR="00F66C81" w:rsidRPr="00AD26AA">
        <w:rPr>
          <w:b/>
          <w:szCs w:val="24"/>
        </w:rPr>
        <w:t>.</w:t>
      </w:r>
      <w:r w:rsidR="00F66C81" w:rsidRPr="00AD26AA">
        <w:rPr>
          <w:szCs w:val="24"/>
        </w:rPr>
        <w:t xml:space="preserve"> “8. Adrenal Gonad ve Nöroendokrin Tümörler Sempozyumu” (Denizli, 2019) </w:t>
      </w:r>
    </w:p>
    <w:p w14:paraId="2DCD68D3" w14:textId="2A929A93" w:rsidR="008C6747" w:rsidRPr="00AD26AA" w:rsidRDefault="00D27B9A" w:rsidP="00AD26AA">
      <w:pPr>
        <w:spacing w:after="429"/>
        <w:ind w:left="-5" w:right="53"/>
        <w:rPr>
          <w:szCs w:val="24"/>
        </w:rPr>
      </w:pPr>
      <w:r>
        <w:rPr>
          <w:b/>
          <w:szCs w:val="24"/>
        </w:rPr>
        <w:t>G21</w:t>
      </w:r>
      <w:r w:rsidR="004E3ED1" w:rsidRPr="00AD26AA">
        <w:rPr>
          <w:b/>
          <w:szCs w:val="24"/>
        </w:rPr>
        <w:t>.</w:t>
      </w:r>
      <w:r w:rsidR="004E3ED1" w:rsidRPr="00AD26AA">
        <w:rPr>
          <w:szCs w:val="24"/>
        </w:rPr>
        <w:t xml:space="preserve"> “41. Türkiye Endokrinoloji ve Metabolizma Hastalıkları Kongresi” (Antalya, 2019)</w:t>
      </w:r>
    </w:p>
    <w:p w14:paraId="3C3B3D92" w14:textId="7F4F6DB8" w:rsidR="008C6747" w:rsidRPr="00AD26AA" w:rsidRDefault="00D27B9A" w:rsidP="00AD26AA">
      <w:pPr>
        <w:tabs>
          <w:tab w:val="left" w:pos="360"/>
        </w:tabs>
        <w:spacing w:before="280" w:after="280"/>
        <w:ind w:left="360" w:hanging="360"/>
        <w:rPr>
          <w:szCs w:val="24"/>
        </w:rPr>
      </w:pPr>
      <w:r>
        <w:rPr>
          <w:b/>
          <w:szCs w:val="24"/>
        </w:rPr>
        <w:t>G22</w:t>
      </w:r>
      <w:r w:rsidR="008C6747" w:rsidRPr="00AD26AA">
        <w:rPr>
          <w:b/>
          <w:szCs w:val="24"/>
        </w:rPr>
        <w:t>.</w:t>
      </w:r>
      <w:r w:rsidR="008C6747" w:rsidRPr="00AD26AA">
        <w:rPr>
          <w:szCs w:val="24"/>
        </w:rPr>
        <w:t xml:space="preserve"> “Nadir Görülen Metabolizma Hastalıkları Sempozyumu” (İzmir, 2020).</w:t>
      </w:r>
    </w:p>
    <w:p w14:paraId="47B5D87D" w14:textId="214239B5" w:rsidR="00E36EDA" w:rsidRPr="00AD26AA" w:rsidRDefault="00D27B9A" w:rsidP="00AD26AA">
      <w:pPr>
        <w:tabs>
          <w:tab w:val="left" w:pos="360"/>
        </w:tabs>
        <w:spacing w:before="280" w:after="280"/>
        <w:ind w:left="360" w:hanging="360"/>
        <w:rPr>
          <w:szCs w:val="24"/>
        </w:rPr>
      </w:pPr>
      <w:r>
        <w:rPr>
          <w:b/>
          <w:szCs w:val="24"/>
        </w:rPr>
        <w:t>G23</w:t>
      </w:r>
      <w:r w:rsidR="00E36EDA" w:rsidRPr="00AD26AA">
        <w:rPr>
          <w:b/>
          <w:szCs w:val="24"/>
        </w:rPr>
        <w:t>.</w:t>
      </w:r>
      <w:r w:rsidR="00E36EDA" w:rsidRPr="00AD26AA">
        <w:rPr>
          <w:szCs w:val="24"/>
        </w:rPr>
        <w:t xml:space="preserve"> “Hipofizin Adenom Dışı&amp;Sellanın Hipofiz Dışı Lezyonları Kursu” (İzmir, 2020)</w:t>
      </w:r>
    </w:p>
    <w:p w14:paraId="263F1412" w14:textId="32352A6B" w:rsidR="00E36EDA" w:rsidRPr="00AD26AA" w:rsidRDefault="00D27B9A" w:rsidP="00AD26AA">
      <w:pPr>
        <w:spacing w:after="409"/>
        <w:ind w:left="-5" w:right="53"/>
        <w:rPr>
          <w:szCs w:val="24"/>
        </w:rPr>
      </w:pPr>
      <w:r>
        <w:rPr>
          <w:b/>
          <w:szCs w:val="24"/>
        </w:rPr>
        <w:t>G24</w:t>
      </w:r>
      <w:r w:rsidR="00E36EDA" w:rsidRPr="00AD26AA">
        <w:rPr>
          <w:b/>
          <w:szCs w:val="24"/>
        </w:rPr>
        <w:t>.</w:t>
      </w:r>
      <w:r w:rsidR="00E36EDA" w:rsidRPr="00AD26AA">
        <w:rPr>
          <w:szCs w:val="24"/>
        </w:rPr>
        <w:t xml:space="preserve"> “5. İstanbul Hipofiz Sempozyumu” (İstanbul, 20</w:t>
      </w:r>
      <w:r w:rsidR="008C6747" w:rsidRPr="00AD26AA">
        <w:rPr>
          <w:szCs w:val="24"/>
        </w:rPr>
        <w:t>20</w:t>
      </w:r>
      <w:r w:rsidR="00E36EDA" w:rsidRPr="00AD26AA">
        <w:rPr>
          <w:szCs w:val="24"/>
        </w:rPr>
        <w:t xml:space="preserve">) </w:t>
      </w:r>
    </w:p>
    <w:p w14:paraId="5CF1B627" w14:textId="0EB7B321" w:rsidR="004E3ED1" w:rsidRDefault="00D27B9A" w:rsidP="00AD26AA">
      <w:pPr>
        <w:tabs>
          <w:tab w:val="left" w:pos="360"/>
        </w:tabs>
        <w:spacing w:before="280" w:after="280"/>
        <w:ind w:left="360" w:hanging="360"/>
        <w:rPr>
          <w:szCs w:val="24"/>
        </w:rPr>
      </w:pPr>
      <w:r>
        <w:rPr>
          <w:b/>
          <w:szCs w:val="24"/>
        </w:rPr>
        <w:t>G25</w:t>
      </w:r>
      <w:r w:rsidR="008C6747" w:rsidRPr="00AD26AA">
        <w:rPr>
          <w:szCs w:val="24"/>
        </w:rPr>
        <w:t>. “3. Aydın Endokrin Günleri” (</w:t>
      </w:r>
      <w:r w:rsidR="00E01D20" w:rsidRPr="00AD26AA">
        <w:rPr>
          <w:szCs w:val="24"/>
        </w:rPr>
        <w:t>İzmir</w:t>
      </w:r>
      <w:r w:rsidR="008C6747" w:rsidRPr="00AD26AA">
        <w:rPr>
          <w:szCs w:val="24"/>
        </w:rPr>
        <w:t>, 2020).</w:t>
      </w:r>
    </w:p>
    <w:p w14:paraId="385FB59B" w14:textId="711D64B4" w:rsidR="00073A42" w:rsidRDefault="00073A42" w:rsidP="00AD26AA">
      <w:pPr>
        <w:tabs>
          <w:tab w:val="left" w:pos="360"/>
        </w:tabs>
        <w:spacing w:before="280" w:after="280"/>
        <w:ind w:left="360" w:hanging="360"/>
        <w:rPr>
          <w:szCs w:val="24"/>
        </w:rPr>
      </w:pPr>
      <w:bookmarkStart w:id="0" w:name="_Hlk88152427"/>
      <w:r w:rsidRPr="00073A42">
        <w:rPr>
          <w:b/>
          <w:bCs/>
          <w:szCs w:val="24"/>
        </w:rPr>
        <w:t>G26.</w:t>
      </w:r>
      <w:r>
        <w:rPr>
          <w:szCs w:val="24"/>
        </w:rPr>
        <w:t xml:space="preserve"> </w:t>
      </w:r>
      <w:r w:rsidRPr="00AD26AA">
        <w:rPr>
          <w:szCs w:val="24"/>
        </w:rPr>
        <w:t>“4</w:t>
      </w:r>
      <w:r>
        <w:rPr>
          <w:szCs w:val="24"/>
        </w:rPr>
        <w:t>2</w:t>
      </w:r>
      <w:r w:rsidRPr="00AD26AA">
        <w:rPr>
          <w:szCs w:val="24"/>
        </w:rPr>
        <w:t>. Türkiye Endokrinoloji ve Metabolizma Hastalıkları Kongresi” (</w:t>
      </w:r>
      <w:r>
        <w:rPr>
          <w:szCs w:val="24"/>
        </w:rPr>
        <w:t>online</w:t>
      </w:r>
      <w:r w:rsidRPr="00AD26AA">
        <w:rPr>
          <w:szCs w:val="24"/>
        </w:rPr>
        <w:t>, 20</w:t>
      </w:r>
      <w:r>
        <w:rPr>
          <w:szCs w:val="24"/>
        </w:rPr>
        <w:t>21</w:t>
      </w:r>
      <w:r w:rsidRPr="00AD26AA">
        <w:rPr>
          <w:szCs w:val="24"/>
        </w:rPr>
        <w:t>)</w:t>
      </w:r>
    </w:p>
    <w:p w14:paraId="0FAD34DF" w14:textId="2677AF82" w:rsidR="00073A42" w:rsidRPr="00AD26AA" w:rsidRDefault="00073A42" w:rsidP="00073A42">
      <w:pPr>
        <w:pStyle w:val="Balk2"/>
        <w:spacing w:before="330" w:after="165"/>
        <w:rPr>
          <w:rFonts w:ascii="Times New Roman" w:hAnsi="Times New Roman" w:cs="Times New Roman"/>
          <w:sz w:val="24"/>
          <w:szCs w:val="24"/>
        </w:rPr>
      </w:pPr>
      <w:r w:rsidRPr="00A37C2C">
        <w:rPr>
          <w:rFonts w:ascii="Times New Roman" w:hAnsi="Times New Roman" w:cs="Times New Roman"/>
          <w:b/>
          <w:bCs/>
          <w:color w:val="000000" w:themeColor="text1"/>
          <w:sz w:val="24"/>
          <w:szCs w:val="24"/>
        </w:rPr>
        <w:t>G27</w:t>
      </w:r>
      <w:r w:rsidRPr="00073A4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073A42">
        <w:rPr>
          <w:rFonts w:ascii="Times New Roman" w:hAnsi="Times New Roman" w:cs="Times New Roman"/>
          <w:color w:val="000000" w:themeColor="text1"/>
          <w:sz w:val="24"/>
          <w:szCs w:val="24"/>
        </w:rPr>
        <w:t>American Diabetes Association 81st Scientific Sessions (ADA)</w:t>
      </w:r>
      <w:r>
        <w:rPr>
          <w:rFonts w:ascii="Times New Roman" w:hAnsi="Times New Roman" w:cs="Times New Roman"/>
          <w:color w:val="000000" w:themeColor="text1"/>
          <w:sz w:val="24"/>
          <w:szCs w:val="24"/>
        </w:rPr>
        <w:t>” (online, 2021)</w:t>
      </w:r>
    </w:p>
    <w:bookmarkEnd w:id="0"/>
    <w:p w14:paraId="631B4BC7" w14:textId="5FFB3701" w:rsidR="00C175E1" w:rsidRPr="00AD26AA" w:rsidRDefault="00D27B9A" w:rsidP="00AD26AA">
      <w:pPr>
        <w:tabs>
          <w:tab w:val="left" w:pos="360"/>
        </w:tabs>
        <w:spacing w:before="280" w:after="280"/>
        <w:ind w:left="360" w:hanging="360"/>
        <w:rPr>
          <w:szCs w:val="24"/>
        </w:rPr>
      </w:pPr>
      <w:r>
        <w:rPr>
          <w:b/>
          <w:szCs w:val="24"/>
        </w:rPr>
        <w:t>G2</w:t>
      </w:r>
      <w:r w:rsidR="00966D03">
        <w:rPr>
          <w:b/>
          <w:szCs w:val="24"/>
        </w:rPr>
        <w:t>8</w:t>
      </w:r>
      <w:r w:rsidR="00C175E1" w:rsidRPr="00AD26AA">
        <w:rPr>
          <w:szCs w:val="24"/>
        </w:rPr>
        <w:t>. “4. Aydın Endokrin Günleri” (İzmir, 2021).</w:t>
      </w:r>
    </w:p>
    <w:p w14:paraId="3FE5D82D" w14:textId="77777777" w:rsidR="00AA2A03" w:rsidRPr="009D0BA6" w:rsidRDefault="00F66C81">
      <w:pPr>
        <w:spacing w:after="47" w:line="230" w:lineRule="auto"/>
        <w:ind w:left="0" w:right="9049" w:firstLine="0"/>
        <w:jc w:val="left"/>
        <w:rPr>
          <w:sz w:val="22"/>
        </w:rPr>
      </w:pPr>
      <w:r w:rsidRPr="009D0BA6">
        <w:rPr>
          <w:rFonts w:ascii="Verdana" w:eastAsia="Verdana" w:hAnsi="Verdana" w:cs="Verdana"/>
          <w:sz w:val="22"/>
        </w:rPr>
        <w:t xml:space="preserve"> </w:t>
      </w:r>
      <w:r w:rsidRPr="009D0BA6">
        <w:rPr>
          <w:b/>
          <w:sz w:val="22"/>
        </w:rPr>
        <w:t xml:space="preserve"> </w:t>
      </w:r>
    </w:p>
    <w:sectPr w:rsidR="00AA2A03" w:rsidRPr="009D0BA6">
      <w:headerReference w:type="even" r:id="rId211"/>
      <w:headerReference w:type="default" r:id="rId212"/>
      <w:headerReference w:type="first" r:id="rId213"/>
      <w:pgSz w:w="11904" w:h="16836"/>
      <w:pgMar w:top="1541" w:right="1354" w:bottom="1501" w:left="1416" w:header="713"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357BA" w14:textId="77777777" w:rsidR="00D4563F" w:rsidRDefault="00D4563F">
      <w:pPr>
        <w:spacing w:after="0" w:line="240" w:lineRule="auto"/>
      </w:pPr>
      <w:r>
        <w:separator/>
      </w:r>
    </w:p>
  </w:endnote>
  <w:endnote w:type="continuationSeparator" w:id="0">
    <w:p w14:paraId="11AAEB9D" w14:textId="77777777" w:rsidR="00D4563F" w:rsidRDefault="00D4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25F1B" w14:textId="77777777" w:rsidR="00D4563F" w:rsidRDefault="00D4563F">
      <w:pPr>
        <w:spacing w:after="0" w:line="240" w:lineRule="auto"/>
      </w:pPr>
      <w:r>
        <w:separator/>
      </w:r>
    </w:p>
  </w:footnote>
  <w:footnote w:type="continuationSeparator" w:id="0">
    <w:p w14:paraId="7C3791F0" w14:textId="77777777" w:rsidR="00D4563F" w:rsidRDefault="00D45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A5C7" w14:textId="77777777" w:rsidR="005847A5" w:rsidRDefault="005847A5">
    <w:pPr>
      <w:spacing w:after="112" w:line="259" w:lineRule="auto"/>
      <w:ind w:left="0" w:right="60" w:firstLine="0"/>
      <w:jc w:val="right"/>
    </w:pPr>
    <w:r>
      <w:fldChar w:fldCharType="begin"/>
    </w:r>
    <w:r>
      <w:instrText xml:space="preserve"> PAGE   \* MERGEFORMAT </w:instrText>
    </w:r>
    <w:r>
      <w:fldChar w:fldCharType="separate"/>
    </w:r>
    <w:r>
      <w:t>1</w:t>
    </w:r>
    <w:r>
      <w:fldChar w:fldCharType="end"/>
    </w:r>
    <w:r>
      <w:t xml:space="preserve"> </w:t>
    </w:r>
  </w:p>
  <w:p w14:paraId="6C83C12C" w14:textId="77777777" w:rsidR="005847A5" w:rsidRDefault="005847A5">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FC0D" w14:textId="77777777" w:rsidR="005847A5" w:rsidRDefault="005847A5">
    <w:pPr>
      <w:spacing w:after="112" w:line="259" w:lineRule="auto"/>
      <w:ind w:left="0" w:right="60" w:firstLine="0"/>
      <w:jc w:val="right"/>
    </w:pPr>
    <w:r>
      <w:fldChar w:fldCharType="begin"/>
    </w:r>
    <w:r>
      <w:instrText xml:space="preserve"> PAGE   \* MERGEFORMAT </w:instrText>
    </w:r>
    <w:r>
      <w:fldChar w:fldCharType="separate"/>
    </w:r>
    <w:r>
      <w:rPr>
        <w:noProof/>
      </w:rPr>
      <w:t>9</w:t>
    </w:r>
    <w:r>
      <w:fldChar w:fldCharType="end"/>
    </w:r>
    <w:r>
      <w:t xml:space="preserve"> </w:t>
    </w:r>
  </w:p>
  <w:p w14:paraId="14ED6EAB" w14:textId="77777777" w:rsidR="005847A5" w:rsidRDefault="005847A5">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6BAE" w14:textId="77777777" w:rsidR="005847A5" w:rsidRDefault="005847A5">
    <w:pPr>
      <w:spacing w:after="112" w:line="259" w:lineRule="auto"/>
      <w:ind w:left="0" w:right="60" w:firstLine="0"/>
      <w:jc w:val="right"/>
    </w:pPr>
    <w:r>
      <w:fldChar w:fldCharType="begin"/>
    </w:r>
    <w:r>
      <w:instrText xml:space="preserve"> PAGE   \* MERGEFORMAT </w:instrText>
    </w:r>
    <w:r>
      <w:fldChar w:fldCharType="separate"/>
    </w:r>
    <w:r>
      <w:t>1</w:t>
    </w:r>
    <w:r>
      <w:fldChar w:fldCharType="end"/>
    </w:r>
    <w:r>
      <w:t xml:space="preserve"> </w:t>
    </w:r>
  </w:p>
  <w:p w14:paraId="37A0E23B" w14:textId="77777777" w:rsidR="005847A5" w:rsidRDefault="005847A5">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7DB8"/>
    <w:multiLevelType w:val="hybridMultilevel"/>
    <w:tmpl w:val="8C92585A"/>
    <w:lvl w:ilvl="0" w:tplc="041F0019">
      <w:start w:val="7"/>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DF5A7F"/>
    <w:multiLevelType w:val="hybridMultilevel"/>
    <w:tmpl w:val="F05EDA2E"/>
    <w:lvl w:ilvl="0" w:tplc="8216288C">
      <w:start w:val="1"/>
      <w:numFmt w:val="upperLetter"/>
      <w:lvlText w:val="%1."/>
      <w:lvlJc w:val="left"/>
      <w:pPr>
        <w:ind w:left="345" w:hanging="360"/>
      </w:pPr>
      <w:rPr>
        <w:rFonts w:hint="default"/>
        <w:b/>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2" w15:restartNumberingAfterBreak="0">
    <w:nsid w:val="3BAC64F0"/>
    <w:multiLevelType w:val="hybridMultilevel"/>
    <w:tmpl w:val="9B48A1F0"/>
    <w:lvl w:ilvl="0" w:tplc="97A29F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44D06CD"/>
    <w:multiLevelType w:val="hybridMultilevel"/>
    <w:tmpl w:val="37DE9166"/>
    <w:lvl w:ilvl="0" w:tplc="A2065928">
      <w:start w:val="4"/>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F880A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9B0F44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A83F1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42095C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B64EAF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5A0080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C56B0B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1B8592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92E2D5D"/>
    <w:multiLevelType w:val="singleLevel"/>
    <w:tmpl w:val="041F0015"/>
    <w:lvl w:ilvl="0">
      <w:start w:val="1"/>
      <w:numFmt w:val="upperLetter"/>
      <w:lvlText w:val="%1."/>
      <w:lvlJc w:val="left"/>
      <w:pPr>
        <w:tabs>
          <w:tab w:val="num" w:pos="360"/>
        </w:tabs>
        <w:ind w:left="360" w:hanging="360"/>
      </w:pPr>
      <w:rPr>
        <w:rFonts w:hint="default"/>
        <w:u w:val="none"/>
      </w:rPr>
    </w:lvl>
  </w:abstractNum>
  <w:abstractNum w:abstractNumId="5" w15:restartNumberingAfterBreak="0">
    <w:nsid w:val="4F3E421C"/>
    <w:multiLevelType w:val="hybridMultilevel"/>
    <w:tmpl w:val="C330BE82"/>
    <w:lvl w:ilvl="0" w:tplc="FD7E85AE">
      <w:start w:val="6"/>
      <w:numFmt w:val="upperLetter"/>
      <w:lvlText w:val="%1."/>
      <w:lvlJc w:val="left"/>
      <w:pPr>
        <w:ind w:left="3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74A171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292ED1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865B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C0692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7059A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C6335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4A0F0C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FA2B3F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2281144"/>
    <w:multiLevelType w:val="hybridMultilevel"/>
    <w:tmpl w:val="3DC87EA2"/>
    <w:lvl w:ilvl="0" w:tplc="97089414">
      <w:start w:val="2"/>
      <w:numFmt w:val="upperLetter"/>
      <w:lvlText w:val="%1."/>
      <w:lvlJc w:val="left"/>
      <w:pPr>
        <w:ind w:left="2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3CF0D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1262AB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7D6AAB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604C7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9EDB9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8B8E04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EE6CE3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83E6B0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54308FC"/>
    <w:multiLevelType w:val="hybridMultilevel"/>
    <w:tmpl w:val="A5B6BC1C"/>
    <w:lvl w:ilvl="0" w:tplc="FDEA7EA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3A8490A"/>
    <w:multiLevelType w:val="hybridMultilevel"/>
    <w:tmpl w:val="DB92FDF6"/>
    <w:lvl w:ilvl="0" w:tplc="10AAA74E">
      <w:start w:val="3"/>
      <w:numFmt w:val="upperLetter"/>
      <w:lvlText w:val="%1."/>
      <w:lvlJc w:val="left"/>
      <w:pPr>
        <w:ind w:left="345" w:hanging="360"/>
      </w:pPr>
      <w:rPr>
        <w:rFonts w:hint="default"/>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num w:numId="1">
    <w:abstractNumId w:val="6"/>
  </w:num>
  <w:num w:numId="2">
    <w:abstractNumId w:val="3"/>
  </w:num>
  <w:num w:numId="3">
    <w:abstractNumId w:val="5"/>
  </w:num>
  <w:num w:numId="4">
    <w:abstractNumId w:val="0"/>
  </w:num>
  <w:num w:numId="5">
    <w:abstractNumId w:val="2"/>
  </w:num>
  <w:num w:numId="6">
    <w:abstractNumId w:val="1"/>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A03"/>
    <w:rsid w:val="00007F1F"/>
    <w:rsid w:val="00073A42"/>
    <w:rsid w:val="000D28E2"/>
    <w:rsid w:val="001174C0"/>
    <w:rsid w:val="00150C2F"/>
    <w:rsid w:val="00156C70"/>
    <w:rsid w:val="00165390"/>
    <w:rsid w:val="00166880"/>
    <w:rsid w:val="00185D81"/>
    <w:rsid w:val="001C790B"/>
    <w:rsid w:val="001D5C53"/>
    <w:rsid w:val="001E02E6"/>
    <w:rsid w:val="0024314D"/>
    <w:rsid w:val="00254922"/>
    <w:rsid w:val="00260F81"/>
    <w:rsid w:val="00267E3E"/>
    <w:rsid w:val="002F3BDC"/>
    <w:rsid w:val="00313CD4"/>
    <w:rsid w:val="0033281E"/>
    <w:rsid w:val="00354B12"/>
    <w:rsid w:val="00394E55"/>
    <w:rsid w:val="003F4091"/>
    <w:rsid w:val="00402E2C"/>
    <w:rsid w:val="00425E9F"/>
    <w:rsid w:val="00487D73"/>
    <w:rsid w:val="004A7BDC"/>
    <w:rsid w:val="004C0051"/>
    <w:rsid w:val="004D27B8"/>
    <w:rsid w:val="004E3ED1"/>
    <w:rsid w:val="0053202C"/>
    <w:rsid w:val="005443F3"/>
    <w:rsid w:val="005576BB"/>
    <w:rsid w:val="005847A5"/>
    <w:rsid w:val="00621428"/>
    <w:rsid w:val="0065208E"/>
    <w:rsid w:val="006A29F8"/>
    <w:rsid w:val="00720576"/>
    <w:rsid w:val="0074633E"/>
    <w:rsid w:val="00752C45"/>
    <w:rsid w:val="00757393"/>
    <w:rsid w:val="00765398"/>
    <w:rsid w:val="00770FC3"/>
    <w:rsid w:val="007E3918"/>
    <w:rsid w:val="007E536A"/>
    <w:rsid w:val="00853633"/>
    <w:rsid w:val="008B320D"/>
    <w:rsid w:val="008C2857"/>
    <w:rsid w:val="008C6747"/>
    <w:rsid w:val="00935C3B"/>
    <w:rsid w:val="00962D26"/>
    <w:rsid w:val="00966D03"/>
    <w:rsid w:val="009A2406"/>
    <w:rsid w:val="009D0BA6"/>
    <w:rsid w:val="009D11E0"/>
    <w:rsid w:val="009E504B"/>
    <w:rsid w:val="009E530C"/>
    <w:rsid w:val="00A21160"/>
    <w:rsid w:val="00A35E10"/>
    <w:rsid w:val="00A37C2C"/>
    <w:rsid w:val="00A50DC6"/>
    <w:rsid w:val="00AA2A03"/>
    <w:rsid w:val="00AC2049"/>
    <w:rsid w:val="00AD26AA"/>
    <w:rsid w:val="00AE6078"/>
    <w:rsid w:val="00B11455"/>
    <w:rsid w:val="00B56B04"/>
    <w:rsid w:val="00BA0901"/>
    <w:rsid w:val="00BB1313"/>
    <w:rsid w:val="00BC1A77"/>
    <w:rsid w:val="00C00485"/>
    <w:rsid w:val="00C00587"/>
    <w:rsid w:val="00C06871"/>
    <w:rsid w:val="00C175E1"/>
    <w:rsid w:val="00C2081F"/>
    <w:rsid w:val="00C646F5"/>
    <w:rsid w:val="00D06D07"/>
    <w:rsid w:val="00D27B9A"/>
    <w:rsid w:val="00D4563F"/>
    <w:rsid w:val="00D60451"/>
    <w:rsid w:val="00D63497"/>
    <w:rsid w:val="00D844A7"/>
    <w:rsid w:val="00DC1A50"/>
    <w:rsid w:val="00DD1BAF"/>
    <w:rsid w:val="00DD3000"/>
    <w:rsid w:val="00DD33EA"/>
    <w:rsid w:val="00E01D20"/>
    <w:rsid w:val="00E03374"/>
    <w:rsid w:val="00E33841"/>
    <w:rsid w:val="00E36EDA"/>
    <w:rsid w:val="00E37E02"/>
    <w:rsid w:val="00E43833"/>
    <w:rsid w:val="00E707AC"/>
    <w:rsid w:val="00E85596"/>
    <w:rsid w:val="00E87313"/>
    <w:rsid w:val="00EB6D0D"/>
    <w:rsid w:val="00EC309D"/>
    <w:rsid w:val="00EC5D27"/>
    <w:rsid w:val="00ED50F5"/>
    <w:rsid w:val="00EF1010"/>
    <w:rsid w:val="00EF2271"/>
    <w:rsid w:val="00F45656"/>
    <w:rsid w:val="00F66C81"/>
    <w:rsid w:val="00FC2DB2"/>
    <w:rsid w:val="00FC6B1B"/>
    <w:rsid w:val="00FD23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75BD"/>
  <w15:docId w15:val="{24115736-58B8-4655-9575-039D9591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5" w:lineRule="auto"/>
      <w:ind w:left="10" w:hanging="10"/>
      <w:jc w:val="both"/>
    </w:pPr>
    <w:rPr>
      <w:rFonts w:ascii="Times New Roman" w:eastAsia="Times New Roman" w:hAnsi="Times New Roman" w:cs="Times New Roman"/>
      <w:color w:val="000000"/>
      <w:sz w:val="24"/>
    </w:rPr>
  </w:style>
  <w:style w:type="paragraph" w:styleId="Balk1">
    <w:name w:val="heading 1"/>
    <w:basedOn w:val="Normal"/>
    <w:link w:val="Balk1Char"/>
    <w:uiPriority w:val="9"/>
    <w:qFormat/>
    <w:rsid w:val="00B56B04"/>
    <w:pPr>
      <w:spacing w:before="100" w:beforeAutospacing="1" w:after="100" w:afterAutospacing="1" w:line="240" w:lineRule="auto"/>
      <w:ind w:left="0" w:firstLine="0"/>
      <w:jc w:val="left"/>
      <w:outlineLvl w:val="0"/>
    </w:pPr>
    <w:rPr>
      <w:b/>
      <w:bCs/>
      <w:color w:val="auto"/>
      <w:kern w:val="36"/>
      <w:sz w:val="48"/>
      <w:szCs w:val="48"/>
    </w:rPr>
  </w:style>
  <w:style w:type="paragraph" w:styleId="Balk2">
    <w:name w:val="heading 2"/>
    <w:basedOn w:val="Normal"/>
    <w:next w:val="Normal"/>
    <w:link w:val="Balk2Char"/>
    <w:uiPriority w:val="9"/>
    <w:unhideWhenUsed/>
    <w:qFormat/>
    <w:rsid w:val="00073A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ralkYok">
    <w:name w:val="No Spacing"/>
    <w:uiPriority w:val="1"/>
    <w:qFormat/>
    <w:rsid w:val="009D0BA6"/>
    <w:pPr>
      <w:spacing w:after="0" w:line="240" w:lineRule="auto"/>
      <w:ind w:left="10" w:hanging="10"/>
      <w:jc w:val="both"/>
    </w:pPr>
    <w:rPr>
      <w:rFonts w:ascii="Times New Roman" w:eastAsia="Times New Roman" w:hAnsi="Times New Roman" w:cs="Times New Roman"/>
      <w:color w:val="000000"/>
      <w:sz w:val="24"/>
    </w:rPr>
  </w:style>
  <w:style w:type="paragraph" w:styleId="ListeParagraf">
    <w:name w:val="List Paragraph"/>
    <w:basedOn w:val="Normal"/>
    <w:uiPriority w:val="34"/>
    <w:qFormat/>
    <w:rsid w:val="0065208E"/>
    <w:pPr>
      <w:ind w:left="720"/>
      <w:contextualSpacing/>
    </w:pPr>
  </w:style>
  <w:style w:type="character" w:customStyle="1" w:styleId="Balk1Char">
    <w:name w:val="Başlık 1 Char"/>
    <w:basedOn w:val="VarsaylanParagrafYazTipi"/>
    <w:link w:val="Balk1"/>
    <w:uiPriority w:val="9"/>
    <w:rsid w:val="00B56B04"/>
    <w:rPr>
      <w:rFonts w:ascii="Times New Roman" w:eastAsia="Times New Roman" w:hAnsi="Times New Roman" w:cs="Times New Roman"/>
      <w:b/>
      <w:bCs/>
      <w:kern w:val="36"/>
      <w:sz w:val="48"/>
      <w:szCs w:val="48"/>
    </w:rPr>
  </w:style>
  <w:style w:type="character" w:styleId="Kpr">
    <w:name w:val="Hyperlink"/>
    <w:semiHidden/>
    <w:rsid w:val="009D11E0"/>
    <w:rPr>
      <w:color w:val="0000FF"/>
      <w:u w:val="single"/>
    </w:rPr>
  </w:style>
  <w:style w:type="character" w:customStyle="1" w:styleId="Balk2Char">
    <w:name w:val="Başlık 2 Char"/>
    <w:basedOn w:val="VarsaylanParagrafYazTipi"/>
    <w:link w:val="Balk2"/>
    <w:uiPriority w:val="9"/>
    <w:rsid w:val="00073A42"/>
    <w:rPr>
      <w:rFonts w:asciiTheme="majorHAnsi" w:eastAsiaTheme="majorEastAsia" w:hAnsiTheme="majorHAnsi" w:cstheme="majorBidi"/>
      <w:color w:val="2E74B5" w:themeColor="accent1" w:themeShade="BF"/>
      <w:sz w:val="26"/>
      <w:szCs w:val="26"/>
    </w:rPr>
  </w:style>
  <w:style w:type="paragraph" w:styleId="HTMLncedenBiimlendirilmi">
    <w:name w:val="HTML Preformatted"/>
    <w:basedOn w:val="Normal"/>
    <w:link w:val="HTMLncedenBiimlendirilmiChar"/>
    <w:uiPriority w:val="99"/>
    <w:semiHidden/>
    <w:unhideWhenUsed/>
    <w:rsid w:val="00156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rPr>
  </w:style>
  <w:style w:type="character" w:customStyle="1" w:styleId="HTMLncedenBiimlendirilmiChar">
    <w:name w:val="HTML Önceden Biçimlendirilmiş Char"/>
    <w:basedOn w:val="VarsaylanParagrafYazTipi"/>
    <w:link w:val="HTMLncedenBiimlendirilmi"/>
    <w:uiPriority w:val="99"/>
    <w:semiHidden/>
    <w:rsid w:val="00156C70"/>
    <w:rPr>
      <w:rFonts w:ascii="Courier New" w:eastAsia="Times New Roman" w:hAnsi="Courier New" w:cs="Courier New"/>
      <w:sz w:val="20"/>
      <w:szCs w:val="20"/>
    </w:rPr>
  </w:style>
  <w:style w:type="character" w:customStyle="1" w:styleId="y2iqfc">
    <w:name w:val="y2iqfc"/>
    <w:basedOn w:val="VarsaylanParagrafYazTipi"/>
    <w:rsid w:val="00156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5749">
      <w:bodyDiv w:val="1"/>
      <w:marLeft w:val="0"/>
      <w:marRight w:val="0"/>
      <w:marTop w:val="0"/>
      <w:marBottom w:val="0"/>
      <w:divBdr>
        <w:top w:val="none" w:sz="0" w:space="0" w:color="auto"/>
        <w:left w:val="none" w:sz="0" w:space="0" w:color="auto"/>
        <w:bottom w:val="none" w:sz="0" w:space="0" w:color="auto"/>
        <w:right w:val="none" w:sz="0" w:space="0" w:color="auto"/>
      </w:divBdr>
    </w:div>
    <w:div w:id="972324428">
      <w:bodyDiv w:val="1"/>
      <w:marLeft w:val="0"/>
      <w:marRight w:val="0"/>
      <w:marTop w:val="0"/>
      <w:marBottom w:val="0"/>
      <w:divBdr>
        <w:top w:val="none" w:sz="0" w:space="0" w:color="auto"/>
        <w:left w:val="none" w:sz="0" w:space="0" w:color="auto"/>
        <w:bottom w:val="none" w:sz="0" w:space="0" w:color="auto"/>
        <w:right w:val="none" w:sz="0" w:space="0" w:color="auto"/>
      </w:divBdr>
    </w:div>
    <w:div w:id="992948937">
      <w:bodyDiv w:val="1"/>
      <w:marLeft w:val="0"/>
      <w:marRight w:val="0"/>
      <w:marTop w:val="0"/>
      <w:marBottom w:val="0"/>
      <w:divBdr>
        <w:top w:val="none" w:sz="0" w:space="0" w:color="auto"/>
        <w:left w:val="none" w:sz="0" w:space="0" w:color="auto"/>
        <w:bottom w:val="none" w:sz="0" w:space="0" w:color="auto"/>
        <w:right w:val="none" w:sz="0" w:space="0" w:color="auto"/>
      </w:divBdr>
    </w:div>
    <w:div w:id="1151215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term=Zinman%20B%5BAuthor%5D&amp;cauthor=true&amp;cauthor_uid=27295427" TargetMode="External"/><Relationship Id="rId21" Type="http://schemas.openxmlformats.org/officeDocument/2006/relationships/hyperlink" Target="http://www.ncbi.nlm.nih.gov/pubmed/?term=Ellidokuz%20H%5BAuthor%5D&amp;cauthor=true&amp;cauthor_uid=25417615" TargetMode="External"/><Relationship Id="rId42" Type="http://schemas.openxmlformats.org/officeDocument/2006/relationships/hyperlink" Target="http://www.ncbi.nlm.nih.gov/pubmed/?term=Ozkaya%20M%5BAuthor%5D&amp;cauthor=true&amp;cauthor_uid=25967713" TargetMode="External"/><Relationship Id="rId63" Type="http://schemas.openxmlformats.org/officeDocument/2006/relationships/hyperlink" Target="http://www.ncbi.nlm.nih.gov/pubmed/?term=Ulasli%20M%5BAuthor%5D&amp;cauthor=true&amp;cauthor_uid=26047355" TargetMode="External"/><Relationship Id="rId84" Type="http://schemas.openxmlformats.org/officeDocument/2006/relationships/hyperlink" Target="https://www.ncbi.nlm.nih.gov/pubmed/?term=Brown-Frandsen%20K%5BAuthor%5D&amp;cauthor=true&amp;cauthor_uid=27295427" TargetMode="External"/><Relationship Id="rId138" Type="http://schemas.openxmlformats.org/officeDocument/2006/relationships/hyperlink" Target="https://www.ncbi.nlm.nih.gov/pubmed/?term=Mann%20JFE%5BAuthor%5D&amp;cauthor=true&amp;cauthor_uid=28854085" TargetMode="External"/><Relationship Id="rId159" Type="http://schemas.openxmlformats.org/officeDocument/2006/relationships/hyperlink" Target="https://www.ncbi.nlm.nih.gov/pubmed/?term=Torn%C3%B8e%20K%5BAuthor%5D&amp;cauthor=true&amp;cauthor_uid=28854085" TargetMode="External"/><Relationship Id="rId170" Type="http://schemas.openxmlformats.org/officeDocument/2006/relationships/hyperlink" Target="https://www.ncbi.nlm.nih.gov/pubmed/?term=Sayiner%20ZA%5BAuthor%5D&amp;cauthor=true&amp;cauthor_uid=28951513" TargetMode="External"/><Relationship Id="rId191" Type="http://schemas.openxmlformats.org/officeDocument/2006/relationships/hyperlink" Target="http://www.endocrine-abstracts.org/ea/0037/ea0037ep901.htm" TargetMode="External"/><Relationship Id="rId205" Type="http://schemas.openxmlformats.org/officeDocument/2006/relationships/hyperlink" Target="http://www.endocrine-abstracts.org/ea/0037/ea0037ep1190.htm" TargetMode="External"/><Relationship Id="rId107" Type="http://schemas.openxmlformats.org/officeDocument/2006/relationships/hyperlink" Target="https://www.ncbi.nlm.nih.gov/pubmed/?term=Poulter%20NR%5BAuthor%5D&amp;cauthor=true&amp;cauthor_uid=27295427" TargetMode="External"/><Relationship Id="rId11" Type="http://schemas.openxmlformats.org/officeDocument/2006/relationships/hyperlink" Target="http://www.ncbi.nlm.nih.gov/pubmed/?term=Akarsu%20M%5BAuthor%5D&amp;cauthor=true&amp;cauthor_uid=25417615" TargetMode="External"/><Relationship Id="rId32" Type="http://schemas.openxmlformats.org/officeDocument/2006/relationships/hyperlink" Target="http://www.ncbi.nlm.nih.gov/pubmed/?term=Duzen%20IV%5BAuthor%5D&amp;cauthor=true&amp;cauthor_uid=25967713" TargetMode="External"/><Relationship Id="rId53" Type="http://schemas.openxmlformats.org/officeDocument/2006/relationships/hyperlink" Target="http://www.ncbi.nlm.nih.gov/pubmed/?term=Ozkaya%20M%5BAuthor%5D&amp;cauthor=true&amp;cauthor_uid=26047355" TargetMode="External"/><Relationship Id="rId74" Type="http://schemas.openxmlformats.org/officeDocument/2006/relationships/hyperlink" Target="http://www.ncbi.nlm.nih.gov/pubmed/?term=Oztuzcu%20S%5BAuthor%5D&amp;cauthor=true&amp;cauthor_uid=26047355" TargetMode="External"/><Relationship Id="rId128" Type="http://schemas.openxmlformats.org/officeDocument/2006/relationships/hyperlink" Target="https://www.ncbi.nlm.nih.gov/pubmed/?term=LEADER%20Steering%20Committee%5BCorporate%20Author%5D" TargetMode="External"/><Relationship Id="rId149" Type="http://schemas.openxmlformats.org/officeDocument/2006/relationships/hyperlink" Target="https://www.ncbi.nlm.nih.gov/pubmed/?term=Marso%20SP%5BAuthor%5D&amp;cauthor=true&amp;cauthor_uid=28854085" TargetMode="External"/><Relationship Id="rId5" Type="http://schemas.openxmlformats.org/officeDocument/2006/relationships/webSettings" Target="webSettings.xml"/><Relationship Id="rId95" Type="http://schemas.openxmlformats.org/officeDocument/2006/relationships/hyperlink" Target="https://www.ncbi.nlm.nih.gov/pubmed/?term=Nauck%20MA%5BAuthor%5D&amp;cauthor=true&amp;cauthor_uid=27295427" TargetMode="External"/><Relationship Id="rId160" Type="http://schemas.openxmlformats.org/officeDocument/2006/relationships/hyperlink" Target="https://www.ncbi.nlm.nih.gov/pubmed/?term=Zinman%20B%5BAuthor%5D&amp;cauthor=true&amp;cauthor_uid=28854085" TargetMode="External"/><Relationship Id="rId181" Type="http://schemas.openxmlformats.org/officeDocument/2006/relationships/hyperlink" Target="https://www.ncbi.nlm.nih.gov/pubmed/?term=%C3%96zkaya%20M%5BAuthor%5D&amp;cauthor=true&amp;cauthor_uid=28951513" TargetMode="External"/><Relationship Id="rId22" Type="http://schemas.openxmlformats.org/officeDocument/2006/relationships/hyperlink" Target="http://www.ncbi.nlm.nih.gov/pubmed/25417615" TargetMode="External"/><Relationship Id="rId43" Type="http://schemas.openxmlformats.org/officeDocument/2006/relationships/hyperlink" Target="http://www.ncbi.nlm.nih.gov/pubmed/?term=Ozkaya%20M%5BAuthor%5D&amp;cauthor=true&amp;cauthor_uid=25967713" TargetMode="External"/><Relationship Id="rId64" Type="http://schemas.openxmlformats.org/officeDocument/2006/relationships/hyperlink" Target="http://www.ncbi.nlm.nih.gov/pubmed/?term=Ulasli%20M%5BAuthor%5D&amp;cauthor=true&amp;cauthor_uid=26047355" TargetMode="External"/><Relationship Id="rId118" Type="http://schemas.openxmlformats.org/officeDocument/2006/relationships/hyperlink" Target="https://www.ncbi.nlm.nih.gov/pubmed/?term=Zinman%20B%5BAuthor%5D&amp;cauthor=true&amp;cauthor_uid=27295427" TargetMode="External"/><Relationship Id="rId139" Type="http://schemas.openxmlformats.org/officeDocument/2006/relationships/hyperlink" Target="https://www.ncbi.nlm.nih.gov/pubmed/?term=%C3%98rsted%20DD%5BAuthor%5D&amp;cauthor=true&amp;cauthor_uid=28854085" TargetMode="External"/><Relationship Id="rId85" Type="http://schemas.openxmlformats.org/officeDocument/2006/relationships/hyperlink" Target="https://www.ncbi.nlm.nih.gov/pubmed/?term=Brown-Frandsen%20K%5BAuthor%5D&amp;cauthor=true&amp;cauthor_uid=27295427" TargetMode="External"/><Relationship Id="rId150" Type="http://schemas.openxmlformats.org/officeDocument/2006/relationships/hyperlink" Target="https://www.ncbi.nlm.nih.gov/pubmed/?term=Poulter%20NR%5BAuthor%5D&amp;cauthor=true&amp;cauthor_uid=28854085" TargetMode="External"/><Relationship Id="rId171" Type="http://schemas.openxmlformats.org/officeDocument/2006/relationships/hyperlink" Target="https://www.ncbi.nlm.nih.gov/pubmed/?term=Erayd%C4%B1n%20A%5BAuthor%5D&amp;cauthor=true&amp;cauthor_uid=28951513" TargetMode="External"/><Relationship Id="rId192" Type="http://schemas.openxmlformats.org/officeDocument/2006/relationships/hyperlink" Target="http://www.endocrine-abstracts.org/ea/0037/ea0037ep901.htm" TargetMode="External"/><Relationship Id="rId206" Type="http://schemas.openxmlformats.org/officeDocument/2006/relationships/hyperlink" Target="http://www.endocrine-abstracts.org/ea/0037/ea0037ep1190.htm" TargetMode="External"/><Relationship Id="rId12" Type="http://schemas.openxmlformats.org/officeDocument/2006/relationships/hyperlink" Target="http://www.ncbi.nlm.nih.gov/pubmed/?term=Akarsu%20M%5BAuthor%5D&amp;cauthor=true&amp;cauthor_uid=25417615" TargetMode="External"/><Relationship Id="rId33" Type="http://schemas.openxmlformats.org/officeDocument/2006/relationships/hyperlink" Target="http://www.ncbi.nlm.nih.gov/pubmed/?term=Eraydin%20A%5BAuthor%5D&amp;cauthor=true&amp;cauthor_uid=25967713" TargetMode="External"/><Relationship Id="rId108" Type="http://schemas.openxmlformats.org/officeDocument/2006/relationships/hyperlink" Target="https://www.ncbi.nlm.nih.gov/pubmed/?term=Ravn%20LS%5BAuthor%5D&amp;cauthor=true&amp;cauthor_uid=27295427" TargetMode="External"/><Relationship Id="rId129" Type="http://schemas.openxmlformats.org/officeDocument/2006/relationships/hyperlink" Target="https://www.ncbi.nlm.nih.gov/pubmed/?term=LEADER%20Steering%20Committee%5BCorporate%20Author%5D" TargetMode="External"/><Relationship Id="rId54" Type="http://schemas.openxmlformats.org/officeDocument/2006/relationships/hyperlink" Target="http://www.ncbi.nlm.nih.gov/pubmed/?term=Korkmaz%20H%5BAuthor%5D&amp;cauthor=true&amp;cauthor_uid=26047355" TargetMode="External"/><Relationship Id="rId75" Type="http://schemas.openxmlformats.org/officeDocument/2006/relationships/hyperlink" Target="http://www.ncbi.nlm.nih.gov/pubmed/26047355" TargetMode="External"/><Relationship Id="rId96" Type="http://schemas.openxmlformats.org/officeDocument/2006/relationships/hyperlink" Target="https://www.ncbi.nlm.nih.gov/pubmed/?term=Nauck%20MA%5BAuthor%5D&amp;cauthor=true&amp;cauthor_uid=27295427" TargetMode="External"/><Relationship Id="rId140" Type="http://schemas.openxmlformats.org/officeDocument/2006/relationships/hyperlink" Target="https://www.ncbi.nlm.nih.gov/pubmed/?term=%C3%98rsted%20DD%5BAuthor%5D&amp;cauthor=true&amp;cauthor_uid=28854085" TargetMode="External"/><Relationship Id="rId161" Type="http://schemas.openxmlformats.org/officeDocument/2006/relationships/hyperlink" Target="https://www.ncbi.nlm.nih.gov/pubmed/?term=Zinman%20B%5BAuthor%5D&amp;cauthor=true&amp;cauthor_uid=28854085" TargetMode="External"/><Relationship Id="rId182" Type="http://schemas.openxmlformats.org/officeDocument/2006/relationships/hyperlink" Target="https://www.ncbi.nlm.nih.gov/pubmed/?term=%C3%96zkaya%20M%5BAuthor%5D&amp;cauthor=true&amp;cauthor_uid=28951513" TargetMode="External"/><Relationship Id="rId6" Type="http://schemas.openxmlformats.org/officeDocument/2006/relationships/footnotes" Target="footnotes.xml"/><Relationship Id="rId23" Type="http://schemas.openxmlformats.org/officeDocument/2006/relationships/hyperlink" Target="http://www.ncbi.nlm.nih.gov/pubmed/25417615" TargetMode="External"/><Relationship Id="rId119" Type="http://schemas.openxmlformats.org/officeDocument/2006/relationships/hyperlink" Target="https://www.ncbi.nlm.nih.gov/pubmed/?term=Zinman%20B%5BAuthor%5D&amp;cauthor=true&amp;cauthor_uid=27295427" TargetMode="External"/><Relationship Id="rId44" Type="http://schemas.openxmlformats.org/officeDocument/2006/relationships/hyperlink" Target="http://www.ncbi.nlm.nih.gov/pubmed/?term=Demiry%C3%BCrek%20AT%5BAuthor%5D&amp;cauthor=true&amp;cauthor_uid=25967713" TargetMode="External"/><Relationship Id="rId65" Type="http://schemas.openxmlformats.org/officeDocument/2006/relationships/hyperlink" Target="http://www.ncbi.nlm.nih.gov/pubmed/?term=Ulasli%20M%5BAuthor%5D&amp;cauthor=true&amp;cauthor_uid=26047355" TargetMode="External"/><Relationship Id="rId86" Type="http://schemas.openxmlformats.org/officeDocument/2006/relationships/hyperlink" Target="https://www.ncbi.nlm.nih.gov/pubmed/?term=Brown-Frandsen%20K%5BAuthor%5D&amp;cauthor=true&amp;cauthor_uid=27295427" TargetMode="External"/><Relationship Id="rId130" Type="http://schemas.openxmlformats.org/officeDocument/2006/relationships/hyperlink" Target="https://www.ncbi.nlm.nih.gov/pubmed/?term=LEADER%20Trial%20Investigators%5BCorporate%20Author%5D" TargetMode="External"/><Relationship Id="rId151" Type="http://schemas.openxmlformats.org/officeDocument/2006/relationships/hyperlink" Target="https://www.ncbi.nlm.nih.gov/pubmed/?term=Poulter%20NR%5BAuthor%5D&amp;cauthor=true&amp;cauthor_uid=28854085" TargetMode="External"/><Relationship Id="rId172" Type="http://schemas.openxmlformats.org/officeDocument/2006/relationships/hyperlink" Target="https://www.ncbi.nlm.nih.gov/pubmed/?term=Metin%20T%5BAuthor%5D&amp;cauthor=true&amp;cauthor_uid=28951513" TargetMode="External"/><Relationship Id="rId193" Type="http://schemas.openxmlformats.org/officeDocument/2006/relationships/hyperlink" Target="http://www.endocrine-abstracts.org/ea/0037/ea0037ep901.htm" TargetMode="External"/><Relationship Id="rId207" Type="http://schemas.openxmlformats.org/officeDocument/2006/relationships/hyperlink" Target="http://www.endocrine-abstracts.org/ea/0037/ea0037ep1190.htm" TargetMode="External"/><Relationship Id="rId13" Type="http://schemas.openxmlformats.org/officeDocument/2006/relationships/hyperlink" Target="http://www.ncbi.nlm.nih.gov/pubmed/?term=Akarsu%20M%5BAuthor%5D&amp;cauthor=true&amp;cauthor_uid=25417615" TargetMode="External"/><Relationship Id="rId109" Type="http://schemas.openxmlformats.org/officeDocument/2006/relationships/hyperlink" Target="https://www.ncbi.nlm.nih.gov/pubmed/?term=Ravn%20LS%5BAuthor%5D&amp;cauthor=true&amp;cauthor_uid=27295427" TargetMode="External"/><Relationship Id="rId34" Type="http://schemas.openxmlformats.org/officeDocument/2006/relationships/hyperlink" Target="http://www.ncbi.nlm.nih.gov/pubmed/?term=Eraydin%20A%5BAuthor%5D&amp;cauthor=true&amp;cauthor_uid=25967713" TargetMode="External"/><Relationship Id="rId55" Type="http://schemas.openxmlformats.org/officeDocument/2006/relationships/hyperlink" Target="http://www.ncbi.nlm.nih.gov/pubmed/?term=Korkmaz%20H%5BAuthor%5D&amp;cauthor=true&amp;cauthor_uid=26047355" TargetMode="External"/><Relationship Id="rId76" Type="http://schemas.openxmlformats.org/officeDocument/2006/relationships/hyperlink" Target="http://www.ncbi.nlm.nih.gov/pubmed/26047355" TargetMode="External"/><Relationship Id="rId97" Type="http://schemas.openxmlformats.org/officeDocument/2006/relationships/hyperlink" Target="https://www.ncbi.nlm.nih.gov/pubmed/?term=Nauck%20MA%5BAuthor%5D&amp;cauthor=true&amp;cauthor_uid=27295427" TargetMode="External"/><Relationship Id="rId120" Type="http://schemas.openxmlformats.org/officeDocument/2006/relationships/hyperlink" Target="https://www.ncbi.nlm.nih.gov/pubmed/?term=Bergenstal%20RM%5BAuthor%5D&amp;cauthor=true&amp;cauthor_uid=27295427" TargetMode="External"/><Relationship Id="rId141" Type="http://schemas.openxmlformats.org/officeDocument/2006/relationships/hyperlink" Target="https://www.ncbi.nlm.nih.gov/pubmed/?term=%C3%98rsted%20DD%5BAuthor%5D&amp;cauthor=true&amp;cauthor_uid=28854085" TargetMode="External"/><Relationship Id="rId7" Type="http://schemas.openxmlformats.org/officeDocument/2006/relationships/endnotes" Target="endnotes.xml"/><Relationship Id="rId162" Type="http://schemas.openxmlformats.org/officeDocument/2006/relationships/hyperlink" Target="https://www.ncbi.nlm.nih.gov/pubmed/?term=Zinman%20B%5BAuthor%5D&amp;cauthor=true&amp;cauthor_uid=28854085" TargetMode="External"/><Relationship Id="rId183" Type="http://schemas.openxmlformats.org/officeDocument/2006/relationships/hyperlink" Target="https://www.ncbi.nlm.nih.gov/pubmed/28951513" TargetMode="External"/><Relationship Id="rId24" Type="http://schemas.openxmlformats.org/officeDocument/2006/relationships/hyperlink" Target="http://www.ncbi.nlm.nih.gov/pubmed/?term=Tabur%20S%5BAuthor%5D&amp;cauthor=true&amp;cauthor_uid=25967713" TargetMode="External"/><Relationship Id="rId45" Type="http://schemas.openxmlformats.org/officeDocument/2006/relationships/hyperlink" Target="http://www.ncbi.nlm.nih.gov/pubmed/?term=Demiry%C3%BCrek%20AT%5BAuthor%5D&amp;cauthor=true&amp;cauthor_uid=25967713" TargetMode="External"/><Relationship Id="rId66" Type="http://schemas.openxmlformats.org/officeDocument/2006/relationships/hyperlink" Target="http://www.ncbi.nlm.nih.gov/pubmed/?term=Erkilic%20S%5BAuthor%5D&amp;cauthor=true&amp;cauthor_uid=26047355" TargetMode="External"/><Relationship Id="rId87" Type="http://schemas.openxmlformats.org/officeDocument/2006/relationships/hyperlink" Target="https://www.ncbi.nlm.nih.gov/pubmed/?term=Brown-Frandsen%20K%5BAuthor%5D&amp;cauthor=true&amp;cauthor_uid=27295427" TargetMode="External"/><Relationship Id="rId110" Type="http://schemas.openxmlformats.org/officeDocument/2006/relationships/hyperlink" Target="https://www.ncbi.nlm.nih.gov/pubmed/?term=Ravn%20LS%5BAuthor%5D&amp;cauthor=true&amp;cauthor_uid=27295427" TargetMode="External"/><Relationship Id="rId131" Type="http://schemas.openxmlformats.org/officeDocument/2006/relationships/hyperlink" Target="https://www.ncbi.nlm.nih.gov/pubmed/?term=LEADER%20Trial%20Investigators%5BCorporate%20Author%5D" TargetMode="External"/><Relationship Id="rId152" Type="http://schemas.openxmlformats.org/officeDocument/2006/relationships/hyperlink" Target="https://www.ncbi.nlm.nih.gov/pubmed/?term=Poulter%20NR%5BAuthor%5D&amp;cauthor=true&amp;cauthor_uid=28854085" TargetMode="External"/><Relationship Id="rId173" Type="http://schemas.openxmlformats.org/officeDocument/2006/relationships/hyperlink" Target="https://www.ncbi.nlm.nih.gov/pubmed/?term=%C3%96zkaya%20M%5BAuthor%5D&amp;cauthor=true&amp;cauthor_uid=28951513" TargetMode="External"/><Relationship Id="rId194" Type="http://schemas.openxmlformats.org/officeDocument/2006/relationships/hyperlink" Target="http://www.endocrine-abstracts.org/ea/0037/ea0037ep901.htm" TargetMode="External"/><Relationship Id="rId208" Type="http://schemas.openxmlformats.org/officeDocument/2006/relationships/hyperlink" Target="http://www.endocrine-abstracts.org/ea/0037/ea0037ep1190.htm" TargetMode="External"/><Relationship Id="rId19" Type="http://schemas.openxmlformats.org/officeDocument/2006/relationships/hyperlink" Target="http://www.ncbi.nlm.nih.gov/pubmed/?term=Keskino%C4%9Flu%20P%5BAuthor%5D&amp;cauthor=true&amp;cauthor_uid=25417615" TargetMode="External"/><Relationship Id="rId14" Type="http://schemas.openxmlformats.org/officeDocument/2006/relationships/hyperlink" Target="http://www.ncbi.nlm.nih.gov/pubmed/?term=Dervi%C5%9F%20Hakim%20G%5BAuthor%5D&amp;cauthor=true&amp;cauthor_uid=25417615" TargetMode="External"/><Relationship Id="rId30" Type="http://schemas.openxmlformats.org/officeDocument/2006/relationships/hyperlink" Target="http://www.ncbi.nlm.nih.gov/pubmed/?term=Duzen%20IV%5BAuthor%5D&amp;cauthor=true&amp;cauthor_uid=25967713" TargetMode="External"/><Relationship Id="rId35" Type="http://schemas.openxmlformats.org/officeDocument/2006/relationships/hyperlink" Target="http://www.ncbi.nlm.nih.gov/pubmed/?term=Eraydin%20A%5BAuthor%5D&amp;cauthor=true&amp;cauthor_uid=25967713" TargetMode="External"/><Relationship Id="rId56" Type="http://schemas.openxmlformats.org/officeDocument/2006/relationships/hyperlink" Target="http://www.ncbi.nlm.nih.gov/pubmed/?term=Korkmaz%20H%5BAuthor%5D&amp;cauthor=true&amp;cauthor_uid=26047355" TargetMode="External"/><Relationship Id="rId77" Type="http://schemas.openxmlformats.org/officeDocument/2006/relationships/hyperlink" Target="http://www.ncbi.nlm.nih.gov/pubmed/26047355" TargetMode="External"/><Relationship Id="rId100" Type="http://schemas.openxmlformats.org/officeDocument/2006/relationships/hyperlink" Target="https://www.ncbi.nlm.nih.gov/pubmed/?term=Nissen%20SE%5BAuthor%5D&amp;cauthor=true&amp;cauthor_uid=27295427" TargetMode="External"/><Relationship Id="rId105" Type="http://schemas.openxmlformats.org/officeDocument/2006/relationships/hyperlink" Target="https://www.ncbi.nlm.nih.gov/pubmed/?term=Poulter%20NR%5BAuthor%5D&amp;cauthor=true&amp;cauthor_uid=27295427" TargetMode="External"/><Relationship Id="rId126" Type="http://schemas.openxmlformats.org/officeDocument/2006/relationships/hyperlink" Target="https://www.ncbi.nlm.nih.gov/pubmed/?term=Buse%20JB%5BAuthor%5D&amp;cauthor=true&amp;cauthor_uid=27295427" TargetMode="External"/><Relationship Id="rId147" Type="http://schemas.openxmlformats.org/officeDocument/2006/relationships/hyperlink" Target="https://www.ncbi.nlm.nih.gov/pubmed/?term=Marso%20SP%5BAuthor%5D&amp;cauthor=true&amp;cauthor_uid=28854085" TargetMode="External"/><Relationship Id="rId168" Type="http://schemas.openxmlformats.org/officeDocument/2006/relationships/hyperlink" Target="https://www.ncbi.nlm.nih.gov/pubmed/28854085" TargetMode="External"/><Relationship Id="rId8" Type="http://schemas.openxmlformats.org/officeDocument/2006/relationships/hyperlink" Target="http://www.ncbi.nlm.nih.gov/pubmed/?term=Erayd%C4%B1n%20A%5BAuthor%5D&amp;cauthor=true&amp;cauthor_uid=25417615" TargetMode="External"/><Relationship Id="rId51" Type="http://schemas.openxmlformats.org/officeDocument/2006/relationships/hyperlink" Target="http://www.ncbi.nlm.nih.gov/pubmed/?term=Ozkaya%20M%5BAuthor%5D&amp;cauthor=true&amp;cauthor_uid=26047355" TargetMode="External"/><Relationship Id="rId72" Type="http://schemas.openxmlformats.org/officeDocument/2006/relationships/hyperlink" Target="http://www.ncbi.nlm.nih.gov/pubmed/?term=Eraydin%20A%5BAuthor%5D&amp;cauthor=true&amp;cauthor_uid=26047355" TargetMode="External"/><Relationship Id="rId93" Type="http://schemas.openxmlformats.org/officeDocument/2006/relationships/hyperlink" Target="https://www.ncbi.nlm.nih.gov/pubmed/?term=Mann%20JF%5BAuthor%5D&amp;cauthor=true&amp;cauthor_uid=27295427" TargetMode="External"/><Relationship Id="rId98" Type="http://schemas.openxmlformats.org/officeDocument/2006/relationships/hyperlink" Target="https://www.ncbi.nlm.nih.gov/pubmed/?term=Nissen%20SE%5BAuthor%5D&amp;cauthor=true&amp;cauthor_uid=27295427" TargetMode="External"/><Relationship Id="rId121" Type="http://schemas.openxmlformats.org/officeDocument/2006/relationships/hyperlink" Target="https://www.ncbi.nlm.nih.gov/pubmed/?term=Bergenstal%20RM%5BAuthor%5D&amp;cauthor=true&amp;cauthor_uid=27295427" TargetMode="External"/><Relationship Id="rId142" Type="http://schemas.openxmlformats.org/officeDocument/2006/relationships/hyperlink" Target="https://www.ncbi.nlm.nih.gov/pubmed/?term=Brown-Frandsen%20K%5BAuthor%5D&amp;cauthor=true&amp;cauthor_uid=28854085" TargetMode="External"/><Relationship Id="rId163" Type="http://schemas.openxmlformats.org/officeDocument/2006/relationships/hyperlink" Target="https://www.ncbi.nlm.nih.gov/pubmed/?term=Buse%20JB%5BAuthor%5D&amp;cauthor=true&amp;cauthor_uid=28854085" TargetMode="External"/><Relationship Id="rId184" Type="http://schemas.openxmlformats.org/officeDocument/2006/relationships/hyperlink" Target="https://www.ncbi.nlm.nih.gov/pubmed/28951513" TargetMode="External"/><Relationship Id="rId189" Type="http://schemas.openxmlformats.org/officeDocument/2006/relationships/hyperlink" Target="http://www.endocrine-abstracts.org/ea/0037/ea0037ep609.htm" TargetMode="External"/><Relationship Id="rId3" Type="http://schemas.openxmlformats.org/officeDocument/2006/relationships/styles" Target="styles.xml"/><Relationship Id="rId214" Type="http://schemas.openxmlformats.org/officeDocument/2006/relationships/fontTable" Target="fontTable.xml"/><Relationship Id="rId25" Type="http://schemas.openxmlformats.org/officeDocument/2006/relationships/hyperlink" Target="http://www.ncbi.nlm.nih.gov/pubmed/?term=Tabur%20S%5BAuthor%5D&amp;cauthor=true&amp;cauthor_uid=25967713" TargetMode="External"/><Relationship Id="rId46" Type="http://schemas.openxmlformats.org/officeDocument/2006/relationships/hyperlink" Target="http://www.ncbi.nlm.nih.gov/pubmed/25967713" TargetMode="External"/><Relationship Id="rId67" Type="http://schemas.openxmlformats.org/officeDocument/2006/relationships/hyperlink" Target="http://www.ncbi.nlm.nih.gov/pubmed/?term=Erkilic%20S%5BAuthor%5D&amp;cauthor=true&amp;cauthor_uid=26047355" TargetMode="External"/><Relationship Id="rId116" Type="http://schemas.openxmlformats.org/officeDocument/2006/relationships/hyperlink" Target="https://www.ncbi.nlm.nih.gov/pubmed/?term=Stockner%20M%5BAuthor%5D&amp;cauthor=true&amp;cauthor_uid=27295427" TargetMode="External"/><Relationship Id="rId137" Type="http://schemas.openxmlformats.org/officeDocument/2006/relationships/hyperlink" Target="https://www.ncbi.nlm.nih.gov/pubmed/?term=Mann%20JFE%5BAuthor%5D&amp;cauthor=true&amp;cauthor_uid=28854085" TargetMode="External"/><Relationship Id="rId158" Type="http://schemas.openxmlformats.org/officeDocument/2006/relationships/hyperlink" Target="https://www.ncbi.nlm.nih.gov/pubmed/?term=Torn%C3%B8e%20K%5BAuthor%5D&amp;cauthor=true&amp;cauthor_uid=28854085" TargetMode="External"/><Relationship Id="rId20" Type="http://schemas.openxmlformats.org/officeDocument/2006/relationships/hyperlink" Target="http://www.ncbi.nlm.nih.gov/pubmed/?term=Ellidokuz%20H%5BAuthor%5D&amp;cauthor=true&amp;cauthor_uid=25417615" TargetMode="External"/><Relationship Id="rId41" Type="http://schemas.openxmlformats.org/officeDocument/2006/relationships/hyperlink" Target="http://www.ncbi.nlm.nih.gov/pubmed/?term=Ozkaya%20M%5BAuthor%5D&amp;cauthor=true&amp;cauthor_uid=25967713" TargetMode="External"/><Relationship Id="rId62" Type="http://schemas.openxmlformats.org/officeDocument/2006/relationships/hyperlink" Target="http://www.ncbi.nlm.nih.gov/pubmed/?term=Bayraktar%20R%5BAuthor%5D&amp;cauthor=true&amp;cauthor_uid=26047355" TargetMode="External"/><Relationship Id="rId83" Type="http://schemas.openxmlformats.org/officeDocument/2006/relationships/hyperlink" Target="https://www.ncbi.nlm.nih.gov/pubmed/?term=Daniels%20GH%5BAuthor%5D&amp;cauthor=true&amp;cauthor_uid=27295427" TargetMode="External"/><Relationship Id="rId88" Type="http://schemas.openxmlformats.org/officeDocument/2006/relationships/hyperlink" Target="https://www.ncbi.nlm.nih.gov/pubmed/?term=Brown-Frandsen%20K%5BAuthor%5D&amp;cauthor=true&amp;cauthor_uid=27295427" TargetMode="External"/><Relationship Id="rId111" Type="http://schemas.openxmlformats.org/officeDocument/2006/relationships/hyperlink" Target="https://www.ncbi.nlm.nih.gov/pubmed/?term=Steinberg%20WM%5BAuthor%5D&amp;cauthor=true&amp;cauthor_uid=27295427" TargetMode="External"/><Relationship Id="rId132" Type="http://schemas.openxmlformats.org/officeDocument/2006/relationships/hyperlink" Target="https://www.ncbi.nlm.nih.gov/pubmed/?term=LEADER%20Trial%20Investigators%5BCorporate%20Author%5D" TargetMode="External"/><Relationship Id="rId153" Type="http://schemas.openxmlformats.org/officeDocument/2006/relationships/hyperlink" Target="https://www.ncbi.nlm.nih.gov/pubmed/?term=Rasmussen%20S%5BAuthor%5D&amp;cauthor=true&amp;cauthor_uid=28854085" TargetMode="External"/><Relationship Id="rId174" Type="http://schemas.openxmlformats.org/officeDocument/2006/relationships/hyperlink" Target="https://www.ncbi.nlm.nih.gov/pubmed/28951513" TargetMode="External"/><Relationship Id="rId179" Type="http://schemas.openxmlformats.org/officeDocument/2006/relationships/hyperlink" Target="https://www.ncbi.nlm.nih.gov/pubmed/?term=Erayd%C4%B1n%20A%5BAuthor%5D&amp;cauthor=true&amp;cauthor_uid=28951513" TargetMode="External"/><Relationship Id="rId195" Type="http://schemas.openxmlformats.org/officeDocument/2006/relationships/hyperlink" Target="http://www.endocrine-abstracts.org/ea/0037/ea0037ep901.htm" TargetMode="External"/><Relationship Id="rId209" Type="http://schemas.openxmlformats.org/officeDocument/2006/relationships/hyperlink" Target="http://www.endocrine-abstracts.org/ea/0037/ea0037ep1190.htm" TargetMode="External"/><Relationship Id="rId190" Type="http://schemas.openxmlformats.org/officeDocument/2006/relationships/hyperlink" Target="http://www.endocrine-abstracts.org/ea/0037/ea0037ep609.htm" TargetMode="External"/><Relationship Id="rId204" Type="http://schemas.openxmlformats.org/officeDocument/2006/relationships/hyperlink" Target="http://www.endocrine-abstracts.org/ea/0037/ea0037ep1190.htm" TargetMode="External"/><Relationship Id="rId15" Type="http://schemas.openxmlformats.org/officeDocument/2006/relationships/hyperlink" Target="http://www.ncbi.nlm.nih.gov/pubmed/?term=Dervi%C5%9F%20Hakim%20G%5BAuthor%5D&amp;cauthor=true&amp;cauthor_uid=25417615" TargetMode="External"/><Relationship Id="rId36" Type="http://schemas.openxmlformats.org/officeDocument/2006/relationships/hyperlink" Target="http://www.ncbi.nlm.nih.gov/pubmed/?term=Eraydin%20A%5BAuthor%5D&amp;cauthor=true&amp;cauthor_uid=25967713" TargetMode="External"/><Relationship Id="rId57" Type="http://schemas.openxmlformats.org/officeDocument/2006/relationships/hyperlink" Target="http://www.ncbi.nlm.nih.gov/pubmed/?term=Bozgeyik%20E%5BAuthor%5D&amp;cauthor=true&amp;cauthor_uid=26047355" TargetMode="External"/><Relationship Id="rId106" Type="http://schemas.openxmlformats.org/officeDocument/2006/relationships/hyperlink" Target="https://www.ncbi.nlm.nih.gov/pubmed/?term=Poulter%20NR%5BAuthor%5D&amp;cauthor=true&amp;cauthor_uid=27295427" TargetMode="External"/><Relationship Id="rId127" Type="http://schemas.openxmlformats.org/officeDocument/2006/relationships/hyperlink" Target="https://www.ncbi.nlm.nih.gov/pubmed/?term=LEADER%20Steering%20Committee%5BCorporate%20Author%5D" TargetMode="External"/><Relationship Id="rId10" Type="http://schemas.openxmlformats.org/officeDocument/2006/relationships/hyperlink" Target="http://www.ncbi.nlm.nih.gov/pubmed/?term=Erayd%C4%B1n%20A%5BAuthor%5D&amp;cauthor=true&amp;cauthor_uid=25417615" TargetMode="External"/><Relationship Id="rId31" Type="http://schemas.openxmlformats.org/officeDocument/2006/relationships/hyperlink" Target="http://www.ncbi.nlm.nih.gov/pubmed/?term=Duzen%20IV%5BAuthor%5D&amp;cauthor=true&amp;cauthor_uid=25967713" TargetMode="External"/><Relationship Id="rId52" Type="http://schemas.openxmlformats.org/officeDocument/2006/relationships/hyperlink" Target="http://www.ncbi.nlm.nih.gov/pubmed/?term=Ozkaya%20M%5BAuthor%5D&amp;cauthor=true&amp;cauthor_uid=26047355" TargetMode="External"/><Relationship Id="rId73" Type="http://schemas.openxmlformats.org/officeDocument/2006/relationships/hyperlink" Target="http://www.ncbi.nlm.nih.gov/pubmed/?term=Oztuzcu%20S%5BAuthor%5D&amp;cauthor=true&amp;cauthor_uid=26047355" TargetMode="External"/><Relationship Id="rId78" Type="http://schemas.openxmlformats.org/officeDocument/2006/relationships/hyperlink" Target="https://www.ncbi.nlm.nih.gov/pubmed/?term=Marso%20SP%5BAuthor%5D&amp;cauthor=true&amp;cauthor_uid=27295427" TargetMode="External"/><Relationship Id="rId94" Type="http://schemas.openxmlformats.org/officeDocument/2006/relationships/hyperlink" Target="https://www.ncbi.nlm.nih.gov/pubmed/?term=Mann%20JF%5BAuthor%5D&amp;cauthor=true&amp;cauthor_uid=27295427" TargetMode="External"/><Relationship Id="rId99" Type="http://schemas.openxmlformats.org/officeDocument/2006/relationships/hyperlink" Target="https://www.ncbi.nlm.nih.gov/pubmed/?term=Nissen%20SE%5BAuthor%5D&amp;cauthor=true&amp;cauthor_uid=27295427" TargetMode="External"/><Relationship Id="rId101" Type="http://schemas.openxmlformats.org/officeDocument/2006/relationships/hyperlink" Target="https://www.ncbi.nlm.nih.gov/pubmed/?term=Nissen%20SE%5BAuthor%5D&amp;cauthor=true&amp;cauthor_uid=27295427" TargetMode="External"/><Relationship Id="rId122" Type="http://schemas.openxmlformats.org/officeDocument/2006/relationships/hyperlink" Target="https://www.ncbi.nlm.nih.gov/pubmed/?term=Bergenstal%20RM%5BAuthor%5D&amp;cauthor=true&amp;cauthor_uid=27295427" TargetMode="External"/><Relationship Id="rId143" Type="http://schemas.openxmlformats.org/officeDocument/2006/relationships/hyperlink" Target="https://www.ncbi.nlm.nih.gov/pubmed/?term=Brown-Frandsen%20K%5BAuthor%5D&amp;cauthor=true&amp;cauthor_uid=28854085" TargetMode="External"/><Relationship Id="rId148" Type="http://schemas.openxmlformats.org/officeDocument/2006/relationships/hyperlink" Target="https://www.ncbi.nlm.nih.gov/pubmed/?term=Marso%20SP%5BAuthor%5D&amp;cauthor=true&amp;cauthor_uid=28854085" TargetMode="External"/><Relationship Id="rId164" Type="http://schemas.openxmlformats.org/officeDocument/2006/relationships/hyperlink" Target="https://www.ncbi.nlm.nih.gov/pubmed/?term=Buse%20JB%5BAuthor%5D&amp;cauthor=true&amp;cauthor_uid=28854085" TargetMode="External"/><Relationship Id="rId169" Type="http://schemas.openxmlformats.org/officeDocument/2006/relationships/hyperlink" Target="https://www.ncbi.nlm.nih.gov/pubmed/28854085" TargetMode="External"/><Relationship Id="rId185" Type="http://schemas.openxmlformats.org/officeDocument/2006/relationships/hyperlink" Target="http://www.endocrine-abstracts.org/ea/0037/ea0037ep231.htm" TargetMode="External"/><Relationship Id="rId4" Type="http://schemas.openxmlformats.org/officeDocument/2006/relationships/settings" Target="settings.xml"/><Relationship Id="rId9" Type="http://schemas.openxmlformats.org/officeDocument/2006/relationships/hyperlink" Target="http://www.ncbi.nlm.nih.gov/pubmed/?term=Erayd%C4%B1n%20A%5BAuthor%5D&amp;cauthor=true&amp;cauthor_uid=25417615" TargetMode="External"/><Relationship Id="rId180" Type="http://schemas.openxmlformats.org/officeDocument/2006/relationships/hyperlink" Target="https://www.ncbi.nlm.nih.gov/pubmed/?term=%C3%96zkaya%20M%5BAuthor%5D&amp;cauthor=true&amp;cauthor_uid=28951513" TargetMode="External"/><Relationship Id="rId210" Type="http://schemas.openxmlformats.org/officeDocument/2006/relationships/hyperlink" Target="http://www.endocrine-abstracts.org/ea/0037/ea0037ep1190.htm" TargetMode="External"/><Relationship Id="rId215" Type="http://schemas.openxmlformats.org/officeDocument/2006/relationships/theme" Target="theme/theme1.xml"/><Relationship Id="rId26" Type="http://schemas.openxmlformats.org/officeDocument/2006/relationships/hyperlink" Target="http://www.ncbi.nlm.nih.gov/pubmed/?term=Tabur%20S%5BAuthor%5D&amp;cauthor=true&amp;cauthor_uid=25967713" TargetMode="External"/><Relationship Id="rId47" Type="http://schemas.openxmlformats.org/officeDocument/2006/relationships/hyperlink" Target="http://www.ncbi.nlm.nih.gov/pubmed/25967713" TargetMode="External"/><Relationship Id="rId68" Type="http://schemas.openxmlformats.org/officeDocument/2006/relationships/hyperlink" Target="http://www.ncbi.nlm.nih.gov/pubmed/?term=Erkilic%20S%5BAuthor%5D&amp;cauthor=true&amp;cauthor_uid=26047355" TargetMode="External"/><Relationship Id="rId89" Type="http://schemas.openxmlformats.org/officeDocument/2006/relationships/hyperlink" Target="https://www.ncbi.nlm.nih.gov/pubmed/?term=Kristensen%20P%5BAuthor%5D&amp;cauthor=true&amp;cauthor_uid=27295427" TargetMode="External"/><Relationship Id="rId112" Type="http://schemas.openxmlformats.org/officeDocument/2006/relationships/hyperlink" Target="https://www.ncbi.nlm.nih.gov/pubmed/?term=Steinberg%20WM%5BAuthor%5D&amp;cauthor=true&amp;cauthor_uid=27295427" TargetMode="External"/><Relationship Id="rId133" Type="http://schemas.openxmlformats.org/officeDocument/2006/relationships/hyperlink" Target="https://www.ncbi.nlm.nih.gov/pubmed/27295427" TargetMode="External"/><Relationship Id="rId154" Type="http://schemas.openxmlformats.org/officeDocument/2006/relationships/hyperlink" Target="https://www.ncbi.nlm.nih.gov/pubmed/?term=Rasmussen%20S%5BAuthor%5D&amp;cauthor=true&amp;cauthor_uid=28854085" TargetMode="External"/><Relationship Id="rId175" Type="http://schemas.openxmlformats.org/officeDocument/2006/relationships/hyperlink" Target="https://www.ncbi.nlm.nih.gov/pubmed/?term=Sayiner%20ZA%5BAuthor%5D&amp;cauthor=true&amp;cauthor_uid=28951513" TargetMode="External"/><Relationship Id="rId196" Type="http://schemas.openxmlformats.org/officeDocument/2006/relationships/hyperlink" Target="http://www.endocrine-abstracts.org/ea/0037/ea0037ep901.htm" TargetMode="External"/><Relationship Id="rId200" Type="http://schemas.openxmlformats.org/officeDocument/2006/relationships/hyperlink" Target="http://www.endocrine-abstracts.org/ea/0037/ea0037ep952.htm" TargetMode="External"/><Relationship Id="rId16" Type="http://schemas.openxmlformats.org/officeDocument/2006/relationships/hyperlink" Target="http://www.ncbi.nlm.nih.gov/pubmed/?term=Dervi%C5%9F%20Hakim%20G%5BAuthor%5D&amp;cauthor=true&amp;cauthor_uid=25417615" TargetMode="External"/><Relationship Id="rId37" Type="http://schemas.openxmlformats.org/officeDocument/2006/relationships/hyperlink" Target="http://www.ncbi.nlm.nih.gov/pubmed/?term=Eraydin%20A%5BAuthor%5D&amp;cauthor=true&amp;cauthor_uid=25967713" TargetMode="External"/><Relationship Id="rId58" Type="http://schemas.openxmlformats.org/officeDocument/2006/relationships/hyperlink" Target="http://www.ncbi.nlm.nih.gov/pubmed/?term=Bozgeyik%20E%5BAuthor%5D&amp;cauthor=true&amp;cauthor_uid=26047355" TargetMode="External"/><Relationship Id="rId79" Type="http://schemas.openxmlformats.org/officeDocument/2006/relationships/hyperlink" Target="https://www.ncbi.nlm.nih.gov/pubmed/?term=Marso%20SP%5BAuthor%5D&amp;cauthor=true&amp;cauthor_uid=27295427" TargetMode="External"/><Relationship Id="rId102" Type="http://schemas.openxmlformats.org/officeDocument/2006/relationships/hyperlink" Target="https://www.ncbi.nlm.nih.gov/pubmed/?term=Pocock%20S%5BAuthor%5D&amp;cauthor=true&amp;cauthor_uid=27295427" TargetMode="External"/><Relationship Id="rId123" Type="http://schemas.openxmlformats.org/officeDocument/2006/relationships/hyperlink" Target="https://www.ncbi.nlm.nih.gov/pubmed/?term=Bergenstal%20RM%5BAuthor%5D&amp;cauthor=true&amp;cauthor_uid=27295427" TargetMode="External"/><Relationship Id="rId144" Type="http://schemas.openxmlformats.org/officeDocument/2006/relationships/hyperlink" Target="https://www.ncbi.nlm.nih.gov/pubmed/?term=Brown-Frandsen%20K%5BAuthor%5D&amp;cauthor=true&amp;cauthor_uid=28854085" TargetMode="External"/><Relationship Id="rId90" Type="http://schemas.openxmlformats.org/officeDocument/2006/relationships/hyperlink" Target="https://www.ncbi.nlm.nih.gov/pubmed/?term=Kristensen%20P%5BAuthor%5D&amp;cauthor=true&amp;cauthor_uid=27295427" TargetMode="External"/><Relationship Id="rId165" Type="http://schemas.openxmlformats.org/officeDocument/2006/relationships/hyperlink" Target="https://www.ncbi.nlm.nih.gov/pubmed/?term=Buse%20JB%5BAuthor%5D&amp;cauthor=true&amp;cauthor_uid=28854085" TargetMode="External"/><Relationship Id="rId186" Type="http://schemas.openxmlformats.org/officeDocument/2006/relationships/hyperlink" Target="http://www.endocrine-abstracts.org/ea/0037/ea0037ep231.htm" TargetMode="External"/><Relationship Id="rId211" Type="http://schemas.openxmlformats.org/officeDocument/2006/relationships/header" Target="header1.xml"/><Relationship Id="rId27" Type="http://schemas.openxmlformats.org/officeDocument/2006/relationships/hyperlink" Target="http://www.ncbi.nlm.nih.gov/pubmed/?term=Oztuzcu%20S%5BAuthor%5D&amp;cauthor=true&amp;cauthor_uid=25967713" TargetMode="External"/><Relationship Id="rId48" Type="http://schemas.openxmlformats.org/officeDocument/2006/relationships/hyperlink" Target="http://www.ncbi.nlm.nih.gov/pubmed/25967713" TargetMode="External"/><Relationship Id="rId69" Type="http://schemas.openxmlformats.org/officeDocument/2006/relationships/hyperlink" Target="http://www.ncbi.nlm.nih.gov/pubmed/?term=Erkilic%20S%5BAuthor%5D&amp;cauthor=true&amp;cauthor_uid=26047355" TargetMode="External"/><Relationship Id="rId113" Type="http://schemas.openxmlformats.org/officeDocument/2006/relationships/hyperlink" Target="https://www.ncbi.nlm.nih.gov/pubmed/?term=Steinberg%20WM%5BAuthor%5D&amp;cauthor=true&amp;cauthor_uid=27295427" TargetMode="External"/><Relationship Id="rId134" Type="http://schemas.openxmlformats.org/officeDocument/2006/relationships/hyperlink" Target="https://www.ncbi.nlm.nih.gov/pubmed/27295427" TargetMode="External"/><Relationship Id="rId80" Type="http://schemas.openxmlformats.org/officeDocument/2006/relationships/hyperlink" Target="https://www.ncbi.nlm.nih.gov/pubmed/?term=Marso%20SP%5BAuthor%5D&amp;cauthor=true&amp;cauthor_uid=27295427" TargetMode="External"/><Relationship Id="rId155" Type="http://schemas.openxmlformats.org/officeDocument/2006/relationships/hyperlink" Target="https://www.ncbi.nlm.nih.gov/pubmed/?term=Rasmussen%20S%5BAuthor%5D&amp;cauthor=true&amp;cauthor_uid=28854085" TargetMode="External"/><Relationship Id="rId176" Type="http://schemas.openxmlformats.org/officeDocument/2006/relationships/hyperlink" Target="https://www.ncbi.nlm.nih.gov/pubmed/?term=Sayiner%20ZA%5BAuthor%5D&amp;cauthor=true&amp;cauthor_uid=28951513" TargetMode="External"/><Relationship Id="rId197" Type="http://schemas.openxmlformats.org/officeDocument/2006/relationships/hyperlink" Target="http://www.endocrine-abstracts.org/ea/0037/ea0037ep901.htm" TargetMode="External"/><Relationship Id="rId201" Type="http://schemas.openxmlformats.org/officeDocument/2006/relationships/hyperlink" Target="http://www.endocrine-abstracts.org/ea/0037/ea0037ep952.htm" TargetMode="External"/><Relationship Id="rId17" Type="http://schemas.openxmlformats.org/officeDocument/2006/relationships/hyperlink" Target="http://www.ncbi.nlm.nih.gov/pubmed/?term=Keskino%C4%9Flu%20P%5BAuthor%5D&amp;cauthor=true&amp;cauthor_uid=25417615" TargetMode="External"/><Relationship Id="rId38" Type="http://schemas.openxmlformats.org/officeDocument/2006/relationships/hyperlink" Target="http://www.ncbi.nlm.nih.gov/pubmed/?term=Eroglu%20S%5BAuthor%5D&amp;cauthor=true&amp;cauthor_uid=25967713" TargetMode="External"/><Relationship Id="rId59" Type="http://schemas.openxmlformats.org/officeDocument/2006/relationships/hyperlink" Target="http://www.ncbi.nlm.nih.gov/pubmed/?term=Bozgeyik%20E%5BAuthor%5D&amp;cauthor=true&amp;cauthor_uid=26047355" TargetMode="External"/><Relationship Id="rId103" Type="http://schemas.openxmlformats.org/officeDocument/2006/relationships/hyperlink" Target="https://www.ncbi.nlm.nih.gov/pubmed/?term=Pocock%20S%5BAuthor%5D&amp;cauthor=true&amp;cauthor_uid=27295427" TargetMode="External"/><Relationship Id="rId124" Type="http://schemas.openxmlformats.org/officeDocument/2006/relationships/hyperlink" Target="https://www.ncbi.nlm.nih.gov/pubmed/?term=Buse%20JB%5BAuthor%5D&amp;cauthor=true&amp;cauthor_uid=27295427" TargetMode="External"/><Relationship Id="rId70" Type="http://schemas.openxmlformats.org/officeDocument/2006/relationships/hyperlink" Target="http://www.ncbi.nlm.nih.gov/pubmed/?term=Erkilic%20S%5BAuthor%5D&amp;cauthor=true&amp;cauthor_uid=26047355" TargetMode="External"/><Relationship Id="rId91" Type="http://schemas.openxmlformats.org/officeDocument/2006/relationships/hyperlink" Target="https://www.ncbi.nlm.nih.gov/pubmed/?term=Kristensen%20P%5BAuthor%5D&amp;cauthor=true&amp;cauthor_uid=27295427" TargetMode="External"/><Relationship Id="rId145" Type="http://schemas.openxmlformats.org/officeDocument/2006/relationships/hyperlink" Target="https://www.ncbi.nlm.nih.gov/pubmed/?term=Brown-Frandsen%20K%5BAuthor%5D&amp;cauthor=true&amp;cauthor_uid=28854085" TargetMode="External"/><Relationship Id="rId166" Type="http://schemas.openxmlformats.org/officeDocument/2006/relationships/hyperlink" Target="https://www.ncbi.nlm.nih.gov/pubmed/?term=LEADER%20Steering%20Committee%20and%20Investigators%5BCorporate%20Author%5D" TargetMode="External"/><Relationship Id="rId187" Type="http://schemas.openxmlformats.org/officeDocument/2006/relationships/hyperlink" Target="http://www.endocrine-abstracts.org/ea/0037/ea0037ep231.htm" TargetMode="External"/><Relationship Id="rId1" Type="http://schemas.openxmlformats.org/officeDocument/2006/relationships/customXml" Target="../customXml/item1.xml"/><Relationship Id="rId212" Type="http://schemas.openxmlformats.org/officeDocument/2006/relationships/header" Target="header2.xml"/><Relationship Id="rId28" Type="http://schemas.openxmlformats.org/officeDocument/2006/relationships/hyperlink" Target="http://www.ncbi.nlm.nih.gov/pubmed/?term=Oztuzcu%20S%5BAuthor%5D&amp;cauthor=true&amp;cauthor_uid=25967713" TargetMode="External"/><Relationship Id="rId49" Type="http://schemas.openxmlformats.org/officeDocument/2006/relationships/hyperlink" Target="http://www.ncbi.nlm.nih.gov/pubmed/?term=Igci%20YZ%5BAuthor%5D&amp;cauthor=true&amp;cauthor_uid=26047355" TargetMode="External"/><Relationship Id="rId114" Type="http://schemas.openxmlformats.org/officeDocument/2006/relationships/hyperlink" Target="https://www.ncbi.nlm.nih.gov/pubmed/?term=Stockner%20M%5BAuthor%5D&amp;cauthor=true&amp;cauthor_uid=27295427" TargetMode="External"/><Relationship Id="rId60" Type="http://schemas.openxmlformats.org/officeDocument/2006/relationships/hyperlink" Target="http://www.ncbi.nlm.nih.gov/pubmed/?term=Bayraktar%20R%5BAuthor%5D&amp;cauthor=true&amp;cauthor_uid=26047355" TargetMode="External"/><Relationship Id="rId81" Type="http://schemas.openxmlformats.org/officeDocument/2006/relationships/hyperlink" Target="https://www.ncbi.nlm.nih.gov/pubmed/?term=Daniels%20GH%5BAuthor%5D&amp;cauthor=true&amp;cauthor_uid=27295427" TargetMode="External"/><Relationship Id="rId135" Type="http://schemas.openxmlformats.org/officeDocument/2006/relationships/hyperlink" Target="https://www.ncbi.nlm.nih.gov/pubmed/27295427" TargetMode="External"/><Relationship Id="rId156" Type="http://schemas.openxmlformats.org/officeDocument/2006/relationships/hyperlink" Target="https://www.ncbi.nlm.nih.gov/pubmed/?term=Torn%C3%B8e%20K%5BAuthor%5D&amp;cauthor=true&amp;cauthor_uid=28854085" TargetMode="External"/><Relationship Id="rId177" Type="http://schemas.openxmlformats.org/officeDocument/2006/relationships/hyperlink" Target="https://www.ncbi.nlm.nih.gov/pubmed/?term=Sayiner%20ZA%5BAuthor%5D&amp;cauthor=true&amp;cauthor_uid=28951513" TargetMode="External"/><Relationship Id="rId198" Type="http://schemas.openxmlformats.org/officeDocument/2006/relationships/hyperlink" Target="http://www.endocrine-abstracts.org/ea/0037/ea0037ep952.htm" TargetMode="External"/><Relationship Id="rId202" Type="http://schemas.openxmlformats.org/officeDocument/2006/relationships/hyperlink" Target="http://www.endocrine-abstracts.org/ea/0037/ea0037ep952.htm" TargetMode="External"/><Relationship Id="rId18" Type="http://schemas.openxmlformats.org/officeDocument/2006/relationships/hyperlink" Target="http://www.ncbi.nlm.nih.gov/pubmed/?term=Keskino%C4%9Flu%20P%5BAuthor%5D&amp;cauthor=true&amp;cauthor_uid=25417615" TargetMode="External"/><Relationship Id="rId39" Type="http://schemas.openxmlformats.org/officeDocument/2006/relationships/hyperlink" Target="http://www.ncbi.nlm.nih.gov/pubmed/?term=Eroglu%20S%5BAuthor%5D&amp;cauthor=true&amp;cauthor_uid=25967713" TargetMode="External"/><Relationship Id="rId50" Type="http://schemas.openxmlformats.org/officeDocument/2006/relationships/hyperlink" Target="http://www.ncbi.nlm.nih.gov/pubmed/?term=Igci%20YZ%5BAuthor%5D&amp;cauthor=true&amp;cauthor_uid=26047355" TargetMode="External"/><Relationship Id="rId104" Type="http://schemas.openxmlformats.org/officeDocument/2006/relationships/hyperlink" Target="https://www.ncbi.nlm.nih.gov/pubmed/?term=Pocock%20S%5BAuthor%5D&amp;cauthor=true&amp;cauthor_uid=27295427" TargetMode="External"/><Relationship Id="rId125" Type="http://schemas.openxmlformats.org/officeDocument/2006/relationships/hyperlink" Target="https://www.ncbi.nlm.nih.gov/pubmed/?term=Buse%20JB%5BAuthor%5D&amp;cauthor=true&amp;cauthor_uid=27295427" TargetMode="External"/><Relationship Id="rId146" Type="http://schemas.openxmlformats.org/officeDocument/2006/relationships/hyperlink" Target="https://www.ncbi.nlm.nih.gov/pubmed/?term=Brown-Frandsen%20K%5BAuthor%5D&amp;cauthor=true&amp;cauthor_uid=28854085" TargetMode="External"/><Relationship Id="rId167" Type="http://schemas.openxmlformats.org/officeDocument/2006/relationships/hyperlink" Target="https://www.ncbi.nlm.nih.gov/pubmed/?term=LEADER%20Steering%20Committee%20and%20Investigators%5BCorporate%20Author%5D" TargetMode="External"/><Relationship Id="rId188" Type="http://schemas.openxmlformats.org/officeDocument/2006/relationships/hyperlink" Target="http://www.endocrine-abstracts.org/ea/0037/ea0037ep231.htm" TargetMode="External"/><Relationship Id="rId71" Type="http://schemas.openxmlformats.org/officeDocument/2006/relationships/hyperlink" Target="http://www.ncbi.nlm.nih.gov/pubmed/?term=Eraydin%20A%5BAuthor%5D&amp;cauthor=true&amp;cauthor_uid=26047355" TargetMode="External"/><Relationship Id="rId92" Type="http://schemas.openxmlformats.org/officeDocument/2006/relationships/hyperlink" Target="https://www.ncbi.nlm.nih.gov/pubmed/?term=Mann%20JF%5BAuthor%5D&amp;cauthor=true&amp;cauthor_uid=27295427" TargetMode="External"/><Relationship Id="rId213" Type="http://schemas.openxmlformats.org/officeDocument/2006/relationships/header" Target="header3.xml"/><Relationship Id="rId2" Type="http://schemas.openxmlformats.org/officeDocument/2006/relationships/numbering" Target="numbering.xml"/><Relationship Id="rId29" Type="http://schemas.openxmlformats.org/officeDocument/2006/relationships/hyperlink" Target="http://www.ncbi.nlm.nih.gov/pubmed/?term=Oztuzcu%20S%5BAuthor%5D&amp;cauthor=true&amp;cauthor_uid=25967713" TargetMode="External"/><Relationship Id="rId40" Type="http://schemas.openxmlformats.org/officeDocument/2006/relationships/hyperlink" Target="http://www.ncbi.nlm.nih.gov/pubmed/?term=Eroglu%20S%5BAuthor%5D&amp;cauthor=true&amp;cauthor_uid=25967713" TargetMode="External"/><Relationship Id="rId115" Type="http://schemas.openxmlformats.org/officeDocument/2006/relationships/hyperlink" Target="https://www.ncbi.nlm.nih.gov/pubmed/?term=Stockner%20M%5BAuthor%5D&amp;cauthor=true&amp;cauthor_uid=27295427" TargetMode="External"/><Relationship Id="rId136" Type="http://schemas.openxmlformats.org/officeDocument/2006/relationships/hyperlink" Target="https://www.ncbi.nlm.nih.gov/pubmed/?term=Mann%20JFE%5BAuthor%5D&amp;cauthor=true&amp;cauthor_uid=28854085" TargetMode="External"/><Relationship Id="rId157" Type="http://schemas.openxmlformats.org/officeDocument/2006/relationships/hyperlink" Target="https://www.ncbi.nlm.nih.gov/pubmed/?term=Torn%C3%B8e%20K%5BAuthor%5D&amp;cauthor=true&amp;cauthor_uid=28854085" TargetMode="External"/><Relationship Id="rId178" Type="http://schemas.openxmlformats.org/officeDocument/2006/relationships/hyperlink" Target="https://www.ncbi.nlm.nih.gov/pubmed/?term=Erayd%C4%B1n%20A%5BAuthor%5D&amp;cauthor=true&amp;cauthor_uid=28951513" TargetMode="External"/><Relationship Id="rId61" Type="http://schemas.openxmlformats.org/officeDocument/2006/relationships/hyperlink" Target="http://www.ncbi.nlm.nih.gov/pubmed/?term=Bayraktar%20R%5BAuthor%5D&amp;cauthor=true&amp;cauthor_uid=26047355" TargetMode="External"/><Relationship Id="rId82" Type="http://schemas.openxmlformats.org/officeDocument/2006/relationships/hyperlink" Target="https://www.ncbi.nlm.nih.gov/pubmed/?term=Daniels%20GH%5BAuthor%5D&amp;cauthor=true&amp;cauthor_uid=27295427" TargetMode="External"/><Relationship Id="rId199" Type="http://schemas.openxmlformats.org/officeDocument/2006/relationships/hyperlink" Target="http://www.endocrine-abstracts.org/ea/0037/ea0037ep952.htm" TargetMode="External"/><Relationship Id="rId203" Type="http://schemas.openxmlformats.org/officeDocument/2006/relationships/hyperlink" Target="http://www.endocrine-abstracts.org/ea/0037/ea0037ep1190.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988A0-3572-4B08-BBE2-8DE73338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5925</Words>
  <Characters>33777</Characters>
  <Application>Microsoft Office Word</Application>
  <DocSecurity>0</DocSecurity>
  <Lines>281</Lines>
  <Paragraphs>79</Paragraphs>
  <ScaleCrop>false</ScaleCrop>
  <HeadingPairs>
    <vt:vector size="2" baseType="variant">
      <vt:variant>
        <vt:lpstr>Konu Başlığı</vt:lpstr>
      </vt:variant>
      <vt:variant>
        <vt:i4>1</vt:i4>
      </vt:variant>
    </vt:vector>
  </HeadingPairs>
  <TitlesOfParts>
    <vt:vector size="1" baseType="lpstr">
      <vt:lpstr>ÖZGEÇMİŞ</vt:lpstr>
    </vt:vector>
  </TitlesOfParts>
  <Company/>
  <LinksUpToDate>false</LinksUpToDate>
  <CharactersWithSpaces>39623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subject/>
  <dc:creator>oem</dc:creator>
  <cp:keywords/>
  <cp:revision>8</cp:revision>
  <cp:lastPrinted>2019-10-04T11:42:00Z</cp:lastPrinted>
  <dcterms:created xsi:type="dcterms:W3CDTF">2021-11-18T14:56:00Z</dcterms:created>
  <dcterms:modified xsi:type="dcterms:W3CDTF">2021-11-18T15:38:00Z</dcterms:modified>
</cp:coreProperties>
</file>