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8A" w:rsidRPr="001775A5" w:rsidRDefault="00010E8A" w:rsidP="00010E8A">
      <w:pPr>
        <w:jc w:val="center"/>
        <w:rPr>
          <w:b/>
          <w:sz w:val="48"/>
        </w:rPr>
      </w:pPr>
      <w:bookmarkStart w:id="0" w:name="_Toc137818927"/>
      <w:bookmarkStart w:id="1" w:name="_GoBack"/>
      <w:bookmarkEnd w:id="1"/>
    </w:p>
    <w:p w:rsidR="009E6D64" w:rsidRPr="001775A5" w:rsidRDefault="009E6D64" w:rsidP="00010E8A">
      <w:pPr>
        <w:jc w:val="center"/>
        <w:rPr>
          <w:b/>
          <w:sz w:val="48"/>
        </w:rPr>
      </w:pPr>
    </w:p>
    <w:p w:rsidR="009E6D64" w:rsidRPr="001775A5" w:rsidRDefault="009E6D64" w:rsidP="00010E8A">
      <w:pPr>
        <w:jc w:val="center"/>
        <w:rPr>
          <w:b/>
          <w:sz w:val="48"/>
        </w:rPr>
      </w:pPr>
    </w:p>
    <w:p w:rsidR="00010E8A" w:rsidRPr="001775A5" w:rsidRDefault="00010E8A" w:rsidP="00010E8A">
      <w:pPr>
        <w:jc w:val="center"/>
        <w:rPr>
          <w:b/>
          <w:sz w:val="48"/>
        </w:rPr>
      </w:pPr>
      <w:r w:rsidRPr="001775A5">
        <w:rPr>
          <w:b/>
          <w:sz w:val="48"/>
        </w:rPr>
        <w:t>Prof.Dr.Doğangün Yüksel</w:t>
      </w:r>
    </w:p>
    <w:p w:rsidR="00010E8A" w:rsidRPr="001775A5" w:rsidRDefault="00010E8A" w:rsidP="00010E8A">
      <w:pPr>
        <w:jc w:val="center"/>
        <w:rPr>
          <w:b/>
          <w:sz w:val="48"/>
        </w:rPr>
      </w:pPr>
      <w:r w:rsidRPr="001775A5">
        <w:rPr>
          <w:b/>
          <w:sz w:val="48"/>
        </w:rPr>
        <w:t xml:space="preserve">AKADEMİK VE İDARİ FAALİYET </w:t>
      </w:r>
      <w:r w:rsidRPr="001775A5">
        <w:rPr>
          <w:b/>
          <w:sz w:val="48"/>
        </w:rPr>
        <w:br/>
        <w:t>DOSYA</w:t>
      </w:r>
      <w:r w:rsidRPr="001775A5">
        <w:rPr>
          <w:b/>
          <w:i/>
          <w:sz w:val="48"/>
        </w:rPr>
        <w:t>S</w:t>
      </w:r>
      <w:r w:rsidRPr="001775A5">
        <w:rPr>
          <w:b/>
          <w:sz w:val="48"/>
        </w:rPr>
        <w:t>I</w:t>
      </w:r>
    </w:p>
    <w:p w:rsidR="00010E8A" w:rsidRPr="001775A5" w:rsidRDefault="00010E8A" w:rsidP="00010E8A">
      <w:pPr>
        <w:jc w:val="center"/>
        <w:rPr>
          <w:b/>
          <w:sz w:val="48"/>
        </w:rPr>
      </w:pPr>
      <w:r w:rsidRPr="001775A5">
        <w:rPr>
          <w:b/>
          <w:sz w:val="48"/>
        </w:rPr>
        <w:t xml:space="preserve"> </w:t>
      </w:r>
      <w:r w:rsidR="00623B2B" w:rsidRPr="00AB342F">
        <w:rPr>
          <w:rFonts w:eastAsia="Times New Roman"/>
          <w:noProof/>
          <w:sz w:val="24"/>
          <w:szCs w:val="24"/>
          <w:lang w:eastAsia="tr-TR"/>
        </w:rPr>
        <w:drawing>
          <wp:inline distT="0" distB="0" distL="0" distR="0">
            <wp:extent cx="1724025" cy="18383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l="40579" t="45296" r="50223" b="39948"/>
                    <a:stretch>
                      <a:fillRect/>
                    </a:stretch>
                  </pic:blipFill>
                  <pic:spPr bwMode="auto">
                    <a:xfrm>
                      <a:off x="0" y="0"/>
                      <a:ext cx="1724025" cy="1838325"/>
                    </a:xfrm>
                    <a:prstGeom prst="rect">
                      <a:avLst/>
                    </a:prstGeom>
                    <a:noFill/>
                    <a:ln>
                      <a:noFill/>
                    </a:ln>
                  </pic:spPr>
                </pic:pic>
              </a:graphicData>
            </a:graphic>
          </wp:inline>
        </w:drawing>
      </w:r>
    </w:p>
    <w:p w:rsidR="00D03D37" w:rsidRPr="001775A5" w:rsidRDefault="0010129A" w:rsidP="00010E8A">
      <w:pPr>
        <w:jc w:val="center"/>
        <w:rPr>
          <w:b/>
          <w:sz w:val="48"/>
        </w:rPr>
      </w:pPr>
      <w:r>
        <w:rPr>
          <w:b/>
          <w:sz w:val="48"/>
        </w:rPr>
        <w:t>18</w:t>
      </w:r>
      <w:r w:rsidR="00405F07" w:rsidRPr="001775A5">
        <w:rPr>
          <w:b/>
          <w:sz w:val="48"/>
        </w:rPr>
        <w:t>.</w:t>
      </w:r>
      <w:r>
        <w:rPr>
          <w:b/>
          <w:sz w:val="48"/>
        </w:rPr>
        <w:t>11</w:t>
      </w:r>
      <w:r w:rsidR="00405F07" w:rsidRPr="001775A5">
        <w:rPr>
          <w:b/>
          <w:sz w:val="48"/>
        </w:rPr>
        <w:t>.</w:t>
      </w:r>
      <w:r w:rsidR="00115FEA" w:rsidRPr="001775A5">
        <w:rPr>
          <w:b/>
          <w:sz w:val="48"/>
        </w:rPr>
        <w:t>20</w:t>
      </w:r>
      <w:r w:rsidR="002C2FEC" w:rsidRPr="001775A5">
        <w:rPr>
          <w:b/>
          <w:sz w:val="48"/>
        </w:rPr>
        <w:t>2</w:t>
      </w:r>
      <w:r w:rsidR="00B933D8" w:rsidRPr="001775A5">
        <w:rPr>
          <w:b/>
          <w:sz w:val="48"/>
        </w:rPr>
        <w:t>1</w:t>
      </w:r>
    </w:p>
    <w:p w:rsidR="00D03D37" w:rsidRPr="001775A5" w:rsidRDefault="00D03D37" w:rsidP="00010E8A">
      <w:pPr>
        <w:jc w:val="center"/>
        <w:rPr>
          <w:b/>
          <w:sz w:val="48"/>
        </w:rPr>
      </w:pPr>
      <w:r w:rsidRPr="001775A5">
        <w:rPr>
          <w:b/>
          <w:sz w:val="48"/>
        </w:rPr>
        <w:t>DENİZLİ</w:t>
      </w:r>
    </w:p>
    <w:p w:rsidR="00B0697B" w:rsidRPr="001775A5" w:rsidRDefault="00623B2B" w:rsidP="00010E8A">
      <w:pPr>
        <w:jc w:val="center"/>
        <w:rPr>
          <w:b/>
          <w:sz w:val="48"/>
        </w:rPr>
      </w:pPr>
      <w:r w:rsidRPr="001775A5">
        <w:rPr>
          <w:b/>
          <w:noProof/>
          <w:sz w:val="48"/>
          <w:lang w:eastAsia="tr-TR"/>
        </w:rPr>
        <w:drawing>
          <wp:inline distT="0" distB="0" distL="0" distR="0">
            <wp:extent cx="2019300" cy="2019300"/>
            <wp:effectExtent l="0" t="0" r="0" b="0"/>
            <wp:docPr id="2" name="Resim 2" descr="QR kodum_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 kodum_ORCI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inline>
        </w:drawing>
      </w:r>
    </w:p>
    <w:p w:rsidR="00C92037" w:rsidRPr="001775A5" w:rsidRDefault="00010E8A" w:rsidP="00010E8A">
      <w:pPr>
        <w:jc w:val="center"/>
      </w:pPr>
      <w:r w:rsidRPr="001775A5">
        <w:br w:type="page"/>
      </w:r>
    </w:p>
    <w:p w:rsidR="00C92037" w:rsidRPr="001775A5" w:rsidRDefault="00C92037" w:rsidP="00C92037">
      <w:pPr>
        <w:pStyle w:val="Balk1"/>
        <w:ind w:left="0"/>
        <w:jc w:val="center"/>
      </w:pPr>
    </w:p>
    <w:bookmarkEnd w:id="0"/>
    <w:p w:rsidR="00C92037" w:rsidRPr="001775A5" w:rsidRDefault="00C92037" w:rsidP="00C92037">
      <w:pPr>
        <w:pStyle w:val="Balk1"/>
        <w:ind w:left="0"/>
        <w:jc w:val="center"/>
        <w:rPr>
          <w:b/>
          <w:sz w:val="44"/>
        </w:rPr>
      </w:pPr>
      <w:r w:rsidRPr="001775A5">
        <w:rPr>
          <w:b/>
          <w:sz w:val="44"/>
        </w:rPr>
        <w:t>ÖZGEÇMİŞ</w:t>
      </w:r>
    </w:p>
    <w:p w:rsidR="007A73AE" w:rsidRPr="001775A5" w:rsidRDefault="007A73AE" w:rsidP="007A73AE">
      <w:pPr>
        <w:rPr>
          <w:lang w:eastAsia="tr-TR"/>
        </w:rPr>
      </w:pPr>
    </w:p>
    <w:p w:rsidR="00C92037" w:rsidRPr="001775A5" w:rsidRDefault="00C92037" w:rsidP="00C92037">
      <w:pPr>
        <w:suppressLineNumbers/>
        <w:rPr>
          <w:rFonts w:ascii="Arial" w:hAnsi="Arial"/>
          <w:b/>
          <w:sz w:val="26"/>
          <w:u w:val="single"/>
        </w:rPr>
      </w:pPr>
      <w:r w:rsidRPr="001775A5">
        <w:rPr>
          <w:rFonts w:ascii="Arial" w:hAnsi="Arial"/>
          <w:b/>
          <w:sz w:val="26"/>
          <w:u w:val="single"/>
        </w:rPr>
        <w:t>KİŞİSEL BİLGİLER</w:t>
      </w:r>
    </w:p>
    <w:p w:rsidR="007A551D" w:rsidRPr="001775A5" w:rsidRDefault="00C92037" w:rsidP="007A551D">
      <w:pPr>
        <w:suppressLineNumbers/>
        <w:rPr>
          <w:rFonts w:ascii="Arial" w:hAnsi="Arial"/>
          <w:sz w:val="24"/>
        </w:rPr>
      </w:pPr>
      <w:r w:rsidRPr="001775A5">
        <w:rPr>
          <w:rFonts w:ascii="Arial" w:hAnsi="Arial"/>
          <w:b/>
          <w:sz w:val="24"/>
        </w:rPr>
        <w:t>ADI SOYADI</w:t>
      </w:r>
      <w:r w:rsidRPr="001775A5">
        <w:rPr>
          <w:rFonts w:ascii="Arial" w:hAnsi="Arial"/>
          <w:b/>
          <w:sz w:val="24"/>
        </w:rPr>
        <w:tab/>
      </w:r>
      <w:r w:rsidRPr="001775A5">
        <w:rPr>
          <w:rFonts w:ascii="Arial" w:hAnsi="Arial"/>
          <w:b/>
          <w:sz w:val="24"/>
        </w:rPr>
        <w:tab/>
      </w:r>
      <w:r w:rsidRPr="001775A5">
        <w:rPr>
          <w:rFonts w:ascii="Arial" w:hAnsi="Arial"/>
          <w:b/>
          <w:sz w:val="24"/>
        </w:rPr>
        <w:tab/>
        <w:t xml:space="preserve">:  </w:t>
      </w:r>
      <w:r w:rsidRPr="001775A5">
        <w:rPr>
          <w:rFonts w:ascii="Arial" w:hAnsi="Arial"/>
          <w:sz w:val="24"/>
        </w:rPr>
        <w:t>Doğangün YÜKSEL</w:t>
      </w:r>
    </w:p>
    <w:p w:rsidR="00C92037" w:rsidRPr="001775A5" w:rsidRDefault="007A551D" w:rsidP="007A551D">
      <w:pPr>
        <w:suppressLineNumbers/>
        <w:ind w:left="2835" w:hanging="2835"/>
        <w:rPr>
          <w:rFonts w:ascii="Arial" w:hAnsi="Arial"/>
          <w:sz w:val="24"/>
        </w:rPr>
      </w:pPr>
      <w:r w:rsidRPr="001775A5">
        <w:rPr>
          <w:rFonts w:ascii="Arial" w:hAnsi="Arial"/>
          <w:b/>
          <w:sz w:val="24"/>
        </w:rPr>
        <w:t xml:space="preserve">GÖREVİ         </w:t>
      </w:r>
      <w:r w:rsidRPr="001775A5">
        <w:rPr>
          <w:rFonts w:ascii="Arial" w:hAnsi="Arial"/>
          <w:b/>
          <w:sz w:val="24"/>
        </w:rPr>
        <w:tab/>
      </w:r>
      <w:r w:rsidR="00C92037" w:rsidRPr="001775A5">
        <w:rPr>
          <w:rFonts w:ascii="Arial" w:hAnsi="Arial"/>
          <w:b/>
          <w:sz w:val="24"/>
        </w:rPr>
        <w:t xml:space="preserve">:  </w:t>
      </w:r>
      <w:r w:rsidR="00582F93" w:rsidRPr="001775A5">
        <w:rPr>
          <w:rFonts w:ascii="Arial" w:hAnsi="Arial"/>
          <w:sz w:val="24"/>
        </w:rPr>
        <w:t xml:space="preserve">Pamukkale Üniversitesi, </w:t>
      </w:r>
      <w:r w:rsidR="00C92037" w:rsidRPr="001775A5">
        <w:rPr>
          <w:rFonts w:ascii="Arial" w:hAnsi="Arial"/>
          <w:sz w:val="24"/>
        </w:rPr>
        <w:t xml:space="preserve">Tıp Fakültesi Nükleer Tıp </w:t>
      </w:r>
      <w:r w:rsidR="00582F93" w:rsidRPr="001775A5">
        <w:rPr>
          <w:rFonts w:ascii="Arial" w:hAnsi="Arial"/>
          <w:sz w:val="24"/>
        </w:rPr>
        <w:t xml:space="preserve">Anabilim </w:t>
      </w:r>
      <w:r w:rsidR="00C92037" w:rsidRPr="001775A5">
        <w:rPr>
          <w:rFonts w:ascii="Arial" w:hAnsi="Arial"/>
          <w:sz w:val="24"/>
        </w:rPr>
        <w:t>Dalı Öğretim Üyesi</w:t>
      </w:r>
      <w:r w:rsidR="00B02124" w:rsidRPr="001775A5">
        <w:rPr>
          <w:rFonts w:ascii="Arial" w:hAnsi="Arial"/>
          <w:sz w:val="24"/>
        </w:rPr>
        <w:t xml:space="preserve"> ve Anabilim Dalı Başkanı</w:t>
      </w:r>
    </w:p>
    <w:p w:rsidR="00C92037" w:rsidRPr="001775A5" w:rsidRDefault="00C92037" w:rsidP="00C92037">
      <w:pPr>
        <w:widowControl w:val="0"/>
        <w:suppressLineNumbers/>
        <w:rPr>
          <w:rFonts w:ascii="Arial" w:hAnsi="Arial"/>
          <w:sz w:val="24"/>
        </w:rPr>
      </w:pPr>
      <w:r w:rsidRPr="001775A5">
        <w:rPr>
          <w:rFonts w:ascii="Arial" w:hAnsi="Arial"/>
          <w:b/>
          <w:sz w:val="24"/>
        </w:rPr>
        <w:t>ÜNVANI</w:t>
      </w:r>
      <w:r w:rsidRPr="001775A5">
        <w:rPr>
          <w:rFonts w:ascii="Arial" w:hAnsi="Arial"/>
          <w:b/>
          <w:sz w:val="24"/>
        </w:rPr>
        <w:tab/>
      </w:r>
      <w:r w:rsidRPr="001775A5">
        <w:rPr>
          <w:rFonts w:ascii="Arial" w:hAnsi="Arial"/>
          <w:b/>
          <w:sz w:val="24"/>
        </w:rPr>
        <w:tab/>
      </w:r>
      <w:r w:rsidRPr="001775A5">
        <w:rPr>
          <w:rFonts w:ascii="Arial" w:hAnsi="Arial"/>
          <w:b/>
          <w:sz w:val="24"/>
        </w:rPr>
        <w:tab/>
        <w:t xml:space="preserve">:  </w:t>
      </w:r>
      <w:r w:rsidR="00B02124" w:rsidRPr="001775A5">
        <w:rPr>
          <w:rFonts w:ascii="Arial" w:hAnsi="Arial"/>
          <w:sz w:val="24"/>
        </w:rPr>
        <w:t>Profesör</w:t>
      </w:r>
    </w:p>
    <w:p w:rsidR="007A551D" w:rsidRPr="001775A5" w:rsidRDefault="00D03D37" w:rsidP="00C92037">
      <w:pPr>
        <w:widowControl w:val="0"/>
        <w:suppressLineNumbers/>
        <w:rPr>
          <w:rFonts w:ascii="Arial" w:hAnsi="Arial"/>
          <w:sz w:val="24"/>
        </w:rPr>
      </w:pPr>
      <w:r w:rsidRPr="001775A5">
        <w:rPr>
          <w:rFonts w:ascii="Arial" w:hAnsi="Arial"/>
          <w:b/>
          <w:sz w:val="24"/>
        </w:rPr>
        <w:t>T.</w:t>
      </w:r>
      <w:r w:rsidR="007A551D" w:rsidRPr="001775A5">
        <w:rPr>
          <w:rFonts w:ascii="Arial" w:hAnsi="Arial"/>
          <w:b/>
          <w:sz w:val="24"/>
        </w:rPr>
        <w:t>C</w:t>
      </w:r>
      <w:r w:rsidRPr="001775A5">
        <w:rPr>
          <w:rFonts w:ascii="Arial" w:hAnsi="Arial"/>
          <w:b/>
          <w:sz w:val="24"/>
        </w:rPr>
        <w:t>.</w:t>
      </w:r>
      <w:r w:rsidR="007A551D" w:rsidRPr="001775A5">
        <w:rPr>
          <w:rFonts w:ascii="Arial" w:hAnsi="Arial"/>
          <w:b/>
          <w:sz w:val="24"/>
        </w:rPr>
        <w:t xml:space="preserve"> KİMLİK NO</w:t>
      </w:r>
      <w:r w:rsidR="007A551D" w:rsidRPr="001775A5">
        <w:rPr>
          <w:rFonts w:ascii="Arial" w:hAnsi="Arial"/>
          <w:b/>
          <w:sz w:val="24"/>
        </w:rPr>
        <w:tab/>
      </w:r>
      <w:r w:rsidR="007A551D" w:rsidRPr="001775A5">
        <w:rPr>
          <w:rFonts w:ascii="Arial" w:hAnsi="Arial"/>
          <w:b/>
          <w:sz w:val="24"/>
        </w:rPr>
        <w:tab/>
        <w:t>:</w:t>
      </w:r>
      <w:r w:rsidR="007A551D" w:rsidRPr="001775A5">
        <w:rPr>
          <w:rFonts w:ascii="Arial" w:hAnsi="Arial"/>
          <w:sz w:val="24"/>
        </w:rPr>
        <w:t xml:space="preserve">  49684336272</w:t>
      </w:r>
    </w:p>
    <w:p w:rsidR="00C92037" w:rsidRPr="001775A5" w:rsidRDefault="00C92037" w:rsidP="00C92037">
      <w:pPr>
        <w:widowControl w:val="0"/>
        <w:suppressLineNumbers/>
        <w:rPr>
          <w:rFonts w:ascii="Arial" w:hAnsi="Arial"/>
          <w:sz w:val="24"/>
        </w:rPr>
      </w:pPr>
      <w:r w:rsidRPr="001775A5">
        <w:rPr>
          <w:rFonts w:ascii="Arial" w:hAnsi="Arial"/>
          <w:b/>
          <w:sz w:val="24"/>
        </w:rPr>
        <w:t>DİPLOMA NO</w:t>
      </w:r>
      <w:r w:rsidRPr="001775A5">
        <w:rPr>
          <w:rFonts w:ascii="Arial" w:hAnsi="Arial"/>
          <w:b/>
          <w:sz w:val="24"/>
        </w:rPr>
        <w:tab/>
      </w:r>
      <w:r w:rsidRPr="001775A5">
        <w:rPr>
          <w:rFonts w:ascii="Arial" w:hAnsi="Arial"/>
          <w:b/>
          <w:sz w:val="24"/>
        </w:rPr>
        <w:tab/>
        <w:t xml:space="preserve">:  </w:t>
      </w:r>
      <w:r w:rsidRPr="001775A5">
        <w:rPr>
          <w:rFonts w:ascii="Arial" w:hAnsi="Arial"/>
          <w:sz w:val="24"/>
        </w:rPr>
        <w:t>320</w:t>
      </w:r>
    </w:p>
    <w:p w:rsidR="00C92037" w:rsidRPr="001775A5" w:rsidRDefault="00C92037" w:rsidP="00C92037">
      <w:pPr>
        <w:widowControl w:val="0"/>
        <w:suppressLineNumbers/>
        <w:rPr>
          <w:rFonts w:ascii="Arial" w:hAnsi="Arial"/>
          <w:b/>
          <w:sz w:val="24"/>
        </w:rPr>
      </w:pPr>
      <w:r w:rsidRPr="001775A5">
        <w:rPr>
          <w:rFonts w:ascii="Arial" w:hAnsi="Arial"/>
          <w:b/>
          <w:sz w:val="24"/>
        </w:rPr>
        <w:t>DİPLOMA TESCİL NO</w:t>
      </w:r>
      <w:r w:rsidRPr="001775A5">
        <w:rPr>
          <w:rFonts w:ascii="Arial" w:hAnsi="Arial"/>
          <w:b/>
          <w:sz w:val="24"/>
        </w:rPr>
        <w:tab/>
        <w:t xml:space="preserve">:  </w:t>
      </w:r>
      <w:r w:rsidRPr="001775A5">
        <w:rPr>
          <w:rFonts w:ascii="Arial" w:hAnsi="Arial"/>
          <w:sz w:val="24"/>
        </w:rPr>
        <w:t xml:space="preserve">51254 </w:t>
      </w:r>
    </w:p>
    <w:p w:rsidR="00C92037" w:rsidRPr="001775A5" w:rsidRDefault="00C92037" w:rsidP="00C92037">
      <w:pPr>
        <w:widowControl w:val="0"/>
        <w:suppressLineNumbers/>
        <w:rPr>
          <w:rFonts w:ascii="Arial" w:hAnsi="Arial"/>
          <w:sz w:val="24"/>
        </w:rPr>
      </w:pPr>
      <w:r w:rsidRPr="001775A5">
        <w:rPr>
          <w:rFonts w:ascii="Arial" w:hAnsi="Arial"/>
          <w:b/>
          <w:sz w:val="24"/>
        </w:rPr>
        <w:t>UZMANLIK TESCİL NO</w:t>
      </w:r>
      <w:r w:rsidR="007A551D" w:rsidRPr="001775A5">
        <w:rPr>
          <w:rFonts w:ascii="Arial" w:hAnsi="Arial"/>
          <w:b/>
          <w:sz w:val="24"/>
        </w:rPr>
        <w:tab/>
      </w:r>
      <w:r w:rsidRPr="001775A5">
        <w:rPr>
          <w:rFonts w:ascii="Arial" w:hAnsi="Arial"/>
          <w:b/>
          <w:sz w:val="24"/>
        </w:rPr>
        <w:t>:</w:t>
      </w:r>
      <w:r w:rsidRPr="001775A5">
        <w:rPr>
          <w:rFonts w:ascii="Arial" w:hAnsi="Arial"/>
          <w:sz w:val="24"/>
        </w:rPr>
        <w:t xml:space="preserve"> </w:t>
      </w:r>
      <w:r w:rsidR="00D03D37" w:rsidRPr="001775A5">
        <w:rPr>
          <w:rFonts w:ascii="Arial" w:hAnsi="Arial"/>
          <w:sz w:val="24"/>
        </w:rPr>
        <w:t xml:space="preserve"> </w:t>
      </w:r>
      <w:r w:rsidRPr="001775A5">
        <w:rPr>
          <w:rFonts w:ascii="Arial" w:hAnsi="Arial"/>
          <w:sz w:val="24"/>
        </w:rPr>
        <w:t>43452</w:t>
      </w:r>
    </w:p>
    <w:p w:rsidR="00C92037" w:rsidRPr="001775A5" w:rsidRDefault="00C92037" w:rsidP="00C92037">
      <w:pPr>
        <w:widowControl w:val="0"/>
        <w:suppressLineNumbers/>
        <w:rPr>
          <w:rFonts w:ascii="Arial" w:hAnsi="Arial"/>
          <w:sz w:val="24"/>
        </w:rPr>
      </w:pPr>
      <w:r w:rsidRPr="001775A5">
        <w:rPr>
          <w:rFonts w:ascii="Arial" w:hAnsi="Arial"/>
          <w:b/>
          <w:sz w:val="24"/>
        </w:rPr>
        <w:t>DOĞUM TARİHİ</w:t>
      </w:r>
      <w:r w:rsidRPr="001775A5">
        <w:rPr>
          <w:rFonts w:ascii="Arial" w:hAnsi="Arial"/>
          <w:b/>
          <w:sz w:val="24"/>
        </w:rPr>
        <w:tab/>
      </w:r>
      <w:r w:rsidRPr="001775A5">
        <w:rPr>
          <w:rFonts w:ascii="Arial" w:hAnsi="Arial"/>
          <w:b/>
          <w:sz w:val="24"/>
        </w:rPr>
        <w:tab/>
        <w:t xml:space="preserve">:  </w:t>
      </w:r>
      <w:r w:rsidRPr="001775A5">
        <w:rPr>
          <w:rFonts w:ascii="Arial" w:hAnsi="Arial"/>
          <w:sz w:val="24"/>
        </w:rPr>
        <w:t>28.06.1965</w:t>
      </w:r>
    </w:p>
    <w:p w:rsidR="00C92037" w:rsidRPr="001775A5" w:rsidRDefault="00C92037" w:rsidP="00C92037">
      <w:pPr>
        <w:widowControl w:val="0"/>
        <w:suppressLineNumbers/>
        <w:rPr>
          <w:rFonts w:ascii="Arial" w:hAnsi="Arial"/>
          <w:sz w:val="24"/>
        </w:rPr>
      </w:pPr>
      <w:r w:rsidRPr="001775A5">
        <w:rPr>
          <w:rFonts w:ascii="Arial" w:hAnsi="Arial"/>
          <w:b/>
          <w:sz w:val="24"/>
        </w:rPr>
        <w:t>DOĞUM YERİ</w:t>
      </w:r>
      <w:r w:rsidRPr="001775A5">
        <w:rPr>
          <w:rFonts w:ascii="Arial" w:hAnsi="Arial"/>
          <w:b/>
          <w:sz w:val="24"/>
        </w:rPr>
        <w:tab/>
      </w:r>
      <w:r w:rsidRPr="001775A5">
        <w:rPr>
          <w:rFonts w:ascii="Arial" w:hAnsi="Arial"/>
          <w:b/>
          <w:sz w:val="24"/>
        </w:rPr>
        <w:tab/>
        <w:t xml:space="preserve">:  </w:t>
      </w:r>
      <w:r w:rsidRPr="001775A5">
        <w:rPr>
          <w:rFonts w:ascii="Arial" w:hAnsi="Arial"/>
          <w:sz w:val="24"/>
        </w:rPr>
        <w:t>Çorlu – TEKİRDAĞ</w:t>
      </w:r>
    </w:p>
    <w:p w:rsidR="00C92037" w:rsidRPr="001775A5" w:rsidRDefault="00D60645" w:rsidP="00D60645">
      <w:pPr>
        <w:widowControl w:val="0"/>
        <w:suppressLineNumbers/>
        <w:ind w:left="3119" w:hanging="3119"/>
        <w:rPr>
          <w:rFonts w:ascii="Arial" w:hAnsi="Arial"/>
          <w:sz w:val="24"/>
        </w:rPr>
      </w:pPr>
      <w:r w:rsidRPr="001775A5">
        <w:rPr>
          <w:rFonts w:ascii="Arial" w:hAnsi="Arial"/>
          <w:b/>
          <w:sz w:val="24"/>
        </w:rPr>
        <w:t xml:space="preserve">EV ADRESİ                       </w:t>
      </w:r>
      <w:r w:rsidR="00C92037" w:rsidRPr="001775A5">
        <w:rPr>
          <w:rFonts w:ascii="Arial" w:hAnsi="Arial"/>
          <w:b/>
          <w:sz w:val="24"/>
        </w:rPr>
        <w:t xml:space="preserve">:  </w:t>
      </w:r>
      <w:r w:rsidR="00B267AC" w:rsidRPr="001775A5">
        <w:rPr>
          <w:rFonts w:ascii="Arial" w:hAnsi="Arial"/>
          <w:sz w:val="24"/>
        </w:rPr>
        <w:t>Çamlaraltı Mahallesi, 6104 sokak</w:t>
      </w:r>
      <w:r w:rsidR="00C92037" w:rsidRPr="001775A5">
        <w:rPr>
          <w:rFonts w:ascii="Arial" w:hAnsi="Arial"/>
          <w:sz w:val="24"/>
        </w:rPr>
        <w:t>,</w:t>
      </w:r>
      <w:r w:rsidR="00B267AC" w:rsidRPr="001775A5">
        <w:rPr>
          <w:rFonts w:ascii="Arial" w:hAnsi="Arial"/>
          <w:sz w:val="24"/>
        </w:rPr>
        <w:t xml:space="preserve"> No:3 Deniz Ap</w:t>
      </w:r>
      <w:r w:rsidR="00D03D37" w:rsidRPr="001775A5">
        <w:rPr>
          <w:rFonts w:ascii="Arial" w:hAnsi="Arial"/>
          <w:sz w:val="24"/>
        </w:rPr>
        <w:t xml:space="preserve">tmanı,   </w:t>
      </w:r>
      <w:r w:rsidRPr="001775A5">
        <w:rPr>
          <w:rFonts w:ascii="Arial" w:hAnsi="Arial"/>
          <w:sz w:val="24"/>
        </w:rPr>
        <w:t xml:space="preserve">       </w:t>
      </w:r>
      <w:r w:rsidR="00B267AC" w:rsidRPr="001775A5">
        <w:rPr>
          <w:rFonts w:ascii="Arial" w:hAnsi="Arial"/>
          <w:sz w:val="24"/>
        </w:rPr>
        <w:t xml:space="preserve">Daire 5, </w:t>
      </w:r>
      <w:r w:rsidR="00C92037" w:rsidRPr="001775A5">
        <w:rPr>
          <w:rFonts w:ascii="Arial" w:hAnsi="Arial"/>
          <w:sz w:val="24"/>
        </w:rPr>
        <w:t xml:space="preserve"> </w:t>
      </w:r>
      <w:r w:rsidR="00D03D37" w:rsidRPr="001775A5">
        <w:rPr>
          <w:rFonts w:ascii="Arial" w:hAnsi="Arial"/>
          <w:sz w:val="24"/>
        </w:rPr>
        <w:t xml:space="preserve">     </w:t>
      </w:r>
      <w:r w:rsidR="00B267AC" w:rsidRPr="001775A5">
        <w:rPr>
          <w:rFonts w:ascii="Arial" w:hAnsi="Arial"/>
          <w:sz w:val="24"/>
        </w:rPr>
        <w:t>Pamukkale</w:t>
      </w:r>
      <w:r w:rsidR="00C92037" w:rsidRPr="001775A5">
        <w:rPr>
          <w:rFonts w:ascii="Arial" w:hAnsi="Arial"/>
          <w:sz w:val="24"/>
        </w:rPr>
        <w:t>/DENİZLİ</w:t>
      </w:r>
    </w:p>
    <w:p w:rsidR="00C92037" w:rsidRPr="001775A5" w:rsidRDefault="00C92037" w:rsidP="00C92037">
      <w:pPr>
        <w:widowControl w:val="0"/>
        <w:suppressLineNumbers/>
        <w:ind w:left="720" w:hanging="720"/>
        <w:rPr>
          <w:rFonts w:ascii="Arial" w:hAnsi="Arial"/>
          <w:sz w:val="24"/>
        </w:rPr>
      </w:pPr>
      <w:r w:rsidRPr="001775A5">
        <w:rPr>
          <w:rFonts w:ascii="Arial" w:hAnsi="Arial"/>
          <w:b/>
          <w:sz w:val="24"/>
        </w:rPr>
        <w:t>İŞ ADRESİ</w:t>
      </w:r>
      <w:r w:rsidRPr="001775A5">
        <w:rPr>
          <w:rFonts w:ascii="Arial" w:hAnsi="Arial"/>
          <w:b/>
          <w:sz w:val="24"/>
        </w:rPr>
        <w:tab/>
      </w:r>
      <w:r w:rsidRPr="001775A5">
        <w:rPr>
          <w:rFonts w:ascii="Arial" w:hAnsi="Arial"/>
          <w:b/>
          <w:sz w:val="24"/>
        </w:rPr>
        <w:tab/>
      </w:r>
      <w:r w:rsidRPr="001775A5">
        <w:rPr>
          <w:rFonts w:ascii="Arial" w:hAnsi="Arial"/>
          <w:b/>
          <w:sz w:val="24"/>
        </w:rPr>
        <w:tab/>
        <w:t>:</w:t>
      </w:r>
      <w:r w:rsidRPr="001775A5">
        <w:rPr>
          <w:rFonts w:ascii="Arial" w:hAnsi="Arial"/>
          <w:sz w:val="24"/>
        </w:rPr>
        <w:t xml:space="preserve">  Pamukkale Üniversitesi Tıp Fakültesi Araştırma ve </w:t>
      </w:r>
    </w:p>
    <w:p w:rsidR="00C92037" w:rsidRPr="001775A5" w:rsidRDefault="00C92037" w:rsidP="00C92037">
      <w:pPr>
        <w:widowControl w:val="0"/>
        <w:suppressLineNumbers/>
        <w:ind w:left="3100" w:hanging="200"/>
        <w:rPr>
          <w:rFonts w:ascii="Arial" w:hAnsi="Arial"/>
          <w:sz w:val="24"/>
        </w:rPr>
      </w:pPr>
      <w:r w:rsidRPr="001775A5">
        <w:rPr>
          <w:rFonts w:ascii="Arial" w:hAnsi="Arial"/>
          <w:b/>
          <w:sz w:val="24"/>
        </w:rPr>
        <w:t xml:space="preserve">   </w:t>
      </w:r>
      <w:r w:rsidRPr="001775A5">
        <w:rPr>
          <w:rFonts w:ascii="Arial" w:hAnsi="Arial"/>
          <w:sz w:val="24"/>
        </w:rPr>
        <w:t>Uygulama</w:t>
      </w:r>
      <w:r w:rsidRPr="001775A5">
        <w:rPr>
          <w:rFonts w:ascii="Arial" w:hAnsi="Arial"/>
          <w:b/>
          <w:sz w:val="24"/>
        </w:rPr>
        <w:t xml:space="preserve"> </w:t>
      </w:r>
      <w:r w:rsidR="00B02124" w:rsidRPr="001775A5">
        <w:rPr>
          <w:rFonts w:ascii="Arial" w:hAnsi="Arial"/>
          <w:sz w:val="24"/>
        </w:rPr>
        <w:t xml:space="preserve">Merkezi </w:t>
      </w:r>
      <w:r w:rsidRPr="001775A5">
        <w:rPr>
          <w:rFonts w:ascii="Arial" w:hAnsi="Arial"/>
          <w:sz w:val="24"/>
        </w:rPr>
        <w:t xml:space="preserve">Hastanesi Nükleer Tıp Anabilim Dalı, </w:t>
      </w:r>
      <w:r w:rsidR="00B02124" w:rsidRPr="001775A5">
        <w:rPr>
          <w:rFonts w:ascii="Arial" w:hAnsi="Arial"/>
          <w:sz w:val="24"/>
        </w:rPr>
        <w:t>Kınıklı, 20070</w:t>
      </w:r>
      <w:r w:rsidRPr="001775A5">
        <w:rPr>
          <w:rFonts w:ascii="Arial" w:hAnsi="Arial"/>
          <w:sz w:val="24"/>
        </w:rPr>
        <w:t xml:space="preserve"> DENİZLİ</w:t>
      </w:r>
    </w:p>
    <w:p w:rsidR="00C92037" w:rsidRPr="001775A5" w:rsidRDefault="00C92037" w:rsidP="00C92037">
      <w:pPr>
        <w:widowControl w:val="0"/>
        <w:suppressLineNumbers/>
        <w:rPr>
          <w:rFonts w:ascii="Arial" w:hAnsi="Arial"/>
          <w:b/>
          <w:sz w:val="24"/>
        </w:rPr>
      </w:pPr>
      <w:r w:rsidRPr="001775A5">
        <w:rPr>
          <w:rFonts w:ascii="Arial" w:hAnsi="Arial"/>
          <w:b/>
          <w:sz w:val="24"/>
        </w:rPr>
        <w:t>TELEFON</w:t>
      </w:r>
      <w:r w:rsidRPr="001775A5">
        <w:rPr>
          <w:rFonts w:ascii="Arial" w:hAnsi="Arial"/>
          <w:b/>
          <w:sz w:val="24"/>
        </w:rPr>
        <w:tab/>
      </w:r>
      <w:r w:rsidRPr="001775A5">
        <w:rPr>
          <w:rFonts w:ascii="Arial" w:hAnsi="Arial"/>
          <w:b/>
          <w:sz w:val="24"/>
        </w:rPr>
        <w:tab/>
      </w:r>
      <w:r w:rsidRPr="001775A5">
        <w:rPr>
          <w:rFonts w:ascii="Arial" w:hAnsi="Arial"/>
          <w:b/>
          <w:sz w:val="24"/>
        </w:rPr>
        <w:tab/>
        <w:t>: İş Tel. &amp; Faks</w:t>
      </w:r>
      <w:r w:rsidR="007A73AE" w:rsidRPr="001775A5">
        <w:rPr>
          <w:rFonts w:ascii="Arial" w:hAnsi="Arial"/>
          <w:b/>
          <w:sz w:val="24"/>
        </w:rPr>
        <w:tab/>
      </w:r>
      <w:r w:rsidRPr="001775A5">
        <w:rPr>
          <w:rFonts w:ascii="Arial" w:hAnsi="Arial"/>
          <w:b/>
          <w:sz w:val="24"/>
        </w:rPr>
        <w:t xml:space="preserve">:   </w:t>
      </w:r>
      <w:r w:rsidR="00C13BCA" w:rsidRPr="001775A5">
        <w:rPr>
          <w:rFonts w:ascii="Arial" w:hAnsi="Arial"/>
          <w:sz w:val="24"/>
        </w:rPr>
        <w:t xml:space="preserve">0 258 296 </w:t>
      </w:r>
      <w:r w:rsidR="00B02124" w:rsidRPr="001775A5">
        <w:rPr>
          <w:rFonts w:ascii="Arial" w:hAnsi="Arial"/>
          <w:sz w:val="24"/>
        </w:rPr>
        <w:t>53</w:t>
      </w:r>
      <w:r w:rsidR="00C13BCA" w:rsidRPr="001775A5">
        <w:rPr>
          <w:rFonts w:ascii="Arial" w:hAnsi="Arial"/>
          <w:sz w:val="24"/>
        </w:rPr>
        <w:t xml:space="preserve"> </w:t>
      </w:r>
      <w:r w:rsidR="00B02124" w:rsidRPr="001775A5">
        <w:rPr>
          <w:rFonts w:ascii="Arial" w:hAnsi="Arial"/>
          <w:sz w:val="24"/>
        </w:rPr>
        <w:t>04</w:t>
      </w:r>
      <w:r w:rsidRPr="001775A5">
        <w:rPr>
          <w:rFonts w:ascii="Arial" w:hAnsi="Arial"/>
          <w:b/>
          <w:sz w:val="24"/>
        </w:rPr>
        <w:t xml:space="preserve">   </w:t>
      </w:r>
    </w:p>
    <w:p w:rsidR="00C92037" w:rsidRPr="001775A5" w:rsidRDefault="00C92037" w:rsidP="00C92037">
      <w:pPr>
        <w:widowControl w:val="0"/>
        <w:suppressLineNumbers/>
        <w:ind w:left="2160" w:firstLine="720"/>
        <w:rPr>
          <w:rFonts w:ascii="Arial" w:hAnsi="Arial"/>
          <w:sz w:val="24"/>
        </w:rPr>
      </w:pPr>
      <w:r w:rsidRPr="001775A5">
        <w:rPr>
          <w:rFonts w:ascii="Arial" w:hAnsi="Arial"/>
          <w:b/>
          <w:sz w:val="24"/>
        </w:rPr>
        <w:t xml:space="preserve">  Ev Tel.</w:t>
      </w:r>
      <w:r w:rsidR="007A73AE" w:rsidRPr="001775A5">
        <w:rPr>
          <w:rFonts w:ascii="Arial" w:hAnsi="Arial"/>
          <w:b/>
          <w:sz w:val="24"/>
        </w:rPr>
        <w:tab/>
      </w:r>
      <w:r w:rsidR="007A73AE" w:rsidRPr="001775A5">
        <w:rPr>
          <w:rFonts w:ascii="Arial" w:hAnsi="Arial"/>
          <w:b/>
          <w:sz w:val="24"/>
        </w:rPr>
        <w:tab/>
      </w:r>
      <w:r w:rsidRPr="001775A5">
        <w:rPr>
          <w:rFonts w:ascii="Arial" w:hAnsi="Arial"/>
          <w:b/>
          <w:sz w:val="24"/>
        </w:rPr>
        <w:t>:</w:t>
      </w:r>
      <w:r w:rsidRPr="001775A5">
        <w:rPr>
          <w:rFonts w:ascii="Arial" w:hAnsi="Arial"/>
          <w:sz w:val="24"/>
        </w:rPr>
        <w:t xml:space="preserve">  0 258 373 21 90</w:t>
      </w:r>
    </w:p>
    <w:p w:rsidR="00C92037" w:rsidRPr="001775A5" w:rsidRDefault="00C92037" w:rsidP="00C92037">
      <w:pPr>
        <w:widowControl w:val="0"/>
        <w:suppressLineNumbers/>
        <w:rPr>
          <w:rFonts w:ascii="Arial" w:hAnsi="Arial"/>
          <w:sz w:val="24"/>
        </w:rPr>
      </w:pPr>
      <w:r w:rsidRPr="001775A5">
        <w:rPr>
          <w:rFonts w:ascii="Arial" w:hAnsi="Arial"/>
          <w:sz w:val="24"/>
        </w:rPr>
        <w:tab/>
      </w:r>
      <w:r w:rsidRPr="001775A5">
        <w:rPr>
          <w:rFonts w:ascii="Arial" w:hAnsi="Arial"/>
          <w:sz w:val="24"/>
        </w:rPr>
        <w:tab/>
      </w:r>
      <w:r w:rsidRPr="001775A5">
        <w:rPr>
          <w:rFonts w:ascii="Arial" w:hAnsi="Arial"/>
          <w:sz w:val="24"/>
        </w:rPr>
        <w:tab/>
      </w:r>
      <w:r w:rsidRPr="001775A5">
        <w:rPr>
          <w:rFonts w:ascii="Arial" w:hAnsi="Arial"/>
          <w:sz w:val="24"/>
        </w:rPr>
        <w:tab/>
      </w:r>
      <w:r w:rsidRPr="001775A5">
        <w:rPr>
          <w:rFonts w:ascii="Arial" w:hAnsi="Arial"/>
          <w:b/>
          <w:sz w:val="24"/>
        </w:rPr>
        <w:t xml:space="preserve">  </w:t>
      </w:r>
      <w:r w:rsidR="007A73AE" w:rsidRPr="001775A5">
        <w:rPr>
          <w:rFonts w:ascii="Arial" w:hAnsi="Arial"/>
          <w:b/>
          <w:sz w:val="24"/>
        </w:rPr>
        <w:t xml:space="preserve"> </w:t>
      </w:r>
      <w:r w:rsidRPr="001775A5">
        <w:rPr>
          <w:rFonts w:ascii="Arial" w:hAnsi="Arial"/>
          <w:b/>
          <w:sz w:val="24"/>
        </w:rPr>
        <w:t>Cep</w:t>
      </w:r>
      <w:r w:rsidR="007A73AE" w:rsidRPr="001775A5">
        <w:rPr>
          <w:rFonts w:ascii="Arial" w:hAnsi="Arial"/>
          <w:b/>
          <w:sz w:val="24"/>
        </w:rPr>
        <w:tab/>
      </w:r>
      <w:r w:rsidR="007A73AE" w:rsidRPr="001775A5">
        <w:rPr>
          <w:rFonts w:ascii="Arial" w:hAnsi="Arial"/>
          <w:b/>
          <w:sz w:val="24"/>
        </w:rPr>
        <w:tab/>
      </w:r>
      <w:r w:rsidR="007A73AE" w:rsidRPr="001775A5">
        <w:rPr>
          <w:rFonts w:ascii="Arial" w:hAnsi="Arial"/>
          <w:b/>
          <w:sz w:val="24"/>
        </w:rPr>
        <w:tab/>
      </w:r>
      <w:r w:rsidRPr="001775A5">
        <w:rPr>
          <w:rFonts w:ascii="Arial" w:hAnsi="Arial"/>
          <w:sz w:val="24"/>
        </w:rPr>
        <w:t>:</w:t>
      </w:r>
      <w:r w:rsidR="00C13BCA" w:rsidRPr="001775A5">
        <w:rPr>
          <w:rFonts w:ascii="Arial" w:hAnsi="Arial"/>
          <w:sz w:val="24"/>
        </w:rPr>
        <w:t xml:space="preserve"> </w:t>
      </w:r>
      <w:r w:rsidRPr="001775A5">
        <w:rPr>
          <w:rFonts w:ascii="Arial" w:hAnsi="Arial"/>
          <w:sz w:val="24"/>
        </w:rPr>
        <w:t xml:space="preserve"> 0 544 667</w:t>
      </w:r>
      <w:r w:rsidR="00C13BCA" w:rsidRPr="001775A5">
        <w:rPr>
          <w:rFonts w:ascii="Arial" w:hAnsi="Arial"/>
          <w:sz w:val="24"/>
        </w:rPr>
        <w:t xml:space="preserve"> </w:t>
      </w:r>
      <w:r w:rsidRPr="001775A5">
        <w:rPr>
          <w:rFonts w:ascii="Arial" w:hAnsi="Arial"/>
          <w:sz w:val="24"/>
        </w:rPr>
        <w:t>70</w:t>
      </w:r>
      <w:r w:rsidR="00C13BCA" w:rsidRPr="001775A5">
        <w:rPr>
          <w:rFonts w:ascii="Arial" w:hAnsi="Arial"/>
          <w:sz w:val="24"/>
        </w:rPr>
        <w:t xml:space="preserve"> </w:t>
      </w:r>
      <w:r w:rsidRPr="001775A5">
        <w:rPr>
          <w:rFonts w:ascii="Arial" w:hAnsi="Arial"/>
          <w:sz w:val="24"/>
        </w:rPr>
        <w:t>77</w:t>
      </w:r>
    </w:p>
    <w:p w:rsidR="00C92037" w:rsidRPr="001775A5" w:rsidRDefault="00C92037" w:rsidP="00C92037">
      <w:pPr>
        <w:pStyle w:val="Balk2"/>
        <w:rPr>
          <w:b w:val="0"/>
          <w:bCs w:val="0"/>
        </w:rPr>
      </w:pPr>
      <w:bookmarkStart w:id="2" w:name="_Toc137818928"/>
      <w:r w:rsidRPr="001775A5">
        <w:t>ELEKTRONİK  POSTA</w:t>
      </w:r>
      <w:r w:rsidRPr="001775A5">
        <w:tab/>
        <w:t xml:space="preserve">:  </w:t>
      </w:r>
      <w:hyperlink r:id="rId10" w:history="1">
        <w:r w:rsidRPr="001775A5">
          <w:rPr>
            <w:b w:val="0"/>
            <w:bCs w:val="0"/>
          </w:rPr>
          <w:t>dy</w:t>
        </w:r>
        <w:r w:rsidRPr="001775A5">
          <w:rPr>
            <w:b w:val="0"/>
            <w:bCs w:val="0"/>
          </w:rPr>
          <w:t>u</w:t>
        </w:r>
        <w:r w:rsidRPr="001775A5">
          <w:rPr>
            <w:b w:val="0"/>
            <w:bCs w:val="0"/>
          </w:rPr>
          <w:t>ksel@pau.edu.tr</w:t>
        </w:r>
      </w:hyperlink>
      <w:bookmarkEnd w:id="2"/>
      <w:r w:rsidRPr="001775A5">
        <w:rPr>
          <w:b w:val="0"/>
          <w:bCs w:val="0"/>
        </w:rPr>
        <w:t xml:space="preserve"> (aktif)</w:t>
      </w:r>
    </w:p>
    <w:p w:rsidR="00C92037" w:rsidRPr="001775A5" w:rsidRDefault="00C92037" w:rsidP="00C92037">
      <w:pPr>
        <w:rPr>
          <w:rFonts w:ascii="Arial" w:hAnsi="Arial" w:cs="Arial"/>
          <w:sz w:val="24"/>
        </w:rPr>
      </w:pPr>
      <w:r w:rsidRPr="001775A5">
        <w:tab/>
      </w:r>
      <w:r w:rsidRPr="001775A5">
        <w:tab/>
      </w:r>
      <w:r w:rsidRPr="001775A5">
        <w:tab/>
      </w:r>
      <w:r w:rsidRPr="001775A5">
        <w:tab/>
      </w:r>
      <w:r w:rsidRPr="001775A5">
        <w:rPr>
          <w:rFonts w:ascii="Arial" w:hAnsi="Arial" w:cs="Arial"/>
          <w:sz w:val="24"/>
        </w:rPr>
        <w:t xml:space="preserve">   </w:t>
      </w:r>
      <w:hyperlink r:id="rId11" w:history="1">
        <w:r w:rsidRPr="001775A5">
          <w:rPr>
            <w:rFonts w:ascii="Arial" w:hAnsi="Arial" w:cs="Arial"/>
            <w:sz w:val="24"/>
          </w:rPr>
          <w:t>dodergun@hotmail.com</w:t>
        </w:r>
      </w:hyperlink>
      <w:r w:rsidRPr="001775A5">
        <w:rPr>
          <w:rFonts w:ascii="Arial" w:hAnsi="Arial" w:cs="Arial"/>
          <w:sz w:val="24"/>
        </w:rPr>
        <w:t xml:space="preserve">  (aktif)</w:t>
      </w:r>
    </w:p>
    <w:p w:rsidR="002A0058" w:rsidRPr="001775A5" w:rsidRDefault="002A0058" w:rsidP="00C13BCA">
      <w:pPr>
        <w:pStyle w:val="Balk2"/>
        <w:spacing w:after="120"/>
        <w:rPr>
          <w:rFonts w:ascii="Times New Roman" w:hAnsi="Times New Roman" w:cs="Times New Roman"/>
          <w:sz w:val="32"/>
          <w:szCs w:val="32"/>
          <w:shd w:val="clear" w:color="auto" w:fill="FFFFFF"/>
        </w:rPr>
      </w:pPr>
      <w:bookmarkStart w:id="3" w:name="_Hlk88122614"/>
      <w:r w:rsidRPr="001775A5">
        <w:rPr>
          <w:b w:val="0"/>
          <w:bCs w:val="0"/>
        </w:rPr>
        <w:t>ORCID ID</w:t>
      </w:r>
      <w:r w:rsidRPr="001775A5">
        <w:tab/>
      </w:r>
      <w:r w:rsidRPr="001775A5">
        <w:tab/>
      </w:r>
      <w:r w:rsidRPr="001775A5">
        <w:tab/>
        <w:t xml:space="preserve">: </w:t>
      </w:r>
      <w:hyperlink r:id="rId12" w:history="1">
        <w:r w:rsidRPr="001775A5">
          <w:rPr>
            <w:b w:val="0"/>
            <w:bCs w:val="0"/>
          </w:rPr>
          <w:t>0000-0003-0983-2834</w:t>
        </w:r>
      </w:hyperlink>
      <w:r w:rsidRPr="001775A5">
        <w:rPr>
          <w:rFonts w:ascii="Times New Roman" w:hAnsi="Times New Roman" w:cs="Times New Roman"/>
          <w:sz w:val="32"/>
          <w:szCs w:val="32"/>
          <w:shd w:val="clear" w:color="auto" w:fill="FFFFFF"/>
        </w:rPr>
        <w:t xml:space="preserve"> </w:t>
      </w:r>
    </w:p>
    <w:p w:rsidR="00C92037" w:rsidRPr="001775A5" w:rsidRDefault="00FF2453" w:rsidP="00C13BCA">
      <w:pPr>
        <w:spacing w:after="120" w:line="240" w:lineRule="auto"/>
        <w:rPr>
          <w:rFonts w:ascii="Arial" w:hAnsi="Arial" w:cs="Arial"/>
          <w:sz w:val="24"/>
        </w:rPr>
      </w:pPr>
      <w:r w:rsidRPr="001775A5">
        <w:rPr>
          <w:rFonts w:ascii="Arial" w:hAnsi="Arial" w:cs="Arial"/>
          <w:sz w:val="24"/>
        </w:rPr>
        <w:t>TÜBİTAK ID</w:t>
      </w:r>
      <w:r w:rsidRPr="001775A5">
        <w:rPr>
          <w:rFonts w:ascii="Arial" w:hAnsi="Arial" w:cs="Arial"/>
          <w:sz w:val="24"/>
        </w:rPr>
        <w:tab/>
      </w:r>
      <w:r w:rsidRPr="001775A5">
        <w:rPr>
          <w:rFonts w:ascii="Arial" w:hAnsi="Arial" w:cs="Arial"/>
          <w:sz w:val="24"/>
        </w:rPr>
        <w:tab/>
      </w:r>
      <w:r w:rsidRPr="001775A5">
        <w:rPr>
          <w:rFonts w:ascii="Arial" w:hAnsi="Arial" w:cs="Arial"/>
          <w:sz w:val="24"/>
        </w:rPr>
        <w:tab/>
        <w:t>: TBTK -0019-7922</w:t>
      </w:r>
    </w:p>
    <w:p w:rsidR="007A73AE" w:rsidRPr="001775A5" w:rsidRDefault="00483B55" w:rsidP="00C13BCA">
      <w:pPr>
        <w:spacing w:after="120" w:line="240" w:lineRule="auto"/>
        <w:rPr>
          <w:rFonts w:ascii="Arial" w:hAnsi="Arial" w:cs="Arial"/>
          <w:sz w:val="24"/>
        </w:rPr>
      </w:pPr>
      <w:r w:rsidRPr="001775A5">
        <w:rPr>
          <w:rFonts w:ascii="Arial" w:hAnsi="Arial" w:cs="Arial"/>
          <w:sz w:val="24"/>
        </w:rPr>
        <w:t>S</w:t>
      </w:r>
      <w:r w:rsidR="00276E46" w:rsidRPr="001775A5">
        <w:rPr>
          <w:rFonts w:ascii="Arial" w:hAnsi="Arial" w:cs="Arial"/>
          <w:sz w:val="24"/>
        </w:rPr>
        <w:t>C</w:t>
      </w:r>
      <w:r w:rsidRPr="001775A5">
        <w:rPr>
          <w:rFonts w:ascii="Arial" w:hAnsi="Arial" w:cs="Arial"/>
          <w:sz w:val="24"/>
        </w:rPr>
        <w:t>HOLAR ID</w:t>
      </w:r>
      <w:r w:rsidRPr="001775A5">
        <w:rPr>
          <w:rFonts w:ascii="Arial" w:hAnsi="Arial" w:cs="Arial"/>
          <w:sz w:val="24"/>
        </w:rPr>
        <w:tab/>
      </w:r>
      <w:r w:rsidRPr="001775A5">
        <w:rPr>
          <w:rFonts w:ascii="Arial" w:hAnsi="Arial" w:cs="Arial"/>
          <w:sz w:val="24"/>
        </w:rPr>
        <w:tab/>
        <w:t>: rup56u4AAAAJ</w:t>
      </w:r>
    </w:p>
    <w:p w:rsidR="007A73AE" w:rsidRPr="001775A5" w:rsidRDefault="00C13BCA" w:rsidP="00C13BCA">
      <w:pPr>
        <w:spacing w:after="120" w:line="240" w:lineRule="auto"/>
        <w:rPr>
          <w:rFonts w:ascii="Arial" w:hAnsi="Arial" w:cs="Arial"/>
          <w:sz w:val="24"/>
        </w:rPr>
      </w:pPr>
      <w:r w:rsidRPr="001775A5">
        <w:rPr>
          <w:rFonts w:ascii="Arial" w:hAnsi="Arial" w:cs="Arial"/>
          <w:sz w:val="24"/>
        </w:rPr>
        <w:t>S</w:t>
      </w:r>
      <w:r w:rsidR="00276E46" w:rsidRPr="001775A5">
        <w:rPr>
          <w:rFonts w:ascii="Arial" w:hAnsi="Arial" w:cs="Arial"/>
          <w:sz w:val="24"/>
        </w:rPr>
        <w:t>copus</w:t>
      </w:r>
      <w:r w:rsidRPr="001775A5">
        <w:rPr>
          <w:rFonts w:ascii="Arial" w:hAnsi="Arial" w:cs="Arial"/>
          <w:sz w:val="24"/>
        </w:rPr>
        <w:t xml:space="preserve"> </w:t>
      </w:r>
      <w:r w:rsidR="00276E46" w:rsidRPr="001775A5">
        <w:rPr>
          <w:rFonts w:ascii="Arial" w:hAnsi="Arial" w:cs="Arial"/>
          <w:sz w:val="24"/>
        </w:rPr>
        <w:t>ID</w:t>
      </w:r>
      <w:r w:rsidRPr="001775A5">
        <w:rPr>
          <w:rFonts w:ascii="Arial" w:hAnsi="Arial" w:cs="Arial"/>
          <w:sz w:val="24"/>
        </w:rPr>
        <w:tab/>
      </w:r>
      <w:r w:rsidRPr="001775A5">
        <w:rPr>
          <w:rFonts w:ascii="Arial" w:hAnsi="Arial" w:cs="Arial"/>
          <w:sz w:val="24"/>
        </w:rPr>
        <w:tab/>
      </w:r>
      <w:r w:rsidRPr="001775A5">
        <w:rPr>
          <w:rFonts w:ascii="Arial" w:hAnsi="Arial" w:cs="Arial"/>
          <w:sz w:val="24"/>
        </w:rPr>
        <w:tab/>
        <w:t>:</w:t>
      </w:r>
      <w:r w:rsidR="00276E46" w:rsidRPr="001775A5">
        <w:rPr>
          <w:rFonts w:ascii="Arial" w:hAnsi="Arial" w:cs="Arial"/>
          <w:sz w:val="24"/>
        </w:rPr>
        <w:t>6701446280</w:t>
      </w:r>
    </w:p>
    <w:p w:rsidR="00565D7C" w:rsidRDefault="00AC633E" w:rsidP="00C13BCA">
      <w:pPr>
        <w:spacing w:after="120" w:line="240" w:lineRule="auto"/>
        <w:rPr>
          <w:rFonts w:ascii="Verdana" w:hAnsi="Verdana"/>
          <w:b/>
          <w:bCs/>
          <w:sz w:val="17"/>
          <w:szCs w:val="17"/>
          <w:shd w:val="clear" w:color="auto" w:fill="FFFFFF"/>
        </w:rPr>
      </w:pPr>
      <w:r w:rsidRPr="001775A5">
        <w:rPr>
          <w:rFonts w:ascii="Verdana" w:hAnsi="Verdana"/>
          <w:sz w:val="17"/>
          <w:szCs w:val="17"/>
          <w:shd w:val="clear" w:color="auto" w:fill="FFFFFF"/>
        </w:rPr>
        <w:t>Web of Science ResearcherID</w:t>
      </w:r>
      <w:r w:rsidRPr="001775A5">
        <w:rPr>
          <w:rFonts w:ascii="Verdana" w:hAnsi="Verdana"/>
          <w:sz w:val="17"/>
          <w:szCs w:val="17"/>
          <w:shd w:val="clear" w:color="auto" w:fill="FFFFFF"/>
        </w:rPr>
        <w:tab/>
        <w:t>:</w:t>
      </w:r>
      <w:r w:rsidRPr="001775A5">
        <w:rPr>
          <w:rFonts w:ascii="Verdana" w:hAnsi="Verdana"/>
          <w:b/>
          <w:bCs/>
          <w:sz w:val="17"/>
          <w:szCs w:val="17"/>
          <w:shd w:val="clear" w:color="auto" w:fill="FFFFFF"/>
        </w:rPr>
        <w:t>AAA-6085-2021</w:t>
      </w:r>
    </w:p>
    <w:tbl>
      <w:tblPr>
        <w:tblW w:w="5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990"/>
        <w:gridCol w:w="1913"/>
        <w:gridCol w:w="1347"/>
      </w:tblGrid>
      <w:tr w:rsidR="008222A0" w:rsidTr="004E7A58">
        <w:trPr>
          <w:tblHeader/>
        </w:trPr>
        <w:tc>
          <w:tcPr>
            <w:tcW w:w="1990" w:type="dxa"/>
            <w:shd w:val="clear" w:color="auto" w:fill="FFFFFF"/>
          </w:tcPr>
          <w:p w:rsidR="008222A0" w:rsidRDefault="008222A0" w:rsidP="004E7A58">
            <w:pPr>
              <w:spacing w:after="0" w:line="240" w:lineRule="auto"/>
              <w:jc w:val="right"/>
              <w:rPr>
                <w:rFonts w:ascii="Arial" w:hAnsi="Arial" w:cs="Arial"/>
                <w:color w:val="222222"/>
                <w:sz w:val="20"/>
                <w:szCs w:val="20"/>
              </w:rPr>
            </w:pPr>
            <w:bookmarkStart w:id="4" w:name="_Hlk88122667"/>
          </w:p>
        </w:tc>
        <w:tc>
          <w:tcPr>
            <w:tcW w:w="1913" w:type="dxa"/>
            <w:shd w:val="clear" w:color="auto" w:fill="FFFFFF"/>
            <w:tcMar>
              <w:top w:w="120" w:type="dxa"/>
              <w:left w:w="0" w:type="dxa"/>
              <w:bottom w:w="120" w:type="dxa"/>
              <w:right w:w="120" w:type="dxa"/>
            </w:tcMar>
            <w:vAlign w:val="center"/>
            <w:hideMark/>
          </w:tcPr>
          <w:p w:rsidR="008222A0" w:rsidRDefault="008222A0" w:rsidP="004E7A58">
            <w:pPr>
              <w:spacing w:after="0" w:line="240" w:lineRule="auto"/>
              <w:jc w:val="center"/>
              <w:rPr>
                <w:rFonts w:ascii="Arial" w:eastAsia="Times New Roman" w:hAnsi="Arial" w:cs="Arial"/>
                <w:color w:val="222222"/>
                <w:sz w:val="20"/>
                <w:szCs w:val="20"/>
              </w:rPr>
            </w:pPr>
            <w:r>
              <w:rPr>
                <w:rFonts w:ascii="Arial" w:hAnsi="Arial" w:cs="Arial"/>
                <w:color w:val="222222"/>
                <w:sz w:val="20"/>
                <w:szCs w:val="20"/>
              </w:rPr>
              <w:t>Hepsi</w:t>
            </w:r>
          </w:p>
        </w:tc>
        <w:tc>
          <w:tcPr>
            <w:tcW w:w="1347" w:type="dxa"/>
            <w:shd w:val="clear" w:color="auto" w:fill="FFFFFF"/>
            <w:tcMar>
              <w:top w:w="120" w:type="dxa"/>
              <w:left w:w="0" w:type="dxa"/>
              <w:bottom w:w="120" w:type="dxa"/>
              <w:right w:w="120" w:type="dxa"/>
            </w:tcMar>
            <w:vAlign w:val="center"/>
            <w:hideMark/>
          </w:tcPr>
          <w:p w:rsidR="008222A0" w:rsidRDefault="008222A0" w:rsidP="004E7A58">
            <w:pPr>
              <w:spacing w:after="0" w:line="240" w:lineRule="auto"/>
              <w:jc w:val="center"/>
              <w:rPr>
                <w:rFonts w:ascii="Arial" w:hAnsi="Arial" w:cs="Arial"/>
                <w:color w:val="222222"/>
                <w:sz w:val="20"/>
                <w:szCs w:val="20"/>
              </w:rPr>
            </w:pPr>
            <w:r>
              <w:rPr>
                <w:rFonts w:ascii="Arial" w:hAnsi="Arial" w:cs="Arial"/>
                <w:color w:val="222222"/>
                <w:sz w:val="20"/>
                <w:szCs w:val="20"/>
              </w:rPr>
              <w:t>2016 yılından bugüne</w:t>
            </w:r>
          </w:p>
        </w:tc>
      </w:tr>
      <w:tr w:rsidR="008222A0" w:rsidTr="004E7A58">
        <w:tc>
          <w:tcPr>
            <w:tcW w:w="1990" w:type="dxa"/>
            <w:shd w:val="clear" w:color="auto" w:fill="FFFFFF"/>
            <w:tcMar>
              <w:top w:w="30" w:type="dxa"/>
              <w:left w:w="120" w:type="dxa"/>
              <w:bottom w:w="30" w:type="dxa"/>
              <w:right w:w="120" w:type="dxa"/>
            </w:tcMar>
            <w:vAlign w:val="center"/>
            <w:hideMark/>
          </w:tcPr>
          <w:p w:rsidR="008222A0" w:rsidRDefault="008222A0" w:rsidP="004E7A58">
            <w:pPr>
              <w:spacing w:after="0" w:line="240" w:lineRule="auto"/>
              <w:rPr>
                <w:rFonts w:ascii="Arial" w:hAnsi="Arial" w:cs="Arial"/>
                <w:color w:val="222222"/>
                <w:sz w:val="20"/>
                <w:szCs w:val="20"/>
              </w:rPr>
            </w:pPr>
            <w:hyperlink r:id="rId13" w:tooltip="Bu sayı, tüm yayınlara ilişkin yapılan alıntıların sayısıdır. İkinci sütunda, bu ölçümün tüm yayınlarda son 5 yılda yapılan yeni alıntıların sayısını belirten &quot;yeni&quot; sürümü bulunur." w:history="1">
              <w:r>
                <w:rPr>
                  <w:rStyle w:val="Kpr"/>
                  <w:rFonts w:ascii="Arial" w:hAnsi="Arial" w:cs="Arial"/>
                  <w:color w:val="222222"/>
                  <w:sz w:val="20"/>
                  <w:szCs w:val="20"/>
                </w:rPr>
                <w:t>Alıntılar</w:t>
              </w:r>
            </w:hyperlink>
          </w:p>
        </w:tc>
        <w:tc>
          <w:tcPr>
            <w:tcW w:w="1913" w:type="dxa"/>
            <w:shd w:val="clear" w:color="auto" w:fill="FFFFFF"/>
            <w:tcMar>
              <w:top w:w="0" w:type="dxa"/>
              <w:left w:w="0" w:type="dxa"/>
              <w:bottom w:w="0" w:type="dxa"/>
              <w:right w:w="120" w:type="dxa"/>
            </w:tcMar>
            <w:vAlign w:val="center"/>
            <w:hideMark/>
          </w:tcPr>
          <w:p w:rsidR="008222A0" w:rsidRDefault="008222A0" w:rsidP="004E7A58">
            <w:pPr>
              <w:spacing w:after="0" w:line="240" w:lineRule="auto"/>
              <w:jc w:val="center"/>
              <w:rPr>
                <w:rFonts w:ascii="Arial" w:hAnsi="Arial" w:cs="Arial"/>
                <w:color w:val="222222"/>
                <w:sz w:val="20"/>
                <w:szCs w:val="20"/>
              </w:rPr>
            </w:pPr>
            <w:r>
              <w:rPr>
                <w:rFonts w:ascii="Arial" w:hAnsi="Arial" w:cs="Arial"/>
                <w:color w:val="222222"/>
                <w:sz w:val="20"/>
                <w:szCs w:val="20"/>
              </w:rPr>
              <w:t>476</w:t>
            </w:r>
          </w:p>
        </w:tc>
        <w:tc>
          <w:tcPr>
            <w:tcW w:w="1347" w:type="dxa"/>
            <w:shd w:val="clear" w:color="auto" w:fill="FFFFFF"/>
            <w:tcMar>
              <w:top w:w="0" w:type="dxa"/>
              <w:left w:w="0" w:type="dxa"/>
              <w:bottom w:w="0" w:type="dxa"/>
              <w:right w:w="120" w:type="dxa"/>
            </w:tcMar>
            <w:vAlign w:val="center"/>
            <w:hideMark/>
          </w:tcPr>
          <w:p w:rsidR="008222A0" w:rsidRDefault="008222A0" w:rsidP="004E7A58">
            <w:pPr>
              <w:spacing w:after="0" w:line="240" w:lineRule="auto"/>
              <w:jc w:val="center"/>
              <w:rPr>
                <w:rFonts w:ascii="Arial" w:hAnsi="Arial" w:cs="Arial"/>
                <w:color w:val="222222"/>
                <w:sz w:val="20"/>
                <w:szCs w:val="20"/>
              </w:rPr>
            </w:pPr>
            <w:r>
              <w:rPr>
                <w:rFonts w:ascii="Arial" w:hAnsi="Arial" w:cs="Arial"/>
                <w:color w:val="222222"/>
                <w:sz w:val="20"/>
                <w:szCs w:val="20"/>
              </w:rPr>
              <w:t>173</w:t>
            </w:r>
          </w:p>
        </w:tc>
      </w:tr>
      <w:tr w:rsidR="008222A0" w:rsidTr="004E7A58">
        <w:tc>
          <w:tcPr>
            <w:tcW w:w="1990" w:type="dxa"/>
            <w:shd w:val="clear" w:color="auto" w:fill="FFFFFF"/>
            <w:tcMar>
              <w:top w:w="30" w:type="dxa"/>
              <w:left w:w="120" w:type="dxa"/>
              <w:bottom w:w="30" w:type="dxa"/>
              <w:right w:w="120" w:type="dxa"/>
            </w:tcMar>
            <w:vAlign w:val="center"/>
            <w:hideMark/>
          </w:tcPr>
          <w:p w:rsidR="008222A0" w:rsidRDefault="008222A0" w:rsidP="004E7A58">
            <w:pPr>
              <w:spacing w:after="0" w:line="240" w:lineRule="auto"/>
              <w:rPr>
                <w:rFonts w:ascii="Arial" w:hAnsi="Arial" w:cs="Arial"/>
                <w:color w:val="222222"/>
                <w:sz w:val="20"/>
                <w:szCs w:val="20"/>
              </w:rPr>
            </w:pPr>
            <w:hyperlink r:id="rId14" w:tooltip="h-endeksi, en az h alıntıya sahip h yayını belirten en büyük h sayısıdır. İkinci sütunda, son 5 yıl içinde en az h yeni alıntısı olan h yayının en büyük h sayısını belirten bu ölçümün &quot;yeni&quot; sürümü bulunur." w:history="1">
              <w:r>
                <w:rPr>
                  <w:rStyle w:val="Kpr"/>
                  <w:rFonts w:ascii="Arial" w:hAnsi="Arial" w:cs="Arial"/>
                  <w:color w:val="222222"/>
                  <w:sz w:val="20"/>
                  <w:szCs w:val="20"/>
                </w:rPr>
                <w:t>h-endeksi</w:t>
              </w:r>
            </w:hyperlink>
          </w:p>
        </w:tc>
        <w:tc>
          <w:tcPr>
            <w:tcW w:w="1913" w:type="dxa"/>
            <w:shd w:val="clear" w:color="auto" w:fill="FFFFFF"/>
            <w:tcMar>
              <w:top w:w="0" w:type="dxa"/>
              <w:left w:w="0" w:type="dxa"/>
              <w:bottom w:w="0" w:type="dxa"/>
              <w:right w:w="120" w:type="dxa"/>
            </w:tcMar>
            <w:vAlign w:val="center"/>
            <w:hideMark/>
          </w:tcPr>
          <w:p w:rsidR="008222A0" w:rsidRDefault="008222A0" w:rsidP="004E7A58">
            <w:pPr>
              <w:spacing w:after="0" w:line="240" w:lineRule="auto"/>
              <w:jc w:val="center"/>
              <w:rPr>
                <w:rFonts w:ascii="Arial" w:hAnsi="Arial" w:cs="Arial"/>
                <w:color w:val="222222"/>
                <w:sz w:val="20"/>
                <w:szCs w:val="20"/>
              </w:rPr>
            </w:pPr>
            <w:r>
              <w:rPr>
                <w:rFonts w:ascii="Arial" w:hAnsi="Arial" w:cs="Arial"/>
                <w:color w:val="222222"/>
                <w:sz w:val="20"/>
                <w:szCs w:val="20"/>
              </w:rPr>
              <w:t>10</w:t>
            </w:r>
          </w:p>
        </w:tc>
        <w:tc>
          <w:tcPr>
            <w:tcW w:w="1347" w:type="dxa"/>
            <w:shd w:val="clear" w:color="auto" w:fill="FFFFFF"/>
            <w:tcMar>
              <w:top w:w="0" w:type="dxa"/>
              <w:left w:w="0" w:type="dxa"/>
              <w:bottom w:w="0" w:type="dxa"/>
              <w:right w:w="120" w:type="dxa"/>
            </w:tcMar>
            <w:vAlign w:val="center"/>
            <w:hideMark/>
          </w:tcPr>
          <w:p w:rsidR="008222A0" w:rsidRDefault="008222A0" w:rsidP="004E7A58">
            <w:pPr>
              <w:spacing w:after="0" w:line="240" w:lineRule="auto"/>
              <w:jc w:val="center"/>
              <w:rPr>
                <w:rFonts w:ascii="Arial" w:hAnsi="Arial" w:cs="Arial"/>
                <w:color w:val="222222"/>
                <w:sz w:val="20"/>
                <w:szCs w:val="20"/>
              </w:rPr>
            </w:pPr>
            <w:r>
              <w:rPr>
                <w:rFonts w:ascii="Arial" w:hAnsi="Arial" w:cs="Arial"/>
                <w:color w:val="222222"/>
                <w:sz w:val="20"/>
                <w:szCs w:val="20"/>
              </w:rPr>
              <w:t>8</w:t>
            </w:r>
          </w:p>
        </w:tc>
      </w:tr>
      <w:tr w:rsidR="008222A0" w:rsidTr="004E7A58">
        <w:tc>
          <w:tcPr>
            <w:tcW w:w="1990" w:type="dxa"/>
            <w:shd w:val="clear" w:color="auto" w:fill="FFFFFF"/>
            <w:tcMar>
              <w:top w:w="30" w:type="dxa"/>
              <w:left w:w="120" w:type="dxa"/>
              <w:bottom w:w="30" w:type="dxa"/>
              <w:right w:w="120" w:type="dxa"/>
            </w:tcMar>
            <w:vAlign w:val="center"/>
            <w:hideMark/>
          </w:tcPr>
          <w:p w:rsidR="008222A0" w:rsidRDefault="008222A0" w:rsidP="004E7A58">
            <w:pPr>
              <w:spacing w:after="0" w:line="240" w:lineRule="auto"/>
              <w:rPr>
                <w:rFonts w:ascii="Arial" w:hAnsi="Arial" w:cs="Arial"/>
                <w:color w:val="222222"/>
                <w:sz w:val="20"/>
                <w:szCs w:val="20"/>
              </w:rPr>
            </w:pPr>
            <w:hyperlink r:id="rId15" w:tooltip="i10-endeksi, en az 10 alıntı içeren yayınların sayısıdır. İkinci sütunda, son 5 yıl içinde en az 10 yeni alıntı yapılan yayınların sayısını belirten bu ölçümün &quot;yeni&quot; sürümü bulunur." w:history="1">
              <w:r>
                <w:rPr>
                  <w:rStyle w:val="Kpr"/>
                  <w:rFonts w:ascii="Arial" w:hAnsi="Arial" w:cs="Arial"/>
                  <w:color w:val="222222"/>
                  <w:sz w:val="20"/>
                  <w:szCs w:val="20"/>
                </w:rPr>
                <w:t>i10-endeksi</w:t>
              </w:r>
            </w:hyperlink>
          </w:p>
        </w:tc>
        <w:tc>
          <w:tcPr>
            <w:tcW w:w="1913" w:type="dxa"/>
            <w:shd w:val="clear" w:color="auto" w:fill="FFFFFF"/>
            <w:tcMar>
              <w:top w:w="0" w:type="dxa"/>
              <w:left w:w="0" w:type="dxa"/>
              <w:bottom w:w="0" w:type="dxa"/>
              <w:right w:w="120" w:type="dxa"/>
            </w:tcMar>
            <w:vAlign w:val="center"/>
            <w:hideMark/>
          </w:tcPr>
          <w:p w:rsidR="008222A0" w:rsidRDefault="008222A0" w:rsidP="004E7A58">
            <w:pPr>
              <w:spacing w:after="0" w:line="240" w:lineRule="auto"/>
              <w:jc w:val="center"/>
              <w:rPr>
                <w:rFonts w:ascii="Arial" w:hAnsi="Arial" w:cs="Arial"/>
                <w:color w:val="222222"/>
                <w:sz w:val="20"/>
                <w:szCs w:val="20"/>
              </w:rPr>
            </w:pPr>
            <w:r>
              <w:rPr>
                <w:rFonts w:ascii="Arial" w:hAnsi="Arial" w:cs="Arial"/>
                <w:color w:val="222222"/>
                <w:sz w:val="20"/>
                <w:szCs w:val="20"/>
              </w:rPr>
              <w:t>12</w:t>
            </w:r>
          </w:p>
        </w:tc>
        <w:tc>
          <w:tcPr>
            <w:tcW w:w="1347" w:type="dxa"/>
            <w:shd w:val="clear" w:color="auto" w:fill="FFFFFF"/>
            <w:tcMar>
              <w:top w:w="0" w:type="dxa"/>
              <w:left w:w="0" w:type="dxa"/>
              <w:bottom w:w="0" w:type="dxa"/>
              <w:right w:w="120" w:type="dxa"/>
            </w:tcMar>
            <w:vAlign w:val="center"/>
            <w:hideMark/>
          </w:tcPr>
          <w:p w:rsidR="008222A0" w:rsidRDefault="008222A0" w:rsidP="004E7A58">
            <w:pPr>
              <w:spacing w:after="0" w:line="240" w:lineRule="auto"/>
              <w:jc w:val="center"/>
              <w:rPr>
                <w:rFonts w:ascii="Arial" w:hAnsi="Arial" w:cs="Arial"/>
                <w:color w:val="222222"/>
                <w:sz w:val="20"/>
                <w:szCs w:val="20"/>
              </w:rPr>
            </w:pPr>
            <w:r>
              <w:rPr>
                <w:rFonts w:ascii="Arial" w:hAnsi="Arial" w:cs="Arial"/>
                <w:color w:val="222222"/>
                <w:sz w:val="20"/>
                <w:szCs w:val="20"/>
              </w:rPr>
              <w:t>8</w:t>
            </w:r>
          </w:p>
        </w:tc>
      </w:tr>
    </w:tbl>
    <w:p w:rsidR="008222A0" w:rsidRPr="008222A0" w:rsidRDefault="008222A0" w:rsidP="008222A0">
      <w:pPr>
        <w:pStyle w:val="Gvde"/>
        <w:spacing w:line="360" w:lineRule="auto"/>
        <w:jc w:val="both"/>
        <w:rPr>
          <w:color w:val="auto"/>
          <w:sz w:val="24"/>
          <w:szCs w:val="24"/>
        </w:rPr>
      </w:pPr>
      <w:r w:rsidRPr="008222A0">
        <w:rPr>
          <w:color w:val="auto"/>
          <w:sz w:val="24"/>
          <w:szCs w:val="24"/>
        </w:rPr>
        <w:t xml:space="preserve"> (18.11.2021; https://scholar.google.com/citations?user=rup56u4AAAAJ&amp;hl=tr)</w:t>
      </w:r>
    </w:p>
    <w:bookmarkEnd w:id="4"/>
    <w:p w:rsidR="0010129A" w:rsidRPr="001775A5" w:rsidRDefault="0010129A" w:rsidP="00C13BCA">
      <w:pPr>
        <w:spacing w:after="120" w:line="240" w:lineRule="auto"/>
        <w:rPr>
          <w:rFonts w:ascii="Arial" w:hAnsi="Arial" w:cs="Arial"/>
          <w:sz w:val="24"/>
        </w:rPr>
      </w:pPr>
    </w:p>
    <w:bookmarkEnd w:id="3"/>
    <w:p w:rsidR="00C13BCA" w:rsidRPr="001775A5" w:rsidRDefault="00C13BCA" w:rsidP="00C13BCA">
      <w:pPr>
        <w:spacing w:after="0" w:line="240" w:lineRule="auto"/>
        <w:rPr>
          <w:rFonts w:ascii="Arial" w:hAnsi="Arial" w:cs="Arial"/>
          <w:sz w:val="24"/>
        </w:rPr>
      </w:pPr>
    </w:p>
    <w:p w:rsidR="00C13BCA" w:rsidRPr="001775A5" w:rsidRDefault="00C13BCA" w:rsidP="00C13BCA">
      <w:pPr>
        <w:spacing w:after="0" w:line="240" w:lineRule="auto"/>
        <w:rPr>
          <w:rFonts w:ascii="Arial" w:hAnsi="Arial" w:cs="Arial"/>
          <w:sz w:val="24"/>
        </w:rPr>
      </w:pPr>
    </w:p>
    <w:p w:rsidR="00C92037" w:rsidRPr="001775A5" w:rsidRDefault="00C92037" w:rsidP="00C92037">
      <w:pPr>
        <w:pStyle w:val="Balk9"/>
      </w:pPr>
      <w:r w:rsidRPr="001775A5">
        <w:t>EĞİTİMİ</w:t>
      </w:r>
    </w:p>
    <w:p w:rsidR="00C92037" w:rsidRPr="001775A5" w:rsidRDefault="00C92037" w:rsidP="00C92037">
      <w:pPr>
        <w:suppressLineNumbers/>
        <w:rPr>
          <w:rFonts w:ascii="Arial" w:hAnsi="Arial"/>
          <w:b/>
          <w:sz w:val="24"/>
        </w:rPr>
      </w:pPr>
    </w:p>
    <w:p w:rsidR="00C92037" w:rsidRPr="001775A5" w:rsidRDefault="00C92037" w:rsidP="00C92037">
      <w:pPr>
        <w:suppressLineNumbers/>
        <w:rPr>
          <w:rFonts w:ascii="Arial" w:hAnsi="Arial"/>
          <w:b/>
          <w:sz w:val="24"/>
        </w:rPr>
      </w:pPr>
      <w:r w:rsidRPr="001775A5">
        <w:rPr>
          <w:rFonts w:ascii="Arial" w:hAnsi="Arial"/>
          <w:b/>
          <w:sz w:val="24"/>
        </w:rPr>
        <w:t>İLK VE ORTA ÖĞRETİM  :</w:t>
      </w:r>
    </w:p>
    <w:p w:rsidR="00C92037" w:rsidRPr="001775A5" w:rsidRDefault="00C92037" w:rsidP="007A551D">
      <w:pPr>
        <w:suppressLineNumbers/>
        <w:ind w:firstLine="360"/>
        <w:rPr>
          <w:rFonts w:ascii="Arial" w:hAnsi="Arial"/>
          <w:b/>
          <w:sz w:val="24"/>
        </w:rPr>
      </w:pPr>
      <w:r w:rsidRPr="001775A5">
        <w:rPr>
          <w:rFonts w:ascii="Arial" w:hAnsi="Arial"/>
          <w:b/>
          <w:sz w:val="24"/>
        </w:rPr>
        <w:t>İLKOKUL</w:t>
      </w:r>
    </w:p>
    <w:p w:rsidR="007A551D" w:rsidRPr="001775A5" w:rsidRDefault="00C92037" w:rsidP="00511EE3">
      <w:pPr>
        <w:numPr>
          <w:ilvl w:val="0"/>
          <w:numId w:val="2"/>
        </w:numPr>
        <w:suppressLineNumbers/>
        <w:spacing w:after="0" w:line="240" w:lineRule="auto"/>
        <w:rPr>
          <w:rFonts w:ascii="Arial" w:hAnsi="Arial"/>
          <w:b/>
          <w:sz w:val="24"/>
        </w:rPr>
      </w:pPr>
      <w:r w:rsidRPr="001775A5">
        <w:rPr>
          <w:rFonts w:ascii="Arial" w:hAnsi="Arial"/>
          <w:sz w:val="24"/>
        </w:rPr>
        <w:t>Yeşilköy İlkokulu, İstanbul, 1. sınıf (1971-72)</w:t>
      </w:r>
    </w:p>
    <w:p w:rsidR="007A551D" w:rsidRPr="001775A5" w:rsidRDefault="00C92037" w:rsidP="00511EE3">
      <w:pPr>
        <w:numPr>
          <w:ilvl w:val="0"/>
          <w:numId w:val="2"/>
        </w:numPr>
        <w:suppressLineNumbers/>
        <w:spacing w:after="0" w:line="240" w:lineRule="auto"/>
        <w:rPr>
          <w:rFonts w:ascii="Arial" w:hAnsi="Arial"/>
          <w:b/>
          <w:sz w:val="24"/>
        </w:rPr>
      </w:pPr>
      <w:r w:rsidRPr="001775A5">
        <w:rPr>
          <w:rFonts w:ascii="Arial" w:hAnsi="Arial"/>
          <w:sz w:val="24"/>
        </w:rPr>
        <w:t>Hadımköy İlkokulu, Çatalca, İstanbul, 2.-4. sınıf (1972-75)</w:t>
      </w:r>
    </w:p>
    <w:p w:rsidR="00C92037" w:rsidRPr="001775A5" w:rsidRDefault="00C92037" w:rsidP="00511EE3">
      <w:pPr>
        <w:numPr>
          <w:ilvl w:val="0"/>
          <w:numId w:val="2"/>
        </w:numPr>
        <w:suppressLineNumbers/>
        <w:spacing w:after="0" w:line="240" w:lineRule="auto"/>
        <w:rPr>
          <w:rFonts w:ascii="Arial" w:hAnsi="Arial"/>
          <w:b/>
          <w:sz w:val="24"/>
        </w:rPr>
      </w:pPr>
      <w:r w:rsidRPr="001775A5">
        <w:rPr>
          <w:rFonts w:ascii="Arial" w:hAnsi="Arial"/>
          <w:sz w:val="24"/>
        </w:rPr>
        <w:t xml:space="preserve">13 Eylül İlkokulu, Polatlı, Ankara, 5.sınıf (1975-76) </w:t>
      </w:r>
    </w:p>
    <w:p w:rsidR="00C92037" w:rsidRPr="001775A5" w:rsidRDefault="00C92037" w:rsidP="007A551D">
      <w:pPr>
        <w:pStyle w:val="Balk4"/>
        <w:ind w:left="0" w:firstLine="360"/>
      </w:pPr>
      <w:r w:rsidRPr="001775A5">
        <w:t>ORTA OKUL</w:t>
      </w:r>
    </w:p>
    <w:p w:rsidR="00C92037" w:rsidRPr="001775A5" w:rsidRDefault="00C92037" w:rsidP="00511EE3">
      <w:pPr>
        <w:numPr>
          <w:ilvl w:val="0"/>
          <w:numId w:val="3"/>
        </w:numPr>
        <w:suppressLineNumbers/>
        <w:spacing w:after="0" w:line="240" w:lineRule="auto"/>
        <w:rPr>
          <w:rFonts w:ascii="Arial" w:hAnsi="Arial"/>
          <w:b/>
          <w:sz w:val="24"/>
        </w:rPr>
      </w:pPr>
      <w:r w:rsidRPr="001775A5">
        <w:rPr>
          <w:rFonts w:ascii="Arial" w:hAnsi="Arial"/>
          <w:sz w:val="24"/>
        </w:rPr>
        <w:t>Cumhuriyet Ortaokulu, Polatlı, Ankara, 1. sınıf (1976-77)</w:t>
      </w:r>
    </w:p>
    <w:p w:rsidR="00C92037" w:rsidRPr="001775A5" w:rsidRDefault="00C92037" w:rsidP="00511EE3">
      <w:pPr>
        <w:numPr>
          <w:ilvl w:val="0"/>
          <w:numId w:val="3"/>
        </w:numPr>
        <w:suppressLineNumbers/>
        <w:spacing w:after="0" w:line="240" w:lineRule="auto"/>
        <w:rPr>
          <w:rFonts w:ascii="Arial" w:hAnsi="Arial"/>
          <w:b/>
          <w:sz w:val="24"/>
        </w:rPr>
      </w:pPr>
      <w:r w:rsidRPr="001775A5">
        <w:rPr>
          <w:rFonts w:ascii="Arial" w:hAnsi="Arial"/>
          <w:sz w:val="24"/>
        </w:rPr>
        <w:t>Sarıkamış Ortaokulu, Sarıkamış, Kars, 2.,3. sınıf(1977-79)</w:t>
      </w:r>
    </w:p>
    <w:p w:rsidR="007A551D" w:rsidRPr="001775A5" w:rsidRDefault="007A551D" w:rsidP="007A551D">
      <w:pPr>
        <w:pStyle w:val="Balk4"/>
        <w:ind w:left="0"/>
      </w:pPr>
    </w:p>
    <w:p w:rsidR="00C92037" w:rsidRPr="001775A5" w:rsidRDefault="00C92037" w:rsidP="007A551D">
      <w:pPr>
        <w:pStyle w:val="Balk4"/>
        <w:ind w:left="0" w:firstLine="360"/>
      </w:pPr>
      <w:r w:rsidRPr="001775A5">
        <w:t>LİSE</w:t>
      </w:r>
    </w:p>
    <w:p w:rsidR="00C92037" w:rsidRPr="001775A5" w:rsidRDefault="00C92037" w:rsidP="00511EE3">
      <w:pPr>
        <w:numPr>
          <w:ilvl w:val="0"/>
          <w:numId w:val="4"/>
        </w:numPr>
        <w:suppressLineNumbers/>
        <w:spacing w:after="0" w:line="240" w:lineRule="auto"/>
        <w:rPr>
          <w:rFonts w:ascii="Arial" w:hAnsi="Arial"/>
          <w:b/>
          <w:sz w:val="24"/>
        </w:rPr>
      </w:pPr>
      <w:r w:rsidRPr="001775A5">
        <w:rPr>
          <w:rFonts w:ascii="Arial" w:hAnsi="Arial"/>
          <w:sz w:val="24"/>
        </w:rPr>
        <w:t>Sarıkamış Lisesi, Sarıkamış, Kars, 1.,2. sınıf (1979-81)</w:t>
      </w:r>
    </w:p>
    <w:p w:rsidR="00C92037" w:rsidRPr="001775A5" w:rsidRDefault="00C92037" w:rsidP="00511EE3">
      <w:pPr>
        <w:numPr>
          <w:ilvl w:val="0"/>
          <w:numId w:val="4"/>
        </w:numPr>
        <w:suppressLineNumbers/>
        <w:spacing w:after="0" w:line="240" w:lineRule="auto"/>
        <w:rPr>
          <w:rFonts w:ascii="Arial" w:hAnsi="Arial"/>
          <w:b/>
          <w:sz w:val="24"/>
        </w:rPr>
      </w:pPr>
      <w:r w:rsidRPr="001775A5">
        <w:rPr>
          <w:rFonts w:ascii="Arial" w:hAnsi="Arial"/>
          <w:sz w:val="24"/>
        </w:rPr>
        <w:t>Polatlı Lisesi, Polatlı, Ankara, 3. sınıf (1981-82)</w:t>
      </w:r>
    </w:p>
    <w:p w:rsidR="007A551D" w:rsidRPr="001775A5" w:rsidRDefault="007A551D" w:rsidP="00C92037">
      <w:pPr>
        <w:suppressLineNumbers/>
        <w:rPr>
          <w:rFonts w:ascii="Arial" w:hAnsi="Arial"/>
          <w:b/>
          <w:sz w:val="24"/>
        </w:rPr>
      </w:pPr>
    </w:p>
    <w:p w:rsidR="007A551D" w:rsidRPr="001775A5" w:rsidRDefault="00C92037" w:rsidP="007A551D">
      <w:pPr>
        <w:suppressLineNumbers/>
        <w:rPr>
          <w:rFonts w:ascii="Arial" w:hAnsi="Arial"/>
          <w:sz w:val="24"/>
        </w:rPr>
      </w:pPr>
      <w:r w:rsidRPr="001775A5">
        <w:rPr>
          <w:rFonts w:ascii="Arial" w:hAnsi="Arial"/>
          <w:b/>
          <w:sz w:val="24"/>
        </w:rPr>
        <w:t>ÜNİVERSİTE:</w:t>
      </w:r>
      <w:r w:rsidRPr="001775A5">
        <w:rPr>
          <w:rFonts w:ascii="Arial" w:hAnsi="Arial"/>
          <w:sz w:val="24"/>
        </w:rPr>
        <w:t xml:space="preserve"> </w:t>
      </w:r>
    </w:p>
    <w:p w:rsidR="00C92037" w:rsidRPr="001775A5" w:rsidRDefault="00C92037" w:rsidP="00511EE3">
      <w:pPr>
        <w:numPr>
          <w:ilvl w:val="0"/>
          <w:numId w:val="5"/>
        </w:numPr>
        <w:suppressLineNumbers/>
        <w:rPr>
          <w:rFonts w:ascii="Arial" w:hAnsi="Arial"/>
          <w:b/>
          <w:sz w:val="24"/>
        </w:rPr>
      </w:pPr>
      <w:r w:rsidRPr="001775A5">
        <w:rPr>
          <w:rFonts w:ascii="Arial" w:hAnsi="Arial"/>
          <w:sz w:val="24"/>
        </w:rPr>
        <w:t>Akdeniz Üniversitesi Tıp Fakültesi, Antalya, (1982-89)</w:t>
      </w:r>
    </w:p>
    <w:p w:rsidR="00C92037" w:rsidRPr="001775A5" w:rsidRDefault="00C92037" w:rsidP="00C92037">
      <w:pPr>
        <w:pStyle w:val="Balk5"/>
        <w:rPr>
          <w:sz w:val="26"/>
        </w:rPr>
      </w:pPr>
      <w:r w:rsidRPr="001775A5">
        <w:rPr>
          <w:sz w:val="26"/>
        </w:rPr>
        <w:t>ÜNİVERSİTE SONRASI ÇALIŞMALAR</w:t>
      </w:r>
    </w:p>
    <w:p w:rsidR="00C92037" w:rsidRPr="001775A5" w:rsidRDefault="00C92037" w:rsidP="00511EE3">
      <w:pPr>
        <w:numPr>
          <w:ilvl w:val="0"/>
          <w:numId w:val="5"/>
        </w:numPr>
        <w:suppressLineNumbers/>
        <w:spacing w:after="0" w:line="240" w:lineRule="auto"/>
        <w:rPr>
          <w:rFonts w:ascii="Arial" w:hAnsi="Arial"/>
          <w:sz w:val="24"/>
        </w:rPr>
      </w:pPr>
      <w:r w:rsidRPr="001775A5">
        <w:rPr>
          <w:rFonts w:ascii="Arial" w:hAnsi="Arial"/>
          <w:sz w:val="24"/>
        </w:rPr>
        <w:t>Pratisyen hekim olarak: Sağlık Bakanlığı Emiryusuf Sağlık Ocağı, Terme/ SAMSUN ( 1989-90)</w:t>
      </w:r>
    </w:p>
    <w:p w:rsidR="00C92037" w:rsidRPr="001775A5" w:rsidRDefault="00C92037" w:rsidP="00511EE3">
      <w:pPr>
        <w:numPr>
          <w:ilvl w:val="0"/>
          <w:numId w:val="5"/>
        </w:numPr>
        <w:suppressLineNumbers/>
        <w:spacing w:after="0" w:line="240" w:lineRule="auto"/>
        <w:rPr>
          <w:rFonts w:ascii="Arial" w:hAnsi="Arial"/>
          <w:sz w:val="24"/>
        </w:rPr>
      </w:pPr>
      <w:r w:rsidRPr="001775A5">
        <w:rPr>
          <w:rFonts w:ascii="Arial" w:hAnsi="Arial"/>
          <w:sz w:val="24"/>
        </w:rPr>
        <w:t>Askerlik hizmeti: Asteğmen olarak 2. Zırhlı Tugay, 2. Mekanize Piyade Taburu Tabibi, Maltepe/İSTANBUL (1990-92)</w:t>
      </w:r>
    </w:p>
    <w:p w:rsidR="00C92037" w:rsidRPr="001775A5" w:rsidRDefault="00C92037" w:rsidP="00511EE3">
      <w:pPr>
        <w:numPr>
          <w:ilvl w:val="0"/>
          <w:numId w:val="5"/>
        </w:numPr>
        <w:suppressLineNumbers/>
        <w:spacing w:after="0" w:line="240" w:lineRule="auto"/>
        <w:rPr>
          <w:rFonts w:ascii="Arial" w:hAnsi="Arial"/>
          <w:sz w:val="24"/>
        </w:rPr>
      </w:pPr>
      <w:r w:rsidRPr="001775A5">
        <w:rPr>
          <w:rFonts w:ascii="Arial" w:hAnsi="Arial"/>
          <w:sz w:val="24"/>
        </w:rPr>
        <w:t>Pratisyen hekim olarak: Sağlık Bakanlığı Çamalan Sağlık Ocağı, Nallıhan/ANKARA (1992)</w:t>
      </w:r>
    </w:p>
    <w:p w:rsidR="007A551D" w:rsidRPr="001775A5" w:rsidRDefault="007A551D" w:rsidP="00C92037">
      <w:pPr>
        <w:pStyle w:val="Balk6"/>
        <w:rPr>
          <w:sz w:val="26"/>
          <w:lang w:val="tr-TR"/>
        </w:rPr>
      </w:pPr>
    </w:p>
    <w:p w:rsidR="00C92037" w:rsidRPr="001775A5" w:rsidRDefault="00C92037" w:rsidP="00C92037">
      <w:pPr>
        <w:pStyle w:val="Balk6"/>
        <w:rPr>
          <w:sz w:val="26"/>
          <w:lang w:val="tr-TR"/>
        </w:rPr>
      </w:pPr>
      <w:r w:rsidRPr="001775A5">
        <w:rPr>
          <w:sz w:val="26"/>
          <w:lang w:val="tr-TR"/>
        </w:rPr>
        <w:t>UzmanlIk Eğitimi</w:t>
      </w:r>
    </w:p>
    <w:p w:rsidR="00C92037" w:rsidRPr="001775A5" w:rsidRDefault="00C92037" w:rsidP="00511EE3">
      <w:pPr>
        <w:numPr>
          <w:ilvl w:val="0"/>
          <w:numId w:val="6"/>
        </w:numPr>
        <w:spacing w:after="0" w:line="240" w:lineRule="auto"/>
        <w:jc w:val="both"/>
        <w:rPr>
          <w:rFonts w:ascii="Arial" w:hAnsi="Arial"/>
          <w:sz w:val="24"/>
        </w:rPr>
      </w:pPr>
      <w:r w:rsidRPr="001775A5">
        <w:rPr>
          <w:rFonts w:ascii="Arial" w:hAnsi="Arial"/>
          <w:sz w:val="24"/>
        </w:rPr>
        <w:t>Araştırma Görevlisi olarak; Pamukkale Üniversitesi Tıp Fakültesi  Araştırma ve Uygulama Hastanesi Nükleer Tıp A.D.(İki yıl  dokuz ayı GATA Nükleer Tıp A.D. da rotasyondur.) (1994-97)</w:t>
      </w:r>
    </w:p>
    <w:p w:rsidR="00C92037" w:rsidRPr="001775A5" w:rsidRDefault="00C92037" w:rsidP="00511EE3">
      <w:pPr>
        <w:numPr>
          <w:ilvl w:val="0"/>
          <w:numId w:val="6"/>
        </w:numPr>
        <w:spacing w:after="0" w:line="240" w:lineRule="auto"/>
        <w:jc w:val="both"/>
        <w:rPr>
          <w:rFonts w:ascii="Arial" w:hAnsi="Arial"/>
          <w:sz w:val="24"/>
        </w:rPr>
      </w:pPr>
      <w:r w:rsidRPr="001775A5">
        <w:rPr>
          <w:rFonts w:ascii="Arial" w:hAnsi="Arial"/>
          <w:sz w:val="24"/>
        </w:rPr>
        <w:t>Uzmanlık sınav tarihi: 12. 09.1997</w:t>
      </w:r>
    </w:p>
    <w:p w:rsidR="00C92037" w:rsidRPr="001775A5" w:rsidRDefault="00C92037" w:rsidP="007A551D">
      <w:pPr>
        <w:pStyle w:val="Balk6"/>
        <w:rPr>
          <w:sz w:val="26"/>
          <w:lang w:val="tr-TR"/>
        </w:rPr>
      </w:pPr>
    </w:p>
    <w:p w:rsidR="00C92037" w:rsidRPr="001775A5" w:rsidRDefault="00C92037" w:rsidP="00C92037">
      <w:pPr>
        <w:pStyle w:val="Balk6"/>
        <w:rPr>
          <w:sz w:val="26"/>
          <w:lang w:val="tr-TR"/>
        </w:rPr>
      </w:pPr>
    </w:p>
    <w:p w:rsidR="00C92037" w:rsidRPr="001775A5" w:rsidRDefault="00C92037" w:rsidP="00C92037">
      <w:pPr>
        <w:pStyle w:val="Balk6"/>
        <w:rPr>
          <w:sz w:val="26"/>
          <w:lang w:val="tr-TR"/>
        </w:rPr>
      </w:pPr>
      <w:r w:rsidRPr="001775A5">
        <w:rPr>
          <w:sz w:val="26"/>
          <w:lang w:val="tr-TR"/>
        </w:rPr>
        <w:t>UZMANLIK TEZİ</w:t>
      </w:r>
    </w:p>
    <w:p w:rsidR="007A551D" w:rsidRPr="001775A5" w:rsidRDefault="00C92037" w:rsidP="00511EE3">
      <w:pPr>
        <w:numPr>
          <w:ilvl w:val="0"/>
          <w:numId w:val="7"/>
        </w:numPr>
        <w:rPr>
          <w:rFonts w:ascii="Arial" w:hAnsi="Arial"/>
        </w:rPr>
      </w:pPr>
      <w:r w:rsidRPr="001775A5">
        <w:rPr>
          <w:rFonts w:ascii="Arial" w:hAnsi="Arial"/>
        </w:rPr>
        <w:t>PENTAVALAN  TEKNESYUM - 99m DİMERKAPTO SÜKSİNİK ASİT’in KLİNİK KULLANILABİLİRLİĞİ</w:t>
      </w:r>
    </w:p>
    <w:p w:rsidR="00C92037" w:rsidRPr="001775A5" w:rsidRDefault="00C92037" w:rsidP="007A551D">
      <w:pPr>
        <w:ind w:left="405"/>
        <w:rPr>
          <w:rFonts w:ascii="Arial" w:hAnsi="Arial"/>
        </w:rPr>
      </w:pPr>
      <w:r w:rsidRPr="001775A5">
        <w:rPr>
          <w:rFonts w:ascii="Verdana" w:hAnsi="Verdana"/>
        </w:rPr>
        <w:t>Tez Danışmanları: Prof. Tbp. Kd. Alb. Hikmet BAYHAN, Yrd. Doç. Dr. F. Suna KIRAÇ</w:t>
      </w:r>
    </w:p>
    <w:p w:rsidR="00C92037" w:rsidRPr="001775A5" w:rsidRDefault="00C92037" w:rsidP="00C92037">
      <w:pPr>
        <w:pStyle w:val="Balk6"/>
        <w:rPr>
          <w:b w:val="0"/>
          <w:sz w:val="26"/>
          <w:u w:val="none"/>
          <w:lang w:val="tr-TR"/>
        </w:rPr>
      </w:pPr>
      <w:r w:rsidRPr="001775A5">
        <w:rPr>
          <w:sz w:val="26"/>
          <w:lang w:val="tr-TR"/>
        </w:rPr>
        <w:t>YARDIMCI DOÇENTLİK</w:t>
      </w:r>
    </w:p>
    <w:p w:rsidR="00C92037" w:rsidRPr="001775A5" w:rsidRDefault="00C92037" w:rsidP="00511EE3">
      <w:pPr>
        <w:numPr>
          <w:ilvl w:val="0"/>
          <w:numId w:val="7"/>
        </w:numPr>
        <w:spacing w:after="0" w:line="240" w:lineRule="auto"/>
        <w:jc w:val="both"/>
        <w:rPr>
          <w:rFonts w:ascii="Arial" w:hAnsi="Arial"/>
          <w:sz w:val="24"/>
        </w:rPr>
      </w:pPr>
      <w:r w:rsidRPr="001775A5">
        <w:rPr>
          <w:rFonts w:ascii="Arial" w:hAnsi="Arial"/>
          <w:sz w:val="24"/>
        </w:rPr>
        <w:t>1998 – 2006 Pamukkale Üniversitesi Tıp Fakültesi Nükleer Tıp Anabilim Dalı</w:t>
      </w:r>
    </w:p>
    <w:p w:rsidR="007A73AE" w:rsidRPr="001775A5" w:rsidRDefault="007A73AE" w:rsidP="007A73AE">
      <w:pPr>
        <w:spacing w:after="0" w:line="240" w:lineRule="auto"/>
        <w:ind w:left="765"/>
        <w:jc w:val="both"/>
        <w:rPr>
          <w:rFonts w:ascii="Arial" w:hAnsi="Arial"/>
          <w:sz w:val="24"/>
        </w:rPr>
      </w:pPr>
    </w:p>
    <w:p w:rsidR="00C92037" w:rsidRPr="001775A5" w:rsidRDefault="00C92037" w:rsidP="00C92037">
      <w:pPr>
        <w:pStyle w:val="Balk6"/>
        <w:rPr>
          <w:b w:val="0"/>
          <w:sz w:val="26"/>
          <w:u w:val="none"/>
          <w:lang w:val="tr-TR"/>
        </w:rPr>
      </w:pPr>
      <w:r w:rsidRPr="001775A5">
        <w:rPr>
          <w:sz w:val="26"/>
          <w:lang w:val="tr-TR"/>
        </w:rPr>
        <w:t>DOÇENTLİK</w:t>
      </w:r>
    </w:p>
    <w:p w:rsidR="00C92037" w:rsidRPr="001775A5" w:rsidRDefault="00C92037" w:rsidP="00511EE3">
      <w:pPr>
        <w:numPr>
          <w:ilvl w:val="0"/>
          <w:numId w:val="7"/>
        </w:numPr>
        <w:spacing w:after="0" w:line="240" w:lineRule="auto"/>
        <w:jc w:val="both"/>
        <w:rPr>
          <w:rFonts w:ascii="Arial" w:hAnsi="Arial"/>
          <w:sz w:val="24"/>
        </w:rPr>
      </w:pPr>
      <w:r w:rsidRPr="001775A5">
        <w:rPr>
          <w:rFonts w:ascii="Arial" w:hAnsi="Arial"/>
          <w:sz w:val="24"/>
        </w:rPr>
        <w:t>Doçentlik sınav tarihi: 18.12.2006</w:t>
      </w:r>
    </w:p>
    <w:p w:rsidR="00DE4032" w:rsidRPr="001775A5" w:rsidRDefault="00DE4032" w:rsidP="00DE4032">
      <w:pPr>
        <w:spacing w:after="0" w:line="240" w:lineRule="auto"/>
        <w:jc w:val="both"/>
        <w:rPr>
          <w:rFonts w:ascii="Arial" w:hAnsi="Arial"/>
          <w:sz w:val="24"/>
        </w:rPr>
      </w:pPr>
    </w:p>
    <w:p w:rsidR="00DE4032" w:rsidRPr="001775A5" w:rsidRDefault="00DE4032" w:rsidP="00DE4032">
      <w:pPr>
        <w:spacing w:after="0" w:line="240" w:lineRule="auto"/>
        <w:jc w:val="both"/>
        <w:rPr>
          <w:rFonts w:ascii="Arial" w:hAnsi="Arial"/>
          <w:b/>
          <w:sz w:val="24"/>
          <w:u w:val="single"/>
        </w:rPr>
      </w:pPr>
      <w:r w:rsidRPr="001775A5">
        <w:rPr>
          <w:rFonts w:ascii="Arial" w:hAnsi="Arial"/>
          <w:b/>
          <w:sz w:val="24"/>
          <w:u w:val="single"/>
        </w:rPr>
        <w:t>PROFESÖRLÜK</w:t>
      </w:r>
    </w:p>
    <w:p w:rsidR="00DE4032" w:rsidRPr="001775A5" w:rsidRDefault="00C0026B" w:rsidP="00C0026B">
      <w:pPr>
        <w:numPr>
          <w:ilvl w:val="0"/>
          <w:numId w:val="7"/>
        </w:numPr>
        <w:spacing w:after="0" w:line="240" w:lineRule="auto"/>
        <w:jc w:val="both"/>
        <w:rPr>
          <w:rFonts w:ascii="Arial" w:hAnsi="Arial"/>
          <w:sz w:val="24"/>
        </w:rPr>
      </w:pPr>
      <w:r w:rsidRPr="001775A5">
        <w:rPr>
          <w:rFonts w:ascii="Arial" w:hAnsi="Arial"/>
          <w:sz w:val="24"/>
        </w:rPr>
        <w:t>Profesörlük atanma tarihi: 21.02.2012</w:t>
      </w:r>
    </w:p>
    <w:p w:rsidR="007A73AE" w:rsidRPr="001775A5" w:rsidRDefault="007A73AE" w:rsidP="007A73AE">
      <w:pPr>
        <w:spacing w:after="0" w:line="240" w:lineRule="auto"/>
        <w:ind w:left="765"/>
        <w:jc w:val="both"/>
        <w:rPr>
          <w:rFonts w:ascii="Arial" w:hAnsi="Arial"/>
          <w:sz w:val="24"/>
        </w:rPr>
      </w:pPr>
    </w:p>
    <w:p w:rsidR="00C92037" w:rsidRPr="001775A5" w:rsidRDefault="00C92037" w:rsidP="00C92037">
      <w:pPr>
        <w:pStyle w:val="Balk5"/>
      </w:pPr>
      <w:r w:rsidRPr="001775A5">
        <w:t>YABANCI DİLİ</w:t>
      </w:r>
    </w:p>
    <w:p w:rsidR="00C92037" w:rsidRPr="001775A5" w:rsidRDefault="00C92037" w:rsidP="00511EE3">
      <w:pPr>
        <w:numPr>
          <w:ilvl w:val="0"/>
          <w:numId w:val="7"/>
        </w:numPr>
        <w:spacing w:after="0" w:line="240" w:lineRule="auto"/>
        <w:jc w:val="both"/>
        <w:rPr>
          <w:rFonts w:ascii="Arial" w:hAnsi="Arial"/>
          <w:sz w:val="24"/>
        </w:rPr>
      </w:pPr>
      <w:r w:rsidRPr="001775A5">
        <w:rPr>
          <w:rFonts w:ascii="Arial" w:hAnsi="Arial"/>
          <w:sz w:val="24"/>
        </w:rPr>
        <w:t>İngilizce ( UDS  Kasım 2000, Puan :  82.5 )</w:t>
      </w:r>
    </w:p>
    <w:p w:rsidR="007A73AE" w:rsidRPr="001775A5" w:rsidRDefault="007A73AE" w:rsidP="007A73AE">
      <w:pPr>
        <w:spacing w:after="0" w:line="240" w:lineRule="auto"/>
        <w:ind w:left="765"/>
        <w:jc w:val="both"/>
        <w:rPr>
          <w:rFonts w:ascii="Arial" w:hAnsi="Arial"/>
          <w:sz w:val="24"/>
        </w:rPr>
      </w:pPr>
    </w:p>
    <w:p w:rsidR="00C92037" w:rsidRPr="001775A5" w:rsidRDefault="00C92037" w:rsidP="00C92037">
      <w:pPr>
        <w:jc w:val="both"/>
        <w:rPr>
          <w:rFonts w:ascii="Arial" w:hAnsi="Arial"/>
          <w:b/>
          <w:sz w:val="24"/>
          <w:u w:val="single"/>
        </w:rPr>
      </w:pPr>
      <w:r w:rsidRPr="001775A5">
        <w:rPr>
          <w:rFonts w:ascii="Arial" w:hAnsi="Arial"/>
          <w:b/>
          <w:sz w:val="24"/>
          <w:u w:val="single"/>
        </w:rPr>
        <w:t>ÜYELİKLER:</w:t>
      </w:r>
    </w:p>
    <w:p w:rsidR="00C92037" w:rsidRPr="001775A5" w:rsidRDefault="00C92037" w:rsidP="00D60645">
      <w:pPr>
        <w:numPr>
          <w:ilvl w:val="0"/>
          <w:numId w:val="7"/>
        </w:numPr>
        <w:spacing w:after="0" w:line="240" w:lineRule="auto"/>
        <w:ind w:left="709" w:hanging="283"/>
        <w:jc w:val="both"/>
        <w:rPr>
          <w:rFonts w:ascii="Arial" w:hAnsi="Arial"/>
          <w:sz w:val="24"/>
        </w:rPr>
      </w:pPr>
      <w:r w:rsidRPr="001775A5">
        <w:rPr>
          <w:rFonts w:ascii="Arial" w:hAnsi="Arial"/>
          <w:sz w:val="24"/>
        </w:rPr>
        <w:t>European Associatio</w:t>
      </w:r>
      <w:r w:rsidR="00B02124" w:rsidRPr="001775A5">
        <w:rPr>
          <w:rFonts w:ascii="Arial" w:hAnsi="Arial"/>
          <w:sz w:val="24"/>
        </w:rPr>
        <w:t>n of Nuclear Medicine (1997-20</w:t>
      </w:r>
      <w:r w:rsidR="00276E46" w:rsidRPr="001775A5">
        <w:rPr>
          <w:rFonts w:ascii="Arial" w:hAnsi="Arial"/>
          <w:sz w:val="24"/>
        </w:rPr>
        <w:t>21</w:t>
      </w:r>
      <w:r w:rsidRPr="001775A5">
        <w:rPr>
          <w:rFonts w:ascii="Arial" w:hAnsi="Arial"/>
          <w:sz w:val="24"/>
        </w:rPr>
        <w:t>)</w:t>
      </w:r>
    </w:p>
    <w:p w:rsidR="00C92037" w:rsidRPr="001775A5" w:rsidRDefault="00C92037" w:rsidP="00D60645">
      <w:pPr>
        <w:numPr>
          <w:ilvl w:val="0"/>
          <w:numId w:val="7"/>
        </w:numPr>
        <w:spacing w:after="0" w:line="240" w:lineRule="auto"/>
        <w:ind w:left="709" w:hanging="283"/>
        <w:jc w:val="both"/>
        <w:rPr>
          <w:rFonts w:ascii="Arial" w:hAnsi="Arial"/>
          <w:sz w:val="24"/>
        </w:rPr>
      </w:pPr>
      <w:r w:rsidRPr="001775A5">
        <w:rPr>
          <w:rFonts w:ascii="Arial" w:hAnsi="Arial"/>
          <w:sz w:val="24"/>
        </w:rPr>
        <w:t>Türkiy</w:t>
      </w:r>
      <w:r w:rsidR="00B02124" w:rsidRPr="001775A5">
        <w:rPr>
          <w:rFonts w:ascii="Arial" w:hAnsi="Arial"/>
          <w:sz w:val="24"/>
        </w:rPr>
        <w:t>e Nükleer Tıp Derneği (1995-20</w:t>
      </w:r>
      <w:r w:rsidR="00276E46" w:rsidRPr="001775A5">
        <w:rPr>
          <w:rFonts w:ascii="Arial" w:hAnsi="Arial"/>
          <w:sz w:val="24"/>
        </w:rPr>
        <w:t>21</w:t>
      </w:r>
      <w:r w:rsidRPr="001775A5">
        <w:rPr>
          <w:rFonts w:ascii="Arial" w:hAnsi="Arial"/>
          <w:sz w:val="24"/>
        </w:rPr>
        <w:t>)</w:t>
      </w:r>
    </w:p>
    <w:p w:rsidR="00C92037" w:rsidRPr="001775A5" w:rsidRDefault="00C92037" w:rsidP="00D60645">
      <w:pPr>
        <w:numPr>
          <w:ilvl w:val="0"/>
          <w:numId w:val="7"/>
        </w:numPr>
        <w:spacing w:after="0" w:line="240" w:lineRule="auto"/>
        <w:ind w:left="709" w:hanging="283"/>
        <w:jc w:val="both"/>
        <w:rPr>
          <w:rFonts w:ascii="Arial" w:hAnsi="Arial"/>
          <w:sz w:val="24"/>
        </w:rPr>
      </w:pPr>
      <w:r w:rsidRPr="001775A5">
        <w:rPr>
          <w:rFonts w:ascii="Arial" w:hAnsi="Arial"/>
          <w:sz w:val="24"/>
        </w:rPr>
        <w:t>Türkiye Nükleer Tıp Derneği, Endokrinoloji ve Terapi Çalışma Grubu Üyeliği(2001-20</w:t>
      </w:r>
      <w:r w:rsidR="00B02124" w:rsidRPr="001775A5">
        <w:rPr>
          <w:rFonts w:ascii="Arial" w:hAnsi="Arial"/>
          <w:sz w:val="24"/>
        </w:rPr>
        <w:t>1</w:t>
      </w:r>
      <w:r w:rsidR="008A3B8A" w:rsidRPr="001775A5">
        <w:rPr>
          <w:rFonts w:ascii="Arial" w:hAnsi="Arial"/>
          <w:sz w:val="24"/>
        </w:rPr>
        <w:t>5</w:t>
      </w:r>
      <w:r w:rsidRPr="001775A5">
        <w:rPr>
          <w:rFonts w:ascii="Arial" w:hAnsi="Arial"/>
          <w:sz w:val="24"/>
        </w:rPr>
        <w:t>) ve Sekreterliğ</w:t>
      </w:r>
      <w:r w:rsidR="00810657" w:rsidRPr="001775A5">
        <w:rPr>
          <w:rFonts w:ascii="Arial" w:hAnsi="Arial"/>
          <w:sz w:val="24"/>
        </w:rPr>
        <w:t>i</w:t>
      </w:r>
      <w:r w:rsidR="00B02124" w:rsidRPr="001775A5">
        <w:rPr>
          <w:rFonts w:ascii="Arial" w:hAnsi="Arial"/>
          <w:sz w:val="24"/>
        </w:rPr>
        <w:t xml:space="preserve"> (</w:t>
      </w:r>
      <w:r w:rsidR="008A3B8A" w:rsidRPr="001775A5">
        <w:rPr>
          <w:rFonts w:ascii="Arial" w:hAnsi="Arial"/>
          <w:sz w:val="24"/>
        </w:rPr>
        <w:t>2012-</w:t>
      </w:r>
      <w:r w:rsidR="00B02124" w:rsidRPr="001775A5">
        <w:rPr>
          <w:rFonts w:ascii="Arial" w:hAnsi="Arial"/>
          <w:sz w:val="24"/>
        </w:rPr>
        <w:t xml:space="preserve"> 201</w:t>
      </w:r>
      <w:r w:rsidR="005260F5" w:rsidRPr="001775A5">
        <w:rPr>
          <w:rFonts w:ascii="Arial" w:hAnsi="Arial"/>
          <w:sz w:val="24"/>
        </w:rPr>
        <w:t>6</w:t>
      </w:r>
      <w:r w:rsidRPr="001775A5">
        <w:rPr>
          <w:rFonts w:ascii="Arial" w:hAnsi="Arial"/>
          <w:sz w:val="24"/>
        </w:rPr>
        <w:t>)</w:t>
      </w:r>
    </w:p>
    <w:p w:rsidR="00C92037" w:rsidRPr="001775A5" w:rsidRDefault="00C92037" w:rsidP="00D60645">
      <w:pPr>
        <w:numPr>
          <w:ilvl w:val="0"/>
          <w:numId w:val="7"/>
        </w:numPr>
        <w:spacing w:after="0" w:line="240" w:lineRule="auto"/>
        <w:ind w:left="709" w:hanging="283"/>
        <w:jc w:val="both"/>
        <w:rPr>
          <w:rFonts w:ascii="Arial" w:hAnsi="Arial"/>
          <w:sz w:val="24"/>
        </w:rPr>
      </w:pPr>
      <w:r w:rsidRPr="001775A5">
        <w:rPr>
          <w:rFonts w:ascii="Arial" w:hAnsi="Arial"/>
          <w:sz w:val="24"/>
        </w:rPr>
        <w:t>Türkiye Nükleer Tıp Derneği, Nükleer Onkoloji Çalışma Grubu Üyeliği (2001-2007)</w:t>
      </w:r>
    </w:p>
    <w:p w:rsidR="00C92037" w:rsidRPr="001775A5" w:rsidRDefault="00C92037" w:rsidP="00D60645">
      <w:pPr>
        <w:numPr>
          <w:ilvl w:val="0"/>
          <w:numId w:val="7"/>
        </w:numPr>
        <w:spacing w:after="0" w:line="240" w:lineRule="auto"/>
        <w:ind w:left="709" w:hanging="283"/>
        <w:jc w:val="both"/>
        <w:rPr>
          <w:rFonts w:ascii="Arial" w:hAnsi="Arial"/>
          <w:sz w:val="24"/>
        </w:rPr>
      </w:pPr>
      <w:r w:rsidRPr="001775A5">
        <w:rPr>
          <w:rFonts w:ascii="Arial" w:hAnsi="Arial"/>
          <w:sz w:val="24"/>
        </w:rPr>
        <w:t>Türkiye Nükleer Tıp Derneği, DXA Çalışma Grubu Üyeliği (2008-201</w:t>
      </w:r>
      <w:r w:rsidR="008A3B8A" w:rsidRPr="001775A5">
        <w:rPr>
          <w:rFonts w:ascii="Arial" w:hAnsi="Arial"/>
          <w:sz w:val="24"/>
        </w:rPr>
        <w:t>4</w:t>
      </w:r>
      <w:r w:rsidRPr="001775A5">
        <w:rPr>
          <w:rFonts w:ascii="Arial" w:hAnsi="Arial"/>
          <w:sz w:val="24"/>
        </w:rPr>
        <w:t>)</w:t>
      </w:r>
    </w:p>
    <w:p w:rsidR="008A3B8A" w:rsidRPr="001775A5" w:rsidRDefault="008A3B8A" w:rsidP="008A3B8A">
      <w:pPr>
        <w:numPr>
          <w:ilvl w:val="0"/>
          <w:numId w:val="7"/>
        </w:numPr>
        <w:spacing w:after="0" w:line="240" w:lineRule="auto"/>
        <w:ind w:left="709" w:hanging="283"/>
        <w:jc w:val="both"/>
        <w:rPr>
          <w:rFonts w:ascii="Arial" w:hAnsi="Arial"/>
          <w:sz w:val="24"/>
        </w:rPr>
      </w:pPr>
      <w:r w:rsidRPr="001775A5">
        <w:rPr>
          <w:rFonts w:ascii="Arial" w:hAnsi="Arial"/>
          <w:sz w:val="24"/>
        </w:rPr>
        <w:t>Türkiye Nükleer Tıp Derneği, DXA Çalışma Grubu Başkanlığı (2014-201</w:t>
      </w:r>
      <w:r w:rsidR="00F852A5" w:rsidRPr="001775A5">
        <w:rPr>
          <w:rFonts w:ascii="Arial" w:hAnsi="Arial"/>
          <w:sz w:val="24"/>
        </w:rPr>
        <w:t>9</w:t>
      </w:r>
      <w:r w:rsidRPr="001775A5">
        <w:rPr>
          <w:rFonts w:ascii="Arial" w:hAnsi="Arial"/>
          <w:sz w:val="24"/>
        </w:rPr>
        <w:t>)</w:t>
      </w:r>
    </w:p>
    <w:p w:rsidR="00C92037" w:rsidRPr="001775A5" w:rsidRDefault="00C92037" w:rsidP="00D60645">
      <w:pPr>
        <w:numPr>
          <w:ilvl w:val="0"/>
          <w:numId w:val="7"/>
        </w:numPr>
        <w:spacing w:after="0" w:line="240" w:lineRule="auto"/>
        <w:ind w:left="709" w:hanging="283"/>
        <w:jc w:val="both"/>
        <w:rPr>
          <w:rFonts w:ascii="Arial" w:hAnsi="Arial"/>
          <w:sz w:val="24"/>
        </w:rPr>
      </w:pPr>
      <w:r w:rsidRPr="001775A5">
        <w:rPr>
          <w:rFonts w:ascii="Arial" w:hAnsi="Arial"/>
          <w:bCs/>
          <w:sz w:val="24"/>
        </w:rPr>
        <w:t>Moleküler Kanser Araştırma Derneği (MOKAD),</w:t>
      </w:r>
      <w:r w:rsidRPr="001775A5">
        <w:rPr>
          <w:rFonts w:ascii="Arial" w:hAnsi="Arial"/>
          <w:b/>
          <w:bCs/>
          <w:sz w:val="24"/>
        </w:rPr>
        <w:t xml:space="preserve"> </w:t>
      </w:r>
      <w:r w:rsidRPr="001775A5">
        <w:rPr>
          <w:rFonts w:ascii="Arial" w:hAnsi="Arial"/>
          <w:sz w:val="24"/>
        </w:rPr>
        <w:t>(2009-20</w:t>
      </w:r>
      <w:r w:rsidR="00276E46" w:rsidRPr="001775A5">
        <w:rPr>
          <w:rFonts w:ascii="Arial" w:hAnsi="Arial"/>
          <w:sz w:val="24"/>
        </w:rPr>
        <w:t>21</w:t>
      </w:r>
      <w:r w:rsidRPr="001775A5">
        <w:rPr>
          <w:rFonts w:ascii="Arial" w:hAnsi="Arial"/>
          <w:sz w:val="24"/>
        </w:rPr>
        <w:t>)</w:t>
      </w:r>
    </w:p>
    <w:p w:rsidR="00C92037" w:rsidRPr="001775A5" w:rsidRDefault="00C92037" w:rsidP="00D60645">
      <w:pPr>
        <w:numPr>
          <w:ilvl w:val="0"/>
          <w:numId w:val="7"/>
        </w:numPr>
        <w:spacing w:after="0" w:line="240" w:lineRule="auto"/>
        <w:ind w:left="709" w:hanging="283"/>
        <w:jc w:val="both"/>
        <w:rPr>
          <w:rFonts w:ascii="Arial" w:hAnsi="Arial"/>
          <w:sz w:val="24"/>
        </w:rPr>
      </w:pPr>
      <w:r w:rsidRPr="001775A5">
        <w:rPr>
          <w:rFonts w:ascii="Arial" w:hAnsi="Arial"/>
          <w:sz w:val="24"/>
        </w:rPr>
        <w:t>European Association for Cancer Research (EACR), (2009-20</w:t>
      </w:r>
      <w:r w:rsidR="00276E46" w:rsidRPr="001775A5">
        <w:rPr>
          <w:rFonts w:ascii="Arial" w:hAnsi="Arial"/>
          <w:sz w:val="24"/>
        </w:rPr>
        <w:t>21</w:t>
      </w:r>
      <w:r w:rsidRPr="001775A5">
        <w:rPr>
          <w:rFonts w:ascii="Arial" w:hAnsi="Arial"/>
          <w:sz w:val="24"/>
        </w:rPr>
        <w:t>)</w:t>
      </w:r>
    </w:p>
    <w:p w:rsidR="00D82FD1" w:rsidRPr="001775A5" w:rsidRDefault="00D82FD1"/>
    <w:p w:rsidR="00C92037" w:rsidRPr="001775A5" w:rsidRDefault="001B17EF" w:rsidP="00582F93">
      <w:pPr>
        <w:jc w:val="both"/>
        <w:rPr>
          <w:rFonts w:ascii="Arial" w:hAnsi="Arial"/>
          <w:b/>
          <w:sz w:val="24"/>
          <w:u w:val="single"/>
        </w:rPr>
      </w:pPr>
      <w:r w:rsidRPr="001775A5">
        <w:rPr>
          <w:rFonts w:ascii="Arial" w:hAnsi="Arial"/>
          <w:b/>
          <w:sz w:val="24"/>
          <w:u w:val="single"/>
        </w:rPr>
        <w:t xml:space="preserve">İDARİ </w:t>
      </w:r>
      <w:r w:rsidR="00807A24" w:rsidRPr="001775A5">
        <w:rPr>
          <w:rFonts w:ascii="Arial" w:hAnsi="Arial"/>
          <w:b/>
          <w:sz w:val="24"/>
          <w:u w:val="single"/>
        </w:rPr>
        <w:t xml:space="preserve">ve BİLİMSEL </w:t>
      </w:r>
      <w:r w:rsidRPr="001775A5">
        <w:rPr>
          <w:rFonts w:ascii="Arial" w:hAnsi="Arial"/>
          <w:b/>
          <w:sz w:val="24"/>
          <w:u w:val="single"/>
        </w:rPr>
        <w:t>GÖREVLER</w:t>
      </w:r>
    </w:p>
    <w:p w:rsidR="005D6AF3" w:rsidRPr="001775A5" w:rsidRDefault="005D6AF3"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w:t>
      </w:r>
      <w:r w:rsidR="005B4F73" w:rsidRPr="001775A5">
        <w:rPr>
          <w:rFonts w:ascii="Arial" w:hAnsi="Arial"/>
          <w:bCs/>
          <w:sz w:val="24"/>
        </w:rPr>
        <w:t>t</w:t>
      </w:r>
      <w:r w:rsidRPr="001775A5">
        <w:rPr>
          <w:rFonts w:ascii="Arial" w:hAnsi="Arial"/>
          <w:bCs/>
          <w:sz w:val="24"/>
        </w:rPr>
        <w:t>esi Sağlık, Araştırma ve Uygulama Merkezi Radyasyon Güvenliği Komitesi üyeliği 2008-201</w:t>
      </w:r>
      <w:r w:rsidR="00EB3190" w:rsidRPr="001775A5">
        <w:rPr>
          <w:rFonts w:ascii="Arial" w:hAnsi="Arial"/>
          <w:bCs/>
          <w:sz w:val="24"/>
        </w:rPr>
        <w:t>9</w:t>
      </w:r>
    </w:p>
    <w:p w:rsidR="00C92037" w:rsidRPr="001775A5" w:rsidRDefault="005D6AF3"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Üniversiyesi Sağlık, Araştırma ve Uygulama Merkezi Hastanelerinde Başhekim Yardımcılığı 2009-2011</w:t>
      </w:r>
    </w:p>
    <w:p w:rsidR="005D6AF3" w:rsidRPr="001775A5" w:rsidRDefault="005D6AF3"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w:t>
      </w:r>
      <w:r w:rsidR="005B4F73" w:rsidRPr="001775A5">
        <w:rPr>
          <w:rFonts w:ascii="Arial" w:hAnsi="Arial"/>
          <w:bCs/>
          <w:sz w:val="24"/>
        </w:rPr>
        <w:t>t</w:t>
      </w:r>
      <w:r w:rsidRPr="001775A5">
        <w:rPr>
          <w:rFonts w:ascii="Arial" w:hAnsi="Arial"/>
          <w:bCs/>
          <w:sz w:val="24"/>
        </w:rPr>
        <w:t>esi Sağlık, Araştırma ve Uygulama Merkezi Hastanelerinde Kalite –Akreditasyon İlaç Komitesi Üyeliği 2009-2011</w:t>
      </w:r>
    </w:p>
    <w:p w:rsidR="007C69ED" w:rsidRPr="001775A5" w:rsidRDefault="007C69ED" w:rsidP="007C69ED">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Üniversiyesi Sağlık, Araştırma ve Uygulama Merkezi Hastanelerinde Kalite –Yönetim, Liderlik ve Yönlendirme Komitesi Üyeliği 2009-2011</w:t>
      </w:r>
    </w:p>
    <w:p w:rsidR="007C69ED" w:rsidRPr="001775A5" w:rsidRDefault="007C69ED" w:rsidP="007C69ED">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w:t>
      </w:r>
      <w:r w:rsidR="005B4F73" w:rsidRPr="001775A5">
        <w:rPr>
          <w:rFonts w:ascii="Arial" w:hAnsi="Arial"/>
          <w:bCs/>
          <w:sz w:val="24"/>
        </w:rPr>
        <w:t>t</w:t>
      </w:r>
      <w:r w:rsidRPr="001775A5">
        <w:rPr>
          <w:rFonts w:ascii="Arial" w:hAnsi="Arial"/>
          <w:bCs/>
          <w:sz w:val="24"/>
        </w:rPr>
        <w:t>esi Sağlık, Araştırma ve Uygulama Merkezi Hastanelerinde Kalite –Ana komite ve poliklinikler Komitesi Üyeliği 2009-2011</w:t>
      </w:r>
    </w:p>
    <w:p w:rsidR="004377C6" w:rsidRPr="001775A5" w:rsidRDefault="004377C6"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lastRenderedPageBreak/>
        <w:t>Türkiye Nükleer Tıp Derneği Sınav Komisyonu Üyeliği (Başkan)</w:t>
      </w:r>
      <w:r w:rsidR="00D60645" w:rsidRPr="001775A5">
        <w:rPr>
          <w:rFonts w:ascii="Arial" w:hAnsi="Arial"/>
          <w:bCs/>
          <w:sz w:val="24"/>
        </w:rPr>
        <w:t xml:space="preserve"> 2</w:t>
      </w:r>
      <w:r w:rsidRPr="001775A5">
        <w:rPr>
          <w:rFonts w:ascii="Arial" w:hAnsi="Arial"/>
          <w:bCs/>
          <w:sz w:val="24"/>
        </w:rPr>
        <w:t>008-2014</w:t>
      </w:r>
      <w:r w:rsidR="00990BF3" w:rsidRPr="001775A5">
        <w:rPr>
          <w:rFonts w:ascii="Arial" w:hAnsi="Arial"/>
          <w:bCs/>
          <w:sz w:val="24"/>
        </w:rPr>
        <w:t>, 2018-</w:t>
      </w:r>
    </w:p>
    <w:p w:rsidR="00D60645" w:rsidRPr="001775A5" w:rsidRDefault="00D60645"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w:t>
      </w:r>
      <w:r w:rsidR="005B4F73" w:rsidRPr="001775A5">
        <w:rPr>
          <w:rFonts w:ascii="Arial" w:hAnsi="Arial"/>
          <w:bCs/>
          <w:sz w:val="24"/>
        </w:rPr>
        <w:t>t</w:t>
      </w:r>
      <w:r w:rsidRPr="001775A5">
        <w:rPr>
          <w:rFonts w:ascii="Arial" w:hAnsi="Arial"/>
          <w:bCs/>
          <w:sz w:val="24"/>
        </w:rPr>
        <w:t>esi Tıp Fakültesi, Hukuk Danışma Kurulu üyeliği 2014-201</w:t>
      </w:r>
      <w:r w:rsidR="005260F5" w:rsidRPr="001775A5">
        <w:rPr>
          <w:rFonts w:ascii="Arial" w:hAnsi="Arial"/>
          <w:bCs/>
          <w:sz w:val="24"/>
        </w:rPr>
        <w:t>6</w:t>
      </w:r>
    </w:p>
    <w:p w:rsidR="00D60645" w:rsidRPr="001775A5" w:rsidRDefault="00D60645"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w:t>
      </w:r>
      <w:r w:rsidR="005B4F73" w:rsidRPr="001775A5">
        <w:rPr>
          <w:rFonts w:ascii="Arial" w:hAnsi="Arial"/>
          <w:bCs/>
          <w:sz w:val="24"/>
        </w:rPr>
        <w:t>t</w:t>
      </w:r>
      <w:r w:rsidRPr="001775A5">
        <w:rPr>
          <w:rFonts w:ascii="Arial" w:hAnsi="Arial"/>
          <w:bCs/>
          <w:sz w:val="24"/>
        </w:rPr>
        <w:t>esi Tıp Fakültesi Nükleer Tıp Anabilim Dalı Başkanlığı 2014-20</w:t>
      </w:r>
      <w:r w:rsidR="00B933D8" w:rsidRPr="001775A5">
        <w:rPr>
          <w:rFonts w:ascii="Arial" w:hAnsi="Arial"/>
          <w:bCs/>
          <w:sz w:val="24"/>
        </w:rPr>
        <w:t>21</w:t>
      </w:r>
    </w:p>
    <w:p w:rsidR="004377C6" w:rsidRPr="001775A5" w:rsidRDefault="008A3B8A"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 xml:space="preserve">Sağlık Bakanlığı </w:t>
      </w:r>
      <w:r w:rsidR="004377C6" w:rsidRPr="001775A5">
        <w:rPr>
          <w:rFonts w:ascii="Arial" w:hAnsi="Arial"/>
          <w:bCs/>
          <w:sz w:val="24"/>
        </w:rPr>
        <w:t>Tıpta Uzmanlık Kurulu Müfredat Oluşturma Komisyonu üyeliği 2014-20</w:t>
      </w:r>
      <w:r w:rsidR="0010129A">
        <w:rPr>
          <w:rFonts w:ascii="Arial" w:hAnsi="Arial"/>
          <w:bCs/>
          <w:sz w:val="24"/>
        </w:rPr>
        <w:t>21</w:t>
      </w:r>
    </w:p>
    <w:p w:rsidR="00882D1A" w:rsidRPr="001775A5" w:rsidRDefault="00882D1A"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Türkiye Nükleer Tıp Derneği Yönetim Kurulu Üyeliği 2016-20</w:t>
      </w:r>
      <w:r w:rsidR="0010129A">
        <w:rPr>
          <w:rFonts w:ascii="Arial" w:hAnsi="Arial"/>
          <w:bCs/>
          <w:sz w:val="24"/>
        </w:rPr>
        <w:t>20</w:t>
      </w:r>
    </w:p>
    <w:p w:rsidR="00990BF3" w:rsidRPr="001775A5" w:rsidRDefault="00990BF3"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 xml:space="preserve">Türkiye Nükleer Tıp Derneği Yönetim Kurulu Başkan Yardımcılığı </w:t>
      </w:r>
      <w:r w:rsidR="00393B8A" w:rsidRPr="001775A5">
        <w:rPr>
          <w:rFonts w:ascii="Arial" w:hAnsi="Arial"/>
          <w:bCs/>
          <w:sz w:val="24"/>
        </w:rPr>
        <w:t xml:space="preserve">15 Nisan </w:t>
      </w:r>
      <w:r w:rsidRPr="001775A5">
        <w:rPr>
          <w:rFonts w:ascii="Arial" w:hAnsi="Arial"/>
          <w:bCs/>
          <w:sz w:val="24"/>
        </w:rPr>
        <w:t>2018-</w:t>
      </w:r>
      <w:r w:rsidR="00F852A5" w:rsidRPr="001775A5">
        <w:rPr>
          <w:rFonts w:ascii="Arial" w:hAnsi="Arial"/>
          <w:bCs/>
          <w:sz w:val="24"/>
        </w:rPr>
        <w:t>20</w:t>
      </w:r>
      <w:r w:rsidR="0010129A">
        <w:rPr>
          <w:rFonts w:ascii="Arial" w:hAnsi="Arial"/>
          <w:bCs/>
          <w:sz w:val="24"/>
        </w:rPr>
        <w:t>20</w:t>
      </w:r>
    </w:p>
    <w:p w:rsidR="00393B8A" w:rsidRPr="001775A5" w:rsidRDefault="00393B8A" w:rsidP="00393B8A">
      <w:pPr>
        <w:numPr>
          <w:ilvl w:val="0"/>
          <w:numId w:val="7"/>
        </w:numPr>
        <w:spacing w:after="0" w:line="240" w:lineRule="auto"/>
        <w:ind w:left="709" w:hanging="304"/>
        <w:jc w:val="both"/>
        <w:rPr>
          <w:rFonts w:ascii="Arial" w:hAnsi="Arial"/>
          <w:bCs/>
          <w:sz w:val="24"/>
        </w:rPr>
      </w:pPr>
      <w:r w:rsidRPr="001775A5">
        <w:rPr>
          <w:rFonts w:ascii="Arial" w:hAnsi="Arial"/>
          <w:bCs/>
          <w:sz w:val="24"/>
        </w:rPr>
        <w:t>Türkiye Nükleer Tıp Derneği Tüzük Hazırlama ve Yenileme Kurulu 15 Nisan 2018-</w:t>
      </w:r>
    </w:p>
    <w:p w:rsidR="00B01A4E" w:rsidRPr="001775A5" w:rsidRDefault="00B01A4E"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w:t>
      </w:r>
      <w:r w:rsidR="005B4F73" w:rsidRPr="001775A5">
        <w:rPr>
          <w:rFonts w:ascii="Arial" w:hAnsi="Arial"/>
          <w:bCs/>
          <w:sz w:val="24"/>
        </w:rPr>
        <w:t>t</w:t>
      </w:r>
      <w:r w:rsidRPr="001775A5">
        <w:rPr>
          <w:rFonts w:ascii="Arial" w:hAnsi="Arial"/>
          <w:bCs/>
          <w:sz w:val="24"/>
        </w:rPr>
        <w:t>esi Tıp Fakültesi Dahili Tıp Bilimleri Bölüm Başkan Yardımcılığı görevi- Başlangıç tarihi: 07/01/2018</w:t>
      </w:r>
    </w:p>
    <w:p w:rsidR="00E62F89" w:rsidRPr="001775A5" w:rsidRDefault="00E62F89" w:rsidP="00D60645">
      <w:pPr>
        <w:numPr>
          <w:ilvl w:val="0"/>
          <w:numId w:val="7"/>
        </w:numPr>
        <w:spacing w:after="0" w:line="240" w:lineRule="auto"/>
        <w:ind w:left="709" w:hanging="304"/>
        <w:jc w:val="both"/>
        <w:rPr>
          <w:rFonts w:ascii="Arial" w:hAnsi="Arial"/>
          <w:bCs/>
          <w:sz w:val="24"/>
        </w:rPr>
      </w:pPr>
      <w:r w:rsidRPr="001775A5">
        <w:rPr>
          <w:rFonts w:ascii="Arial" w:hAnsi="Arial"/>
          <w:bCs/>
          <w:sz w:val="24"/>
        </w:rPr>
        <w:t>Pamukkale Üniversi</w:t>
      </w:r>
      <w:r w:rsidR="005B4F73" w:rsidRPr="001775A5">
        <w:rPr>
          <w:rFonts w:ascii="Arial" w:hAnsi="Arial"/>
          <w:bCs/>
          <w:sz w:val="24"/>
        </w:rPr>
        <w:t>t</w:t>
      </w:r>
      <w:r w:rsidRPr="001775A5">
        <w:rPr>
          <w:rFonts w:ascii="Arial" w:hAnsi="Arial"/>
          <w:bCs/>
          <w:sz w:val="24"/>
        </w:rPr>
        <w:t>esi Tıp Fakültesi Fakülte Kurulu profesör temsilcisi 01.11.2018-</w:t>
      </w:r>
      <w:r w:rsidR="0010129A">
        <w:rPr>
          <w:rFonts w:ascii="Arial" w:hAnsi="Arial"/>
          <w:bCs/>
          <w:sz w:val="24"/>
        </w:rPr>
        <w:t>2021</w:t>
      </w:r>
    </w:p>
    <w:p w:rsidR="00E62F89" w:rsidRPr="001775A5" w:rsidRDefault="00E62F89" w:rsidP="00E62F89">
      <w:pPr>
        <w:numPr>
          <w:ilvl w:val="0"/>
          <w:numId w:val="7"/>
        </w:numPr>
        <w:spacing w:after="0" w:line="240" w:lineRule="auto"/>
        <w:jc w:val="both"/>
        <w:rPr>
          <w:rFonts w:ascii="Arial" w:hAnsi="Arial"/>
          <w:bCs/>
          <w:sz w:val="24"/>
        </w:rPr>
      </w:pPr>
      <w:r w:rsidRPr="001775A5">
        <w:rPr>
          <w:rFonts w:ascii="Arial" w:hAnsi="Arial"/>
          <w:bCs/>
          <w:sz w:val="24"/>
        </w:rPr>
        <w:t>Türkiye Nükleer Tıp Derneği Yeterlik Kurulu üyeliği 17.11.2018-</w:t>
      </w:r>
    </w:p>
    <w:p w:rsidR="00E62F89" w:rsidRPr="001775A5" w:rsidRDefault="00E62F89" w:rsidP="00E62F89">
      <w:pPr>
        <w:numPr>
          <w:ilvl w:val="0"/>
          <w:numId w:val="7"/>
        </w:numPr>
        <w:spacing w:after="0" w:line="240" w:lineRule="auto"/>
        <w:jc w:val="both"/>
        <w:rPr>
          <w:rFonts w:ascii="Arial" w:hAnsi="Arial"/>
          <w:bCs/>
          <w:sz w:val="24"/>
        </w:rPr>
      </w:pPr>
      <w:r w:rsidRPr="001775A5">
        <w:rPr>
          <w:rFonts w:ascii="Arial" w:hAnsi="Arial"/>
          <w:bCs/>
          <w:sz w:val="24"/>
        </w:rPr>
        <w:t>Türkiye Nükleer Tıp Derneği Yeterlik Kurulu Sınav Komisyonu üyeliği 17.11.2018-</w:t>
      </w:r>
    </w:p>
    <w:p w:rsidR="005B4F73" w:rsidRPr="001775A5" w:rsidRDefault="005B4F73" w:rsidP="00E62F89">
      <w:pPr>
        <w:numPr>
          <w:ilvl w:val="0"/>
          <w:numId w:val="7"/>
        </w:numPr>
        <w:spacing w:after="0" w:line="240" w:lineRule="auto"/>
        <w:jc w:val="both"/>
        <w:rPr>
          <w:rFonts w:ascii="Arial" w:hAnsi="Arial"/>
          <w:bCs/>
          <w:sz w:val="24"/>
        </w:rPr>
      </w:pPr>
      <w:r w:rsidRPr="001775A5">
        <w:rPr>
          <w:rFonts w:ascii="Arial" w:hAnsi="Arial"/>
          <w:bCs/>
          <w:sz w:val="24"/>
        </w:rPr>
        <w:t>Pamukkale Üniversitesi Bilimsel Araştırma Projeleri Komisyonu Üyeliği 02.10.2020-</w:t>
      </w:r>
    </w:p>
    <w:p w:rsidR="00C92037" w:rsidRPr="001775A5" w:rsidRDefault="00C92037"/>
    <w:p w:rsidR="00D36C1B" w:rsidRPr="001775A5" w:rsidRDefault="00D36C1B" w:rsidP="00D91C13">
      <w:pPr>
        <w:spacing w:after="0" w:line="240" w:lineRule="auto"/>
        <w:rPr>
          <w:rFonts w:ascii="Arial Rounded MT Bold" w:eastAsia="Times New Roman" w:hAnsi="Arial Rounded MT Bold"/>
          <w:b/>
          <w:bCs/>
          <w:sz w:val="28"/>
          <w:szCs w:val="28"/>
          <w:lang w:eastAsia="tr-TR"/>
        </w:rPr>
      </w:pPr>
      <w:r w:rsidRPr="001775A5">
        <w:rPr>
          <w:rFonts w:ascii="Arial Rounded MT Bold" w:eastAsia="Times New Roman" w:hAnsi="Arial Rounded MT Bold"/>
          <w:b/>
          <w:bCs/>
          <w:sz w:val="28"/>
          <w:szCs w:val="28"/>
          <w:lang w:eastAsia="tr-TR"/>
        </w:rPr>
        <w:t>B</w:t>
      </w:r>
      <w:r w:rsidRPr="001775A5">
        <w:rPr>
          <w:rFonts w:ascii="Arial" w:eastAsia="Times New Roman" w:hAnsi="Arial" w:cs="Arial"/>
          <w:b/>
          <w:bCs/>
          <w:sz w:val="28"/>
          <w:szCs w:val="28"/>
          <w:lang w:eastAsia="tr-TR"/>
        </w:rPr>
        <w:t>İ</w:t>
      </w:r>
      <w:r w:rsidRPr="001775A5">
        <w:rPr>
          <w:rFonts w:ascii="Arial Rounded MT Bold" w:eastAsia="Times New Roman" w:hAnsi="Arial Rounded MT Bold"/>
          <w:b/>
          <w:bCs/>
          <w:sz w:val="28"/>
          <w:szCs w:val="28"/>
          <w:lang w:eastAsia="tr-TR"/>
        </w:rPr>
        <w:t>L</w:t>
      </w:r>
      <w:r w:rsidRPr="001775A5">
        <w:rPr>
          <w:rFonts w:ascii="Arial" w:eastAsia="Times New Roman" w:hAnsi="Arial" w:cs="Arial"/>
          <w:b/>
          <w:bCs/>
          <w:sz w:val="28"/>
          <w:szCs w:val="28"/>
          <w:lang w:eastAsia="tr-TR"/>
        </w:rPr>
        <w:t>İ</w:t>
      </w:r>
      <w:r w:rsidRPr="001775A5">
        <w:rPr>
          <w:rFonts w:ascii="Arial Rounded MT Bold" w:eastAsia="Times New Roman" w:hAnsi="Arial Rounded MT Bold"/>
          <w:b/>
          <w:bCs/>
          <w:sz w:val="28"/>
          <w:szCs w:val="28"/>
          <w:lang w:eastAsia="tr-TR"/>
        </w:rPr>
        <w:t>MSEL ARA</w:t>
      </w:r>
      <w:r w:rsidRPr="001775A5">
        <w:rPr>
          <w:rFonts w:ascii="Arial" w:eastAsia="Times New Roman" w:hAnsi="Arial" w:cs="Arial"/>
          <w:b/>
          <w:bCs/>
          <w:sz w:val="28"/>
          <w:szCs w:val="28"/>
          <w:lang w:eastAsia="tr-TR"/>
        </w:rPr>
        <w:t>Ş</w:t>
      </w:r>
      <w:r w:rsidRPr="001775A5">
        <w:rPr>
          <w:rFonts w:ascii="Arial Rounded MT Bold" w:eastAsia="Times New Roman" w:hAnsi="Arial Rounded MT Bold"/>
          <w:b/>
          <w:bCs/>
          <w:sz w:val="28"/>
          <w:szCs w:val="28"/>
          <w:lang w:eastAsia="tr-TR"/>
        </w:rPr>
        <w:t>TIRMA FAAL</w:t>
      </w:r>
      <w:r w:rsidRPr="001775A5">
        <w:rPr>
          <w:rFonts w:ascii="Arial" w:eastAsia="Times New Roman" w:hAnsi="Arial" w:cs="Arial"/>
          <w:b/>
          <w:bCs/>
          <w:sz w:val="28"/>
          <w:szCs w:val="28"/>
          <w:lang w:eastAsia="tr-TR"/>
        </w:rPr>
        <w:t>İ</w:t>
      </w:r>
      <w:r w:rsidRPr="001775A5">
        <w:rPr>
          <w:rFonts w:ascii="Arial Rounded MT Bold" w:eastAsia="Times New Roman" w:hAnsi="Arial Rounded MT Bold"/>
          <w:b/>
          <w:bCs/>
          <w:sz w:val="28"/>
          <w:szCs w:val="28"/>
          <w:lang w:eastAsia="tr-TR"/>
        </w:rPr>
        <w:t>YET</w:t>
      </w:r>
      <w:r w:rsidRPr="001775A5">
        <w:rPr>
          <w:rFonts w:ascii="Arial" w:eastAsia="Times New Roman" w:hAnsi="Arial" w:cs="Arial"/>
          <w:b/>
          <w:bCs/>
          <w:sz w:val="28"/>
          <w:szCs w:val="28"/>
          <w:lang w:eastAsia="tr-TR"/>
        </w:rPr>
        <w:t>İ</w:t>
      </w:r>
    </w:p>
    <w:p w:rsidR="00DF12DF" w:rsidRPr="001775A5" w:rsidRDefault="00DF12DF"/>
    <w:p w:rsidR="00AB301A" w:rsidRPr="001775A5" w:rsidRDefault="006C1830" w:rsidP="006C1830">
      <w:pPr>
        <w:pStyle w:val="Balk1"/>
        <w:ind w:left="0"/>
      </w:pPr>
      <w:r w:rsidRPr="001775A5">
        <w:t>A.</w:t>
      </w:r>
      <w:r w:rsidR="00AB301A" w:rsidRPr="001775A5">
        <w:t>YAYINLAR, ATIFLAR VE FAALİYETLER </w:t>
      </w:r>
    </w:p>
    <w:p w:rsidR="00AB301A" w:rsidRPr="001775A5" w:rsidRDefault="00AB301A" w:rsidP="00AB301A">
      <w:pPr>
        <w:tabs>
          <w:tab w:val="left" w:pos="602"/>
        </w:tabs>
        <w:spacing w:after="0" w:line="240" w:lineRule="auto"/>
        <w:ind w:left="595"/>
        <w:rPr>
          <w:rFonts w:ascii="Arial" w:eastAsia="Times New Roman" w:hAnsi="Arial" w:cs="Arial"/>
          <w:b/>
          <w:bCs/>
          <w:lang w:eastAsia="tr-TR"/>
        </w:rPr>
      </w:pPr>
    </w:p>
    <w:p w:rsidR="00AB301A" w:rsidRPr="001775A5" w:rsidRDefault="00AB301A" w:rsidP="006C1830">
      <w:pPr>
        <w:pStyle w:val="Balk2"/>
      </w:pPr>
      <w:r w:rsidRPr="001775A5">
        <w:t xml:space="preserve">A1. </w:t>
      </w:r>
      <w:r w:rsidR="002F140C" w:rsidRPr="001775A5">
        <w:t xml:space="preserve">a. </w:t>
      </w:r>
      <w:r w:rsidRPr="001775A5">
        <w:t>SCI, SCI Expanded, SSCI  ve AHCI kapsamındaki dergilerde yayınlanan makaleler (derleme dahildir)</w:t>
      </w:r>
    </w:p>
    <w:p w:rsidR="00CD2C2A" w:rsidRPr="001775A5" w:rsidRDefault="00AB301A" w:rsidP="00CD2C2A">
      <w:pPr>
        <w:numPr>
          <w:ilvl w:val="0"/>
          <w:numId w:val="11"/>
        </w:numPr>
        <w:shd w:val="clear" w:color="auto" w:fill="F8F8F8"/>
        <w:spacing w:before="120" w:after="0" w:line="330" w:lineRule="atLeast"/>
        <w:rPr>
          <w:rFonts w:ascii="Arial" w:eastAsia="Times New Roman" w:hAnsi="Arial" w:cs="Arial"/>
          <w:sz w:val="21"/>
          <w:szCs w:val="21"/>
          <w:lang w:eastAsia="tr-TR"/>
        </w:rPr>
      </w:pPr>
      <w:r w:rsidRPr="001775A5">
        <w:rPr>
          <w:rFonts w:ascii="Arial" w:eastAsia="Arial" w:hAnsi="Arial" w:cs="Arial"/>
          <w:lang w:eastAsia="tr-TR"/>
        </w:rPr>
        <w:t xml:space="preserve">Ömer Uğur, Lale Kostakoğlu, Nilüfer Güler, Biray Caner, Uğur Uysal, Nazenin Elami, Mithat Haliloğlu, </w:t>
      </w:r>
      <w:r w:rsidRPr="001775A5">
        <w:rPr>
          <w:rFonts w:ascii="Arial" w:eastAsia="Arial" w:hAnsi="Arial" w:cs="Arial"/>
          <w:b/>
          <w:bCs/>
          <w:u w:val="single"/>
          <w:lang w:eastAsia="tr-TR"/>
        </w:rPr>
        <w:t>Doğangün Yüksel</w:t>
      </w:r>
      <w:r w:rsidRPr="001775A5">
        <w:rPr>
          <w:rFonts w:ascii="Arial" w:eastAsia="Arial" w:hAnsi="Arial" w:cs="Arial"/>
          <w:lang w:eastAsia="tr-TR"/>
        </w:rPr>
        <w:t xml:space="preserve">, Tülin Aras, Hikmet Bayhan, Coşkun Bekdik. Comparison of </w:t>
      </w:r>
      <w:r w:rsidRPr="001775A5">
        <w:rPr>
          <w:rFonts w:ascii="Arial" w:eastAsia="Arial" w:hAnsi="Arial" w:cs="Arial"/>
          <w:vertAlign w:val="superscript"/>
          <w:lang w:eastAsia="tr-TR"/>
        </w:rPr>
        <w:t>99m</w:t>
      </w:r>
      <w:r w:rsidRPr="001775A5">
        <w:rPr>
          <w:rFonts w:ascii="Arial" w:eastAsia="Arial" w:hAnsi="Arial" w:cs="Arial"/>
          <w:lang w:eastAsia="tr-TR"/>
        </w:rPr>
        <w:t xml:space="preserve"> Tc(V) DMSA, </w:t>
      </w:r>
      <w:r w:rsidRPr="001775A5">
        <w:rPr>
          <w:rFonts w:ascii="Arial" w:eastAsia="Arial" w:hAnsi="Arial" w:cs="Arial"/>
          <w:vertAlign w:val="superscript"/>
          <w:lang w:eastAsia="tr-TR"/>
        </w:rPr>
        <w:t>201</w:t>
      </w:r>
      <w:r w:rsidRPr="001775A5">
        <w:rPr>
          <w:rFonts w:ascii="Arial" w:eastAsia="Arial" w:hAnsi="Arial" w:cs="Arial"/>
          <w:lang w:eastAsia="tr-TR"/>
        </w:rPr>
        <w:t xml:space="preserve">Tl and </w:t>
      </w:r>
      <w:r w:rsidRPr="001775A5">
        <w:rPr>
          <w:rFonts w:ascii="Arial" w:eastAsia="Arial" w:hAnsi="Arial" w:cs="Arial"/>
          <w:vertAlign w:val="superscript"/>
          <w:lang w:eastAsia="tr-TR"/>
        </w:rPr>
        <w:t>99m</w:t>
      </w:r>
      <w:r w:rsidRPr="001775A5">
        <w:rPr>
          <w:rFonts w:ascii="Arial" w:eastAsia="Arial" w:hAnsi="Arial" w:cs="Arial"/>
          <w:lang w:eastAsia="tr-TR"/>
        </w:rPr>
        <w:t>Tc- MIBI imaging in the follow-up of patients with medullary  carcinoma of the thyroid. Eur J Nucl Med 1996; 23: 1367-1371</w:t>
      </w:r>
      <w:r w:rsidR="00CD2C2A" w:rsidRPr="001775A5">
        <w:rPr>
          <w:rFonts w:ascii="Arial" w:eastAsia="Arial" w:hAnsi="Arial" w:cs="Arial"/>
          <w:lang w:eastAsia="tr-TR"/>
        </w:rPr>
        <w:t xml:space="preserve">. </w:t>
      </w:r>
      <w:r w:rsidR="00CD2C2A" w:rsidRPr="001775A5">
        <w:rPr>
          <w:rStyle w:val="frlabel"/>
          <w:rFonts w:ascii="Arial" w:hAnsi="Arial" w:cs="Arial"/>
          <w:b/>
          <w:bCs/>
          <w:sz w:val="21"/>
          <w:szCs w:val="21"/>
          <w:shd w:val="clear" w:color="auto" w:fill="F8F8F8"/>
        </w:rPr>
        <w:t>DOI:</w:t>
      </w:r>
      <w:r w:rsidR="00CD2C2A" w:rsidRPr="001775A5">
        <w:rPr>
          <w:rFonts w:ascii="Arial" w:hAnsi="Arial" w:cs="Arial"/>
          <w:sz w:val="21"/>
          <w:szCs w:val="21"/>
          <w:shd w:val="clear" w:color="auto" w:fill="F8F8F8"/>
        </w:rPr>
        <w:t> </w:t>
      </w:r>
      <w:r w:rsidR="00CD2C2A" w:rsidRPr="001775A5">
        <w:t xml:space="preserve">10.1007/BF01367593; </w:t>
      </w:r>
      <w:r w:rsidR="00CD2C2A" w:rsidRPr="001775A5">
        <w:rPr>
          <w:rFonts w:ascii="Arial" w:eastAsia="Times New Roman" w:hAnsi="Arial" w:cs="Arial"/>
          <w:b/>
          <w:bCs/>
          <w:sz w:val="21"/>
          <w:szCs w:val="21"/>
          <w:lang w:eastAsia="tr-TR"/>
        </w:rPr>
        <w:t>Accession Number:</w:t>
      </w:r>
      <w:r w:rsidR="00CD2C2A" w:rsidRPr="001775A5">
        <w:rPr>
          <w:rFonts w:ascii="Arial" w:eastAsia="Times New Roman" w:hAnsi="Arial" w:cs="Arial"/>
          <w:sz w:val="21"/>
          <w:szCs w:val="21"/>
          <w:lang w:eastAsia="tr-TR"/>
        </w:rPr>
        <w:t xml:space="preserve"> WOS:A1996VL40700012; </w:t>
      </w:r>
      <w:r w:rsidR="00CD2C2A" w:rsidRPr="001775A5">
        <w:rPr>
          <w:rFonts w:ascii="Arial" w:eastAsia="Times New Roman" w:hAnsi="Arial" w:cs="Arial"/>
          <w:b/>
          <w:bCs/>
          <w:sz w:val="21"/>
          <w:szCs w:val="21"/>
          <w:lang w:eastAsia="tr-TR"/>
        </w:rPr>
        <w:t>PubMed ID:</w:t>
      </w:r>
      <w:r w:rsidR="00CD2C2A" w:rsidRPr="001775A5">
        <w:rPr>
          <w:rFonts w:ascii="Arial" w:eastAsia="Times New Roman" w:hAnsi="Arial" w:cs="Arial"/>
          <w:sz w:val="21"/>
          <w:szCs w:val="21"/>
          <w:lang w:eastAsia="tr-TR"/>
        </w:rPr>
        <w:t xml:space="preserve"> 8781142; </w:t>
      </w:r>
      <w:r w:rsidR="00CD2C2A" w:rsidRPr="001775A5">
        <w:rPr>
          <w:rFonts w:ascii="Arial" w:eastAsia="Times New Roman" w:hAnsi="Arial" w:cs="Arial"/>
          <w:b/>
          <w:bCs/>
          <w:sz w:val="21"/>
          <w:szCs w:val="21"/>
          <w:lang w:eastAsia="tr-TR"/>
        </w:rPr>
        <w:t>ISSN:</w:t>
      </w:r>
      <w:r w:rsidR="00CD2C2A" w:rsidRPr="001775A5">
        <w:rPr>
          <w:rFonts w:ascii="Arial" w:eastAsia="Times New Roman" w:hAnsi="Arial" w:cs="Arial"/>
          <w:sz w:val="21"/>
          <w:szCs w:val="21"/>
          <w:lang w:eastAsia="tr-TR"/>
        </w:rPr>
        <w:t> 0340-6997</w:t>
      </w:r>
    </w:p>
    <w:p w:rsidR="00AB301A" w:rsidRPr="001775A5" w:rsidRDefault="00AB301A" w:rsidP="00CD2C2A">
      <w:pPr>
        <w:spacing w:before="120" w:after="0"/>
        <w:ind w:left="595"/>
        <w:rPr>
          <w:rFonts w:ascii="Arial" w:eastAsia="Times New Roman" w:hAnsi="Arial" w:cs="Arial"/>
          <w:lang w:eastAsia="tr-TR"/>
        </w:rPr>
      </w:pPr>
      <w:r w:rsidRPr="001775A5">
        <w:rPr>
          <w:rFonts w:ascii="Arial" w:eastAsia="Arial" w:hAnsi="Arial" w:cs="Arial"/>
          <w:lang w:eastAsia="tr-TR"/>
        </w:rPr>
        <w:t xml:space="preserve"> </w:t>
      </w:r>
    </w:p>
    <w:p w:rsidR="00CD2C2A" w:rsidRPr="001775A5" w:rsidRDefault="00AB301A" w:rsidP="00CD2C2A">
      <w:pPr>
        <w:numPr>
          <w:ilvl w:val="0"/>
          <w:numId w:val="11"/>
        </w:numPr>
        <w:shd w:val="clear" w:color="auto" w:fill="F8F8F8"/>
        <w:spacing w:before="120" w:after="0" w:line="330" w:lineRule="atLeast"/>
        <w:rPr>
          <w:rFonts w:ascii="Arial" w:eastAsia="Times New Roman" w:hAnsi="Arial" w:cs="Arial"/>
          <w:sz w:val="21"/>
          <w:szCs w:val="21"/>
          <w:lang w:eastAsia="tr-TR"/>
        </w:rPr>
      </w:pPr>
      <w:r w:rsidRPr="001775A5">
        <w:rPr>
          <w:rFonts w:ascii="Arial" w:eastAsia="Arial" w:hAnsi="Arial" w:cs="Arial"/>
          <w:b/>
          <w:bCs/>
          <w:u w:val="single"/>
          <w:lang w:eastAsia="tr-TR"/>
        </w:rPr>
        <w:t>Doğangün Yüksel</w:t>
      </w:r>
      <w:r w:rsidRPr="001775A5">
        <w:rPr>
          <w:rFonts w:ascii="Arial" w:eastAsia="Arial" w:hAnsi="Arial" w:cs="Arial"/>
          <w:lang w:eastAsia="tr-TR"/>
        </w:rPr>
        <w:t>, Seyfettin Ilgan, Nuri Arslan, Ömer Uğur, Emel Öztürk, Hikmet Bayhan. The role of Tc-99m (V) DMSA scintigraphy in the evaluation of superscan on bone scintigraphy. Clin Nucl Med 2000; 25:193-196 (Bildiri no: D1)</w:t>
      </w:r>
      <w:r w:rsidR="00536F12" w:rsidRPr="001775A5">
        <w:rPr>
          <w:rFonts w:ascii="Arial" w:eastAsia="Arial" w:hAnsi="Arial" w:cs="Arial"/>
          <w:lang w:eastAsia="tr-TR"/>
        </w:rPr>
        <w:t xml:space="preserve"> DOI: </w:t>
      </w:r>
      <w:hyperlink r:id="rId16" w:history="1">
        <w:r w:rsidR="00536F12" w:rsidRPr="001775A5">
          <w:rPr>
            <w:rFonts w:ascii="Arial" w:eastAsia="Arial" w:hAnsi="Arial" w:cs="Arial"/>
            <w:lang w:eastAsia="tr-TR"/>
          </w:rPr>
          <w:t>10.1097/00003072-200003000-00008</w:t>
        </w:r>
      </w:hyperlink>
      <w:r w:rsidR="00CD2C2A" w:rsidRPr="001775A5">
        <w:rPr>
          <w:rFonts w:ascii="Arial" w:eastAsia="Arial" w:hAnsi="Arial" w:cs="Arial"/>
          <w:lang w:eastAsia="tr-TR"/>
        </w:rPr>
        <w:t>; AccessionNumber: WOS:000085434300008; PubMed ID: 10698416; ISSN</w:t>
      </w:r>
      <w:r w:rsidR="00CD2C2A" w:rsidRPr="001775A5">
        <w:rPr>
          <w:rFonts w:ascii="Arial" w:eastAsia="Times New Roman" w:hAnsi="Arial" w:cs="Arial"/>
          <w:b/>
          <w:bCs/>
          <w:sz w:val="21"/>
          <w:szCs w:val="21"/>
          <w:lang w:eastAsia="tr-TR"/>
        </w:rPr>
        <w:t>:</w:t>
      </w:r>
      <w:r w:rsidR="00CD2C2A" w:rsidRPr="001775A5">
        <w:rPr>
          <w:rFonts w:ascii="Arial" w:eastAsia="Times New Roman" w:hAnsi="Arial" w:cs="Arial"/>
          <w:sz w:val="21"/>
          <w:szCs w:val="21"/>
          <w:lang w:eastAsia="tr-TR"/>
        </w:rPr>
        <w:t> 0363-9762</w:t>
      </w:r>
    </w:p>
    <w:p w:rsidR="00CD2C2A" w:rsidRPr="001775A5" w:rsidRDefault="00CD2C2A" w:rsidP="00CD2C2A">
      <w:pPr>
        <w:spacing w:before="120" w:after="0"/>
        <w:ind w:left="595"/>
        <w:rPr>
          <w:rFonts w:ascii="Arial" w:eastAsia="Times New Roman" w:hAnsi="Arial" w:cs="Arial"/>
          <w:lang w:eastAsia="tr-TR"/>
        </w:rPr>
      </w:pPr>
    </w:p>
    <w:p w:rsidR="00CD2C2A" w:rsidRPr="001775A5" w:rsidRDefault="00AB301A" w:rsidP="00CD2C2A">
      <w:pPr>
        <w:pStyle w:val="frfield"/>
        <w:numPr>
          <w:ilvl w:val="0"/>
          <w:numId w:val="11"/>
        </w:numPr>
        <w:shd w:val="clear" w:color="auto" w:fill="F8F8F8"/>
        <w:spacing w:before="0" w:beforeAutospacing="0" w:line="330" w:lineRule="atLeast"/>
        <w:rPr>
          <w:rFonts w:ascii="Arial" w:hAnsi="Arial" w:cs="Arial"/>
          <w:sz w:val="22"/>
          <w:szCs w:val="22"/>
        </w:rPr>
      </w:pPr>
      <w:r w:rsidRPr="001775A5">
        <w:rPr>
          <w:rFonts w:ascii="Arial" w:eastAsia="Arial" w:hAnsi="Arial" w:cs="Arial"/>
          <w:sz w:val="22"/>
          <w:szCs w:val="22"/>
        </w:rPr>
        <w:lastRenderedPageBreak/>
        <w:t xml:space="preserve">Nuri Arslan, Seyfettin Ilgan, </w:t>
      </w:r>
      <w:r w:rsidRPr="001775A5">
        <w:rPr>
          <w:rFonts w:ascii="Arial" w:eastAsia="Arial" w:hAnsi="Arial" w:cs="Arial"/>
          <w:b/>
          <w:bCs/>
          <w:sz w:val="22"/>
          <w:szCs w:val="22"/>
          <w:u w:val="single"/>
        </w:rPr>
        <w:t>Doğangün Yüksel</w:t>
      </w:r>
      <w:r w:rsidRPr="001775A5">
        <w:rPr>
          <w:rFonts w:ascii="Arial" w:eastAsia="Arial" w:hAnsi="Arial" w:cs="Arial"/>
          <w:sz w:val="22"/>
          <w:szCs w:val="22"/>
        </w:rPr>
        <w:t>, Mustafa Serdengeçti, Nail Bulakbaşı, Ömer Uğur, Mehmet Ali Özgüven. Comparison of In-111 Octreotide and Tc-99m (V) DMSA scintigraphy in the detection of medullary thyroid tumor foci in patients with elevated levels of tumor markers after surgery. Clin Nucl Med 2001; 26: 683-688 (Bildiri no: B8 A ve B)</w:t>
      </w:r>
      <w:r w:rsidR="00CD2C2A" w:rsidRPr="001775A5">
        <w:rPr>
          <w:rFonts w:ascii="Arial" w:eastAsia="Arial" w:hAnsi="Arial" w:cs="Arial"/>
          <w:sz w:val="22"/>
          <w:szCs w:val="22"/>
        </w:rPr>
        <w:t xml:space="preserve">. </w:t>
      </w:r>
      <w:r w:rsidR="00CD2C2A" w:rsidRPr="001775A5">
        <w:rPr>
          <w:rStyle w:val="frlabel"/>
          <w:rFonts w:ascii="Arial" w:hAnsi="Arial" w:cs="Arial"/>
          <w:b/>
          <w:bCs/>
          <w:sz w:val="22"/>
          <w:szCs w:val="22"/>
          <w:shd w:val="clear" w:color="auto" w:fill="F8F8F8"/>
        </w:rPr>
        <w:t>DOI:</w:t>
      </w:r>
      <w:r w:rsidR="00CD2C2A" w:rsidRPr="001775A5">
        <w:rPr>
          <w:rFonts w:ascii="Arial" w:hAnsi="Arial" w:cs="Arial"/>
          <w:sz w:val="22"/>
          <w:szCs w:val="22"/>
          <w:shd w:val="clear" w:color="auto" w:fill="F8F8F8"/>
        </w:rPr>
        <w:t> </w:t>
      </w:r>
      <w:r w:rsidR="00CD2C2A" w:rsidRPr="001775A5">
        <w:rPr>
          <w:sz w:val="22"/>
          <w:szCs w:val="22"/>
        </w:rPr>
        <w:t xml:space="preserve">10.1097/00003072-200108000-00004; </w:t>
      </w:r>
      <w:r w:rsidR="00CD2C2A" w:rsidRPr="001775A5">
        <w:rPr>
          <w:rFonts w:ascii="Arial" w:hAnsi="Arial" w:cs="Arial"/>
          <w:b/>
          <w:bCs/>
          <w:sz w:val="22"/>
          <w:szCs w:val="22"/>
        </w:rPr>
        <w:t>Accession Number:</w:t>
      </w:r>
      <w:r w:rsidR="00CD2C2A" w:rsidRPr="001775A5">
        <w:rPr>
          <w:rFonts w:ascii="Arial" w:hAnsi="Arial" w:cs="Arial"/>
          <w:sz w:val="22"/>
          <w:szCs w:val="22"/>
        </w:rPr>
        <w:t xml:space="preserve"> WOS:000170401700004; </w:t>
      </w:r>
      <w:r w:rsidR="00CD2C2A" w:rsidRPr="001775A5">
        <w:rPr>
          <w:rFonts w:ascii="Arial" w:hAnsi="Arial" w:cs="Arial"/>
          <w:b/>
          <w:bCs/>
          <w:sz w:val="22"/>
          <w:szCs w:val="22"/>
        </w:rPr>
        <w:t>PubMed ID:</w:t>
      </w:r>
      <w:r w:rsidR="00CD2C2A" w:rsidRPr="001775A5">
        <w:rPr>
          <w:rFonts w:ascii="Arial" w:hAnsi="Arial" w:cs="Arial"/>
          <w:sz w:val="22"/>
          <w:szCs w:val="22"/>
        </w:rPr>
        <w:t xml:space="preserve"> 11452174; </w:t>
      </w:r>
      <w:r w:rsidR="00CD2C2A" w:rsidRPr="001775A5">
        <w:rPr>
          <w:rFonts w:ascii="Arial" w:hAnsi="Arial" w:cs="Arial"/>
          <w:b/>
          <w:bCs/>
          <w:sz w:val="22"/>
          <w:szCs w:val="22"/>
        </w:rPr>
        <w:t>ISSN:</w:t>
      </w:r>
      <w:r w:rsidR="00CD2C2A" w:rsidRPr="001775A5">
        <w:rPr>
          <w:rFonts w:ascii="Arial" w:hAnsi="Arial" w:cs="Arial"/>
          <w:sz w:val="22"/>
          <w:szCs w:val="22"/>
        </w:rPr>
        <w:t> 0363-9762</w:t>
      </w:r>
    </w:p>
    <w:p w:rsidR="00AB301A" w:rsidRPr="001775A5" w:rsidRDefault="00AB301A" w:rsidP="00CD2C2A">
      <w:pPr>
        <w:spacing w:before="120" w:after="0"/>
        <w:ind w:left="595"/>
        <w:jc w:val="both"/>
        <w:rPr>
          <w:rFonts w:ascii="Arial" w:eastAsia="Times New Roman" w:hAnsi="Arial" w:cs="Arial"/>
          <w:lang w:eastAsia="tr-TR"/>
        </w:rPr>
      </w:pPr>
    </w:p>
    <w:p w:rsidR="00702761" w:rsidRPr="001775A5" w:rsidRDefault="00AB301A" w:rsidP="00702761">
      <w:pPr>
        <w:numPr>
          <w:ilvl w:val="0"/>
          <w:numId w:val="11"/>
        </w:numPr>
        <w:shd w:val="clear" w:color="auto" w:fill="F8F8F8"/>
        <w:spacing w:before="120" w:after="0" w:line="330" w:lineRule="atLeast"/>
        <w:rPr>
          <w:rFonts w:ascii="Arial" w:eastAsia="Times New Roman" w:hAnsi="Arial" w:cs="Arial"/>
          <w:sz w:val="21"/>
          <w:szCs w:val="21"/>
          <w:lang w:eastAsia="tr-TR"/>
        </w:rPr>
      </w:pPr>
      <w:r w:rsidRPr="001775A5">
        <w:rPr>
          <w:rFonts w:ascii="Arial" w:eastAsia="Arial" w:hAnsi="Arial" w:cs="Arial"/>
          <w:b/>
          <w:bCs/>
          <w:u w:val="single"/>
          <w:lang w:eastAsia="tr-TR"/>
        </w:rPr>
        <w:t>Doğangün Yüksel</w:t>
      </w:r>
      <w:r w:rsidRPr="001775A5">
        <w:rPr>
          <w:rFonts w:ascii="Arial" w:eastAsia="Arial" w:hAnsi="Arial" w:cs="Arial"/>
          <w:lang w:eastAsia="tr-TR"/>
        </w:rPr>
        <w:t>, Serdar Sürenkök, Seyfettin Ilgan, Emel Öztürk, Yücel Pak. The effects of tangential radiotherapy on lung clearance in breast cancer patients. Radiother Oncol. 2005;77:262-266. Epub 2005 Nov 17. (Bildiri no: B9)</w:t>
      </w:r>
      <w:r w:rsidR="00702761" w:rsidRPr="001775A5">
        <w:rPr>
          <w:rFonts w:ascii="Arial" w:eastAsia="Times New Roman" w:hAnsi="Arial" w:cs="Arial"/>
          <w:lang w:eastAsia="tr-TR"/>
        </w:rPr>
        <w:t xml:space="preserve"> </w:t>
      </w:r>
      <w:r w:rsidR="00702761" w:rsidRPr="001775A5">
        <w:rPr>
          <w:rStyle w:val="frlabel"/>
          <w:rFonts w:ascii="Arial" w:hAnsi="Arial" w:cs="Arial"/>
          <w:b/>
          <w:bCs/>
          <w:sz w:val="21"/>
          <w:szCs w:val="21"/>
          <w:shd w:val="clear" w:color="auto" w:fill="F8F8F8"/>
        </w:rPr>
        <w:t>DOI:</w:t>
      </w:r>
      <w:r w:rsidR="00702761" w:rsidRPr="001775A5">
        <w:rPr>
          <w:rFonts w:ascii="Arial" w:hAnsi="Arial" w:cs="Arial"/>
          <w:sz w:val="21"/>
          <w:szCs w:val="21"/>
          <w:shd w:val="clear" w:color="auto" w:fill="F8F8F8"/>
        </w:rPr>
        <w:t> </w:t>
      </w:r>
      <w:r w:rsidR="00702761" w:rsidRPr="001775A5">
        <w:t xml:space="preserve">10.1016/j.radonc.2005.10.013; </w:t>
      </w:r>
      <w:r w:rsidR="00702761" w:rsidRPr="001775A5">
        <w:rPr>
          <w:rFonts w:ascii="Arial" w:eastAsia="Times New Roman" w:hAnsi="Arial" w:cs="Arial"/>
          <w:b/>
          <w:bCs/>
          <w:sz w:val="21"/>
          <w:szCs w:val="21"/>
          <w:lang w:eastAsia="tr-TR"/>
        </w:rPr>
        <w:t>Accession Number:</w:t>
      </w:r>
      <w:r w:rsidR="00702761" w:rsidRPr="001775A5">
        <w:rPr>
          <w:rFonts w:ascii="Arial" w:eastAsia="Times New Roman" w:hAnsi="Arial" w:cs="Arial"/>
          <w:sz w:val="21"/>
          <w:szCs w:val="21"/>
          <w:lang w:eastAsia="tr-TR"/>
        </w:rPr>
        <w:t xml:space="preserve"> WOS:000234358900006; </w:t>
      </w:r>
      <w:r w:rsidR="00702761" w:rsidRPr="001775A5">
        <w:rPr>
          <w:rFonts w:ascii="Arial" w:eastAsia="Times New Roman" w:hAnsi="Arial" w:cs="Arial"/>
          <w:b/>
          <w:bCs/>
          <w:sz w:val="21"/>
          <w:szCs w:val="21"/>
          <w:lang w:eastAsia="tr-TR"/>
        </w:rPr>
        <w:t>PubMed ID:</w:t>
      </w:r>
      <w:r w:rsidR="00702761" w:rsidRPr="001775A5">
        <w:rPr>
          <w:rFonts w:ascii="Arial" w:eastAsia="Times New Roman" w:hAnsi="Arial" w:cs="Arial"/>
          <w:sz w:val="21"/>
          <w:szCs w:val="21"/>
          <w:lang w:eastAsia="tr-TR"/>
        </w:rPr>
        <w:t xml:space="preserve"> 16298000; </w:t>
      </w:r>
      <w:r w:rsidR="00702761" w:rsidRPr="001775A5">
        <w:rPr>
          <w:rFonts w:ascii="Arial" w:eastAsia="Times New Roman" w:hAnsi="Arial" w:cs="Arial"/>
          <w:b/>
          <w:bCs/>
          <w:sz w:val="21"/>
          <w:szCs w:val="21"/>
          <w:lang w:eastAsia="tr-TR"/>
        </w:rPr>
        <w:t>ISSN:</w:t>
      </w:r>
      <w:r w:rsidR="00702761" w:rsidRPr="001775A5">
        <w:rPr>
          <w:rFonts w:ascii="Arial" w:eastAsia="Times New Roman" w:hAnsi="Arial" w:cs="Arial"/>
          <w:sz w:val="21"/>
          <w:szCs w:val="21"/>
          <w:lang w:eastAsia="tr-TR"/>
        </w:rPr>
        <w:t xml:space="preserve"> 0167-8140; </w:t>
      </w:r>
      <w:r w:rsidR="00702761" w:rsidRPr="001775A5">
        <w:rPr>
          <w:rFonts w:ascii="Arial" w:eastAsia="Times New Roman" w:hAnsi="Arial" w:cs="Arial"/>
          <w:b/>
          <w:bCs/>
          <w:sz w:val="21"/>
          <w:szCs w:val="21"/>
          <w:lang w:eastAsia="tr-TR"/>
        </w:rPr>
        <w:t>eISSN:</w:t>
      </w:r>
      <w:r w:rsidR="00702761" w:rsidRPr="001775A5">
        <w:rPr>
          <w:rFonts w:ascii="Arial" w:eastAsia="Times New Roman" w:hAnsi="Arial" w:cs="Arial"/>
          <w:sz w:val="21"/>
          <w:szCs w:val="21"/>
          <w:lang w:eastAsia="tr-TR"/>
        </w:rPr>
        <w:t> 1879-0887</w:t>
      </w:r>
    </w:p>
    <w:p w:rsidR="00147831" w:rsidRPr="00147831" w:rsidRDefault="00147831" w:rsidP="00147831">
      <w:pPr>
        <w:pStyle w:val="frfield"/>
        <w:shd w:val="clear" w:color="auto" w:fill="F8F8F8"/>
        <w:spacing w:before="0" w:beforeAutospacing="0" w:line="330" w:lineRule="atLeast"/>
        <w:ind w:left="595"/>
        <w:rPr>
          <w:rFonts w:ascii="Arial" w:hAnsi="Arial" w:cs="Arial"/>
          <w:sz w:val="22"/>
          <w:szCs w:val="22"/>
        </w:rPr>
      </w:pPr>
    </w:p>
    <w:p w:rsidR="00702761" w:rsidRPr="001775A5" w:rsidRDefault="00AB301A" w:rsidP="00702761">
      <w:pPr>
        <w:pStyle w:val="frfield"/>
        <w:numPr>
          <w:ilvl w:val="0"/>
          <w:numId w:val="11"/>
        </w:numPr>
        <w:shd w:val="clear" w:color="auto" w:fill="F8F8F8"/>
        <w:spacing w:before="0" w:beforeAutospacing="0" w:line="330" w:lineRule="atLeast"/>
        <w:rPr>
          <w:rFonts w:ascii="Arial" w:hAnsi="Arial" w:cs="Arial"/>
          <w:sz w:val="22"/>
          <w:szCs w:val="22"/>
        </w:rPr>
      </w:pPr>
      <w:r w:rsidRPr="001775A5">
        <w:rPr>
          <w:rFonts w:ascii="Arial" w:eastAsia="Arial" w:hAnsi="Arial" w:cs="Arial"/>
          <w:sz w:val="22"/>
          <w:szCs w:val="22"/>
        </w:rPr>
        <w:t xml:space="preserve">Harun Evrengül, Halil Tanrıverdi, Ömür Kuru, Yaşar Enli, </w:t>
      </w:r>
      <w:r w:rsidRPr="001775A5">
        <w:rPr>
          <w:rFonts w:ascii="Arial" w:eastAsia="Arial" w:hAnsi="Arial" w:cs="Arial"/>
          <w:b/>
          <w:bCs/>
          <w:sz w:val="22"/>
          <w:szCs w:val="22"/>
          <w:u w:val="single"/>
        </w:rPr>
        <w:t>Doğangün Yüksel</w:t>
      </w:r>
      <w:r w:rsidRPr="001775A5">
        <w:rPr>
          <w:rFonts w:ascii="Arial" w:eastAsia="Arial" w:hAnsi="Arial" w:cs="Arial"/>
          <w:sz w:val="22"/>
          <w:szCs w:val="22"/>
        </w:rPr>
        <w:t>, Ayhan Kılıç, Asuman Kaftan, Suna Kıraç,  Mustafa Kılıç. Elevated Homocysteine Levels in Patients with Slow Coronary Flow: Relationship with Helicobacter pylori Infection. Helicobacter. 2007;12:298-305</w:t>
      </w:r>
      <w:r w:rsidR="00702761" w:rsidRPr="001775A5">
        <w:rPr>
          <w:rFonts w:ascii="Arial" w:eastAsia="Arial" w:hAnsi="Arial" w:cs="Arial"/>
          <w:sz w:val="22"/>
          <w:szCs w:val="22"/>
        </w:rPr>
        <w:t xml:space="preserve">. </w:t>
      </w:r>
      <w:r w:rsidR="00702761" w:rsidRPr="001775A5">
        <w:rPr>
          <w:rStyle w:val="frlabel"/>
          <w:rFonts w:ascii="Arial" w:hAnsi="Arial" w:cs="Arial"/>
          <w:b/>
          <w:bCs/>
          <w:sz w:val="22"/>
          <w:szCs w:val="22"/>
          <w:shd w:val="clear" w:color="auto" w:fill="F8F8F8"/>
        </w:rPr>
        <w:t>DOI:</w:t>
      </w:r>
      <w:r w:rsidR="00702761" w:rsidRPr="001775A5">
        <w:rPr>
          <w:rFonts w:ascii="Arial" w:hAnsi="Arial" w:cs="Arial"/>
          <w:sz w:val="22"/>
          <w:szCs w:val="22"/>
          <w:shd w:val="clear" w:color="auto" w:fill="F8F8F8"/>
        </w:rPr>
        <w:t> </w:t>
      </w:r>
      <w:r w:rsidR="00702761" w:rsidRPr="001775A5">
        <w:rPr>
          <w:rFonts w:ascii="Arial" w:hAnsi="Arial" w:cs="Arial"/>
          <w:sz w:val="22"/>
          <w:szCs w:val="22"/>
        </w:rPr>
        <w:t xml:space="preserve">10.1111/j.1523-5378.2007.00505.x ; </w:t>
      </w:r>
      <w:r w:rsidR="00702761" w:rsidRPr="001775A5">
        <w:rPr>
          <w:rFonts w:ascii="Arial" w:hAnsi="Arial" w:cs="Arial"/>
          <w:b/>
          <w:bCs/>
          <w:sz w:val="22"/>
          <w:szCs w:val="22"/>
        </w:rPr>
        <w:t>Accession Number:</w:t>
      </w:r>
      <w:r w:rsidR="00702761" w:rsidRPr="001775A5">
        <w:rPr>
          <w:rFonts w:ascii="Arial" w:hAnsi="Arial" w:cs="Arial"/>
          <w:sz w:val="22"/>
          <w:szCs w:val="22"/>
        </w:rPr>
        <w:t xml:space="preserve"> WOS: 000249017800004; </w:t>
      </w:r>
      <w:r w:rsidR="00702761" w:rsidRPr="001775A5">
        <w:rPr>
          <w:rFonts w:ascii="Arial" w:hAnsi="Arial" w:cs="Arial"/>
          <w:b/>
          <w:bCs/>
          <w:sz w:val="22"/>
          <w:szCs w:val="22"/>
        </w:rPr>
        <w:t>PubMed ID:</w:t>
      </w:r>
      <w:r w:rsidR="00702761" w:rsidRPr="001775A5">
        <w:rPr>
          <w:rFonts w:ascii="Arial" w:hAnsi="Arial" w:cs="Arial"/>
          <w:sz w:val="22"/>
          <w:szCs w:val="22"/>
        </w:rPr>
        <w:t xml:space="preserve"> 17669101; </w:t>
      </w:r>
      <w:r w:rsidR="00702761" w:rsidRPr="001775A5">
        <w:rPr>
          <w:rFonts w:ascii="Arial" w:hAnsi="Arial" w:cs="Arial"/>
          <w:b/>
          <w:bCs/>
          <w:sz w:val="22"/>
          <w:szCs w:val="22"/>
        </w:rPr>
        <w:t>ISSN:</w:t>
      </w:r>
      <w:r w:rsidR="00702761" w:rsidRPr="001775A5">
        <w:rPr>
          <w:rFonts w:ascii="Arial" w:hAnsi="Arial" w:cs="Arial"/>
          <w:sz w:val="22"/>
          <w:szCs w:val="22"/>
        </w:rPr>
        <w:t> 1083-4389</w:t>
      </w:r>
    </w:p>
    <w:p w:rsidR="00AB301A" w:rsidRPr="001775A5" w:rsidRDefault="00AB301A" w:rsidP="00702761">
      <w:pPr>
        <w:spacing w:before="120" w:after="0"/>
        <w:ind w:left="595"/>
        <w:rPr>
          <w:rFonts w:ascii="Arial" w:eastAsia="Times New Roman" w:hAnsi="Arial" w:cs="Arial"/>
          <w:lang w:eastAsia="tr-TR"/>
        </w:rPr>
      </w:pPr>
    </w:p>
    <w:p w:rsidR="00AB301A" w:rsidRPr="001775A5" w:rsidRDefault="00AB301A" w:rsidP="00526667">
      <w:pPr>
        <w:numPr>
          <w:ilvl w:val="0"/>
          <w:numId w:val="11"/>
        </w:numPr>
        <w:spacing w:before="120" w:after="0"/>
        <w:rPr>
          <w:rFonts w:ascii="Arial" w:eastAsia="Times New Roman" w:hAnsi="Arial" w:cs="Arial"/>
          <w:lang w:eastAsia="tr-TR"/>
        </w:rPr>
      </w:pPr>
      <w:r w:rsidRPr="001775A5">
        <w:rPr>
          <w:rFonts w:ascii="Arial" w:eastAsia="Arial" w:hAnsi="Arial" w:cs="Arial"/>
          <w:lang w:eastAsia="tr-TR"/>
        </w:rPr>
        <w:t xml:space="preserve">Figen Çulha Ateşçi, Osman Özdel, </w:t>
      </w:r>
      <w:r w:rsidRPr="001775A5">
        <w:rPr>
          <w:rFonts w:ascii="Arial" w:eastAsia="Arial" w:hAnsi="Arial" w:cs="Arial"/>
          <w:b/>
          <w:bCs/>
          <w:u w:val="single"/>
          <w:lang w:eastAsia="tr-TR"/>
        </w:rPr>
        <w:t>Doğangün Yüksel</w:t>
      </w:r>
      <w:r w:rsidRPr="001775A5">
        <w:rPr>
          <w:rFonts w:ascii="Arial" w:eastAsia="Arial" w:hAnsi="Arial" w:cs="Arial"/>
          <w:lang w:eastAsia="tr-TR"/>
        </w:rPr>
        <w:t>, Filiz Karadağ, Fatma Suna Kıraç, Nalan Oğuzhanoğlu, Gülfizar Varma, Beyza Akdağ. Changes in regional cerebral blood flow demonstrated by Tc-99m HMPAO SPECT in euthymic bipolar patients. Eur Arch Psychiatry Clin Neurosci. 2008;258:144-51</w:t>
      </w:r>
    </w:p>
    <w:p w:rsidR="00AB301A" w:rsidRPr="001775A5" w:rsidRDefault="00AB301A" w:rsidP="00526667">
      <w:pPr>
        <w:numPr>
          <w:ilvl w:val="0"/>
          <w:numId w:val="11"/>
        </w:numPr>
        <w:spacing w:before="120" w:after="0"/>
        <w:rPr>
          <w:rFonts w:ascii="Arial" w:eastAsia="Times New Roman" w:hAnsi="Arial" w:cs="Arial"/>
          <w:lang w:eastAsia="tr-TR"/>
        </w:rPr>
      </w:pPr>
      <w:r w:rsidRPr="001775A5">
        <w:rPr>
          <w:rFonts w:ascii="Arial" w:eastAsia="Arial" w:hAnsi="Arial" w:cs="Arial"/>
          <w:lang w:eastAsia="tr-TR"/>
        </w:rPr>
        <w:t xml:space="preserve">Olga Yaylalı, Fatma Suna Kıraç, </w:t>
      </w:r>
      <w:r w:rsidRPr="001775A5">
        <w:rPr>
          <w:rFonts w:ascii="Arial" w:eastAsia="Arial" w:hAnsi="Arial" w:cs="Arial"/>
          <w:b/>
          <w:bCs/>
          <w:u w:val="single"/>
          <w:lang w:eastAsia="tr-TR"/>
        </w:rPr>
        <w:t>Doğangün Yüksel</w:t>
      </w:r>
      <w:r w:rsidRPr="001775A5">
        <w:rPr>
          <w:rFonts w:ascii="Arial" w:eastAsia="Arial" w:hAnsi="Arial" w:cs="Arial"/>
          <w:lang w:eastAsia="tr-TR"/>
        </w:rPr>
        <w:t>, İlknur Kılıç. Tc-99m-Mercaptoacetyltriglycine and Tc-99m-Dimercaptosuccinic Acid Scintigraphies for the Evaluation of Renal Parenchymal Lesions in Infants. Turkiye Klinikleri J Med Sci 2009; 29:1206-1211</w:t>
      </w:r>
    </w:p>
    <w:p w:rsidR="00AB301A" w:rsidRPr="001775A5" w:rsidRDefault="00AB301A" w:rsidP="00526667">
      <w:pPr>
        <w:numPr>
          <w:ilvl w:val="0"/>
          <w:numId w:val="11"/>
        </w:numPr>
        <w:autoSpaceDE w:val="0"/>
        <w:autoSpaceDN w:val="0"/>
        <w:adjustRightInd w:val="0"/>
        <w:spacing w:before="120" w:after="0" w:line="240" w:lineRule="auto"/>
        <w:rPr>
          <w:rFonts w:ascii="Arial" w:eastAsia="Times New Roman" w:hAnsi="Arial" w:cs="Arial"/>
          <w:lang w:eastAsia="tr-TR"/>
        </w:rPr>
      </w:pP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Semin Fenkçi, Fatma Suna Kıraç, Erdal Nihat Akalın ve Olga Yaylalı. </w:t>
      </w:r>
      <w:r w:rsidRPr="001775A5">
        <w:rPr>
          <w:rFonts w:ascii="Arial" w:hAnsi="Arial" w:cs="Arial"/>
          <w:lang w:eastAsia="tr-TR"/>
        </w:rPr>
        <w:t>Changes of Thyroidal Tc-99m Tetrofosmin Uptake and Wash-Out in Patients with Hashimoto’s Thyroiditis</w:t>
      </w:r>
      <w:r w:rsidRPr="001775A5">
        <w:rPr>
          <w:rFonts w:ascii="Arial" w:eastAsia="Times New Roman" w:hAnsi="Arial" w:cs="Arial"/>
          <w:lang w:eastAsia="tr-TR"/>
        </w:rPr>
        <w:t>. Turkiye Klinikleri J Med Sci 2010:30; 115-122</w:t>
      </w:r>
      <w:r w:rsidRPr="001775A5">
        <w:rPr>
          <w:rFonts w:ascii="Tahoma" w:eastAsia="Times New Roman" w:hAnsi="Tahoma" w:cs="Tahoma"/>
          <w:lang w:eastAsia="tr-TR"/>
        </w:rPr>
        <w:t xml:space="preserve"> </w:t>
      </w:r>
    </w:p>
    <w:p w:rsidR="00AB301A" w:rsidRPr="001775A5" w:rsidRDefault="00AB301A" w:rsidP="00526667">
      <w:pPr>
        <w:numPr>
          <w:ilvl w:val="0"/>
          <w:numId w:val="11"/>
        </w:numPr>
        <w:spacing w:before="120" w:after="0"/>
        <w:rPr>
          <w:rFonts w:ascii="Arial" w:eastAsia="Times New Roman" w:hAnsi="Arial" w:cs="Arial"/>
          <w:lang w:eastAsia="tr-TR"/>
        </w:rPr>
      </w:pP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Fatma Suna Kıraç, Olga Yaylalı, Işıl Demiray Uğuz. The prognostic role of Tc-99m pertechnetate thyroid scintigraphy before fixed dose radioiodine therapy of toxic multinodular goiter. Turk J Med Sci 2011; 41: 981-988.</w:t>
      </w:r>
    </w:p>
    <w:p w:rsidR="00AB301A" w:rsidRPr="001775A5" w:rsidRDefault="00CC12EF" w:rsidP="00526667">
      <w:pPr>
        <w:numPr>
          <w:ilvl w:val="0"/>
          <w:numId w:val="11"/>
        </w:numPr>
        <w:spacing w:before="120" w:after="120"/>
        <w:rPr>
          <w:rFonts w:ascii="Arial" w:eastAsia="Times New Roman" w:hAnsi="Arial" w:cs="Arial"/>
          <w:lang w:eastAsia="tr-TR"/>
        </w:rPr>
      </w:pPr>
      <w:r w:rsidRPr="001775A5">
        <w:rPr>
          <w:rFonts w:ascii="Arial" w:eastAsia="Times New Roman" w:hAnsi="Arial" w:cs="Arial"/>
          <w:lang w:eastAsia="tr-TR"/>
        </w:rPr>
        <w:t>Karadağ</w:t>
      </w:r>
      <w:r w:rsidR="00AB301A" w:rsidRPr="001775A5">
        <w:rPr>
          <w:rFonts w:ascii="Arial" w:eastAsia="Times New Roman" w:hAnsi="Arial" w:cs="Arial"/>
          <w:lang w:eastAsia="tr-TR"/>
        </w:rPr>
        <w:t xml:space="preserve"> F, </w:t>
      </w:r>
      <w:r w:rsidRPr="001775A5">
        <w:rPr>
          <w:rFonts w:ascii="Arial" w:eastAsia="Times New Roman" w:hAnsi="Arial" w:cs="Arial"/>
          <w:lang w:eastAsia="tr-TR"/>
        </w:rPr>
        <w:t xml:space="preserve">Kalkan Oğuzhanoğlu </w:t>
      </w:r>
      <w:r w:rsidR="00AB301A" w:rsidRPr="001775A5">
        <w:rPr>
          <w:rFonts w:ascii="Arial" w:eastAsia="Times New Roman" w:hAnsi="Arial" w:cs="Arial"/>
          <w:lang w:eastAsia="tr-TR"/>
        </w:rPr>
        <w:t xml:space="preserve">N, </w:t>
      </w:r>
      <w:r w:rsidRPr="001775A5">
        <w:rPr>
          <w:rFonts w:ascii="Arial" w:eastAsia="Times New Roman" w:hAnsi="Arial" w:cs="Arial"/>
          <w:b/>
          <w:u w:val="single"/>
          <w:lang w:eastAsia="tr-TR"/>
        </w:rPr>
        <w:t>Yüksel</w:t>
      </w:r>
      <w:r w:rsidR="00AB301A" w:rsidRPr="001775A5">
        <w:rPr>
          <w:rFonts w:ascii="Arial" w:eastAsia="Times New Roman" w:hAnsi="Arial" w:cs="Arial"/>
          <w:b/>
          <w:u w:val="single"/>
          <w:lang w:eastAsia="tr-TR"/>
        </w:rPr>
        <w:t xml:space="preserve"> D</w:t>
      </w:r>
      <w:r w:rsidR="00AB301A" w:rsidRPr="001775A5">
        <w:rPr>
          <w:rFonts w:ascii="Arial" w:eastAsia="Times New Roman" w:hAnsi="Arial" w:cs="Arial"/>
          <w:lang w:eastAsia="tr-TR"/>
        </w:rPr>
        <w:t xml:space="preserve">, </w:t>
      </w:r>
      <w:r w:rsidRPr="001775A5">
        <w:rPr>
          <w:rFonts w:ascii="Arial" w:eastAsia="Times New Roman" w:hAnsi="Arial" w:cs="Arial"/>
          <w:lang w:eastAsia="tr-TR"/>
        </w:rPr>
        <w:t>Kıraç</w:t>
      </w:r>
      <w:r w:rsidR="00AB301A" w:rsidRPr="001775A5">
        <w:rPr>
          <w:rFonts w:ascii="Arial" w:eastAsia="Times New Roman" w:hAnsi="Arial" w:cs="Arial"/>
          <w:lang w:eastAsia="tr-TR"/>
        </w:rPr>
        <w:t xml:space="preserve"> S, </w:t>
      </w:r>
      <w:r w:rsidRPr="001775A5">
        <w:rPr>
          <w:rFonts w:ascii="Arial" w:eastAsia="Times New Roman" w:hAnsi="Arial" w:cs="Arial"/>
          <w:lang w:eastAsia="tr-TR"/>
        </w:rPr>
        <w:t>Cura</w:t>
      </w:r>
      <w:r w:rsidR="00AB301A" w:rsidRPr="001775A5">
        <w:rPr>
          <w:rFonts w:ascii="Arial" w:eastAsia="Times New Roman" w:hAnsi="Arial" w:cs="Arial"/>
          <w:lang w:eastAsia="tr-TR"/>
        </w:rPr>
        <w:t xml:space="preserve"> C, </w:t>
      </w:r>
      <w:r w:rsidRPr="001775A5">
        <w:rPr>
          <w:rFonts w:ascii="Arial" w:eastAsia="Times New Roman" w:hAnsi="Arial" w:cs="Arial"/>
          <w:lang w:eastAsia="tr-TR"/>
        </w:rPr>
        <w:t>Ozdel</w:t>
      </w:r>
      <w:r w:rsidR="00AB301A" w:rsidRPr="001775A5">
        <w:rPr>
          <w:rFonts w:ascii="Arial" w:eastAsia="Times New Roman" w:hAnsi="Arial" w:cs="Arial"/>
          <w:lang w:eastAsia="tr-TR"/>
        </w:rPr>
        <w:t xml:space="preserve"> O, </w:t>
      </w:r>
      <w:r w:rsidRPr="001775A5">
        <w:rPr>
          <w:rFonts w:ascii="Arial" w:eastAsia="Times New Roman" w:hAnsi="Arial" w:cs="Arial"/>
          <w:lang w:eastAsia="tr-TR"/>
        </w:rPr>
        <w:t>Ateşci</w:t>
      </w:r>
      <w:r w:rsidR="00AB301A" w:rsidRPr="001775A5">
        <w:rPr>
          <w:rFonts w:ascii="Arial" w:eastAsia="Times New Roman" w:hAnsi="Arial" w:cs="Arial"/>
          <w:lang w:eastAsia="tr-TR"/>
        </w:rPr>
        <w:t xml:space="preserve"> F. “The comparison of pre- and post-treatment (99m)Tc HMPAO brain SPECT images in patients with obsessive-compulsive disorder.”, Psychiatry Res., 213(2),  Ağustos 2013.</w:t>
      </w:r>
      <w:r w:rsidR="00982E09" w:rsidRPr="001775A5">
        <w:rPr>
          <w:rFonts w:ascii="Arial" w:hAnsi="Arial" w:cs="Arial"/>
          <w:sz w:val="20"/>
          <w:szCs w:val="20"/>
          <w:shd w:val="clear" w:color="auto" w:fill="F9FBFC"/>
        </w:rPr>
        <w:t xml:space="preserve"> Pages 169–177</w:t>
      </w:r>
    </w:p>
    <w:p w:rsidR="00AB301A" w:rsidRPr="001775A5" w:rsidRDefault="00AB301A" w:rsidP="00526667">
      <w:pPr>
        <w:numPr>
          <w:ilvl w:val="0"/>
          <w:numId w:val="11"/>
        </w:numPr>
        <w:spacing w:before="120" w:after="120"/>
        <w:rPr>
          <w:rFonts w:ascii="Arial" w:eastAsia="Times New Roman" w:hAnsi="Arial" w:cs="Arial"/>
          <w:lang w:eastAsia="tr-TR"/>
        </w:rPr>
      </w:pPr>
      <w:r w:rsidRPr="001775A5">
        <w:rPr>
          <w:rFonts w:ascii="Arial" w:eastAsia="Times New Roman" w:hAnsi="Arial" w:cs="Arial"/>
          <w:lang w:eastAsia="tr-TR"/>
        </w:rPr>
        <w:t xml:space="preserve">Yaylali O, Kirac FS, </w:t>
      </w:r>
      <w:r w:rsidRPr="001775A5">
        <w:rPr>
          <w:rFonts w:ascii="Arial" w:eastAsia="Times New Roman" w:hAnsi="Arial" w:cs="Arial"/>
          <w:b/>
          <w:u w:val="single"/>
          <w:lang w:eastAsia="tr-TR"/>
        </w:rPr>
        <w:t>Yuksel D</w:t>
      </w:r>
      <w:r w:rsidRPr="001775A5">
        <w:rPr>
          <w:rFonts w:ascii="Arial" w:eastAsia="Times New Roman" w:hAnsi="Arial" w:cs="Arial"/>
          <w:lang w:eastAsia="tr-TR"/>
        </w:rPr>
        <w:t>, Marangoz E. Evaluation of focal thyroid lesions incidentally detected in fluorine-18-fluorodeoxyglucose positron emission tomography/computed tomography images. Indian Journal of Cancer 2014;51(3):236-240.DOI:10.4103/0019-509X.146737</w:t>
      </w:r>
    </w:p>
    <w:p w:rsidR="00B210F8" w:rsidRPr="001775A5" w:rsidRDefault="00F50633" w:rsidP="00B210F8">
      <w:pPr>
        <w:numPr>
          <w:ilvl w:val="0"/>
          <w:numId w:val="11"/>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lastRenderedPageBreak/>
        <w:t xml:space="preserve">OLGA YAYLALI, FATMA SUNA KIRAÇ,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The role of 18F-FDG PET-CT in the detection of unknown primary malignancy: a retrospective study.</w:t>
      </w:r>
      <w:r w:rsidR="007B5DD2" w:rsidRPr="001775A5">
        <w:rPr>
          <w:rFonts w:ascii="Arial" w:eastAsia="Times New Roman" w:hAnsi="Arial" w:cs="Arial"/>
          <w:lang w:eastAsia="tr-TR"/>
        </w:rPr>
        <w:t xml:space="preserve"> </w:t>
      </w:r>
      <w:r w:rsidRPr="001775A5">
        <w:rPr>
          <w:rFonts w:ascii="Arial" w:eastAsia="Times New Roman" w:hAnsi="Arial" w:cs="Arial"/>
          <w:lang w:eastAsia="tr-TR"/>
        </w:rPr>
        <w:t>Turk J Med Sci, 46, (2016), 474-482</w:t>
      </w:r>
      <w:r w:rsidR="00B210F8" w:rsidRPr="001775A5">
        <w:rPr>
          <w:rFonts w:ascii="Arial" w:eastAsia="Times New Roman" w:hAnsi="Arial" w:cs="Arial"/>
          <w:lang w:eastAsia="tr-TR"/>
        </w:rPr>
        <w:t xml:space="preserve">, </w:t>
      </w:r>
      <w:r w:rsidR="00B210F8" w:rsidRPr="001775A5">
        <w:rPr>
          <w:rStyle w:val="frlabel"/>
          <w:rFonts w:ascii="Arial" w:hAnsi="Arial" w:cs="Arial"/>
          <w:b/>
          <w:bCs/>
          <w:sz w:val="21"/>
          <w:szCs w:val="21"/>
          <w:shd w:val="clear" w:color="auto" w:fill="F8F8F8"/>
        </w:rPr>
        <w:t>DOI:</w:t>
      </w:r>
      <w:r w:rsidR="00B210F8" w:rsidRPr="001775A5">
        <w:rPr>
          <w:rFonts w:ascii="Arial" w:hAnsi="Arial" w:cs="Arial"/>
          <w:sz w:val="21"/>
          <w:szCs w:val="21"/>
          <w:shd w:val="clear" w:color="auto" w:fill="F8F8F8"/>
        </w:rPr>
        <w:t> </w:t>
      </w:r>
      <w:r w:rsidR="00B210F8" w:rsidRPr="001775A5">
        <w:t xml:space="preserve">10.3906/sag-1502-99; </w:t>
      </w:r>
      <w:r w:rsidR="00B210F8" w:rsidRPr="001775A5">
        <w:rPr>
          <w:rFonts w:ascii="Arial" w:eastAsia="Times New Roman" w:hAnsi="Arial" w:cs="Arial"/>
          <w:b/>
          <w:bCs/>
          <w:sz w:val="21"/>
          <w:szCs w:val="21"/>
          <w:lang w:eastAsia="tr-TR"/>
        </w:rPr>
        <w:t>Accession Number:</w:t>
      </w:r>
      <w:r w:rsidR="00B210F8" w:rsidRPr="001775A5">
        <w:rPr>
          <w:rFonts w:ascii="Arial" w:eastAsia="Times New Roman" w:hAnsi="Arial" w:cs="Arial"/>
          <w:sz w:val="21"/>
          <w:szCs w:val="21"/>
          <w:lang w:eastAsia="tr-TR"/>
        </w:rPr>
        <w:t xml:space="preserve"> WOS: 000391179400011; </w:t>
      </w:r>
      <w:r w:rsidR="00B210F8" w:rsidRPr="001775A5">
        <w:rPr>
          <w:rFonts w:ascii="Arial" w:eastAsia="Times New Roman" w:hAnsi="Arial" w:cs="Arial"/>
          <w:b/>
          <w:bCs/>
          <w:sz w:val="21"/>
          <w:szCs w:val="21"/>
          <w:lang w:eastAsia="tr-TR"/>
        </w:rPr>
        <w:t>ISSN:</w:t>
      </w:r>
      <w:r w:rsidR="00B210F8" w:rsidRPr="001775A5">
        <w:rPr>
          <w:rFonts w:ascii="Arial" w:eastAsia="Times New Roman" w:hAnsi="Arial" w:cs="Arial"/>
          <w:sz w:val="21"/>
          <w:szCs w:val="21"/>
          <w:lang w:eastAsia="tr-TR"/>
        </w:rPr>
        <w:t> 1305-2381</w:t>
      </w:r>
    </w:p>
    <w:p w:rsidR="00B210F8" w:rsidRPr="001775A5" w:rsidRDefault="00B210F8" w:rsidP="00B210F8">
      <w:pPr>
        <w:spacing w:before="120" w:after="120"/>
        <w:ind w:left="595"/>
        <w:rPr>
          <w:rFonts w:ascii="Arial" w:eastAsia="Times New Roman" w:hAnsi="Arial" w:cs="Arial"/>
          <w:lang w:eastAsia="tr-TR"/>
        </w:rPr>
      </w:pPr>
    </w:p>
    <w:p w:rsidR="00BD027A" w:rsidRPr="001775A5" w:rsidRDefault="0002158F" w:rsidP="00BD027A">
      <w:pPr>
        <w:numPr>
          <w:ilvl w:val="0"/>
          <w:numId w:val="11"/>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Emine Kilic Toprak, Olga Yaylali, Yalin Tolga Yaylali, Yasin Özdemir, </w:t>
      </w:r>
      <w:r w:rsidRPr="001775A5">
        <w:rPr>
          <w:rFonts w:ascii="Arial" w:eastAsia="Times New Roman" w:hAnsi="Arial" w:cs="Arial"/>
          <w:b/>
          <w:lang w:eastAsia="tr-TR"/>
        </w:rPr>
        <w:t>Dogangun Yuksel</w:t>
      </w:r>
      <w:r w:rsidRPr="001775A5">
        <w:rPr>
          <w:rFonts w:ascii="Arial" w:eastAsia="Times New Roman" w:hAnsi="Arial" w:cs="Arial"/>
          <w:lang w:eastAsia="tr-TR"/>
        </w:rPr>
        <w:t xml:space="preserve">, Hande Senol, Tarık Sengoz, Melek Bor Kucukatay. Hemorheological dysfunction in cardiac syndrome X. </w:t>
      </w:r>
      <w:r w:rsidR="00BD027A" w:rsidRPr="001775A5">
        <w:rPr>
          <w:rFonts w:ascii="Arial" w:eastAsia="Times New Roman" w:hAnsi="Arial" w:cs="Arial"/>
          <w:lang w:eastAsia="tr-TR"/>
        </w:rPr>
        <w:t xml:space="preserve">Acta Cardiologica 2018, Vol.73, No:3, 257-265 </w:t>
      </w:r>
      <w:r w:rsidRPr="001775A5">
        <w:rPr>
          <w:rFonts w:ascii="Arial" w:eastAsia="Times New Roman" w:hAnsi="Arial" w:cs="Arial"/>
          <w:lang w:eastAsia="tr-TR"/>
        </w:rPr>
        <w:t>doi:10.1080/00015385.2017.1373967</w:t>
      </w:r>
      <w:r w:rsidR="00646DD7" w:rsidRPr="001775A5">
        <w:rPr>
          <w:rFonts w:ascii="Arial" w:eastAsia="Times New Roman" w:hAnsi="Arial" w:cs="Arial"/>
          <w:lang w:eastAsia="tr-TR"/>
        </w:rPr>
        <w:t xml:space="preserve">. </w:t>
      </w:r>
      <w:r w:rsidR="00BD027A" w:rsidRPr="001775A5">
        <w:rPr>
          <w:rFonts w:ascii="Arial" w:eastAsia="Times New Roman" w:hAnsi="Arial" w:cs="Arial"/>
          <w:b/>
          <w:bCs/>
          <w:sz w:val="21"/>
          <w:szCs w:val="21"/>
          <w:lang w:eastAsia="tr-TR"/>
        </w:rPr>
        <w:t>Accession Number:</w:t>
      </w:r>
      <w:r w:rsidR="00BD027A" w:rsidRPr="001775A5">
        <w:rPr>
          <w:rFonts w:ascii="Arial" w:eastAsia="Times New Roman" w:hAnsi="Arial" w:cs="Arial"/>
          <w:sz w:val="21"/>
          <w:szCs w:val="21"/>
          <w:lang w:eastAsia="tr-TR"/>
        </w:rPr>
        <w:t xml:space="preserve"> WOS:000435000800006; </w:t>
      </w:r>
      <w:r w:rsidR="00BD027A" w:rsidRPr="001775A5">
        <w:rPr>
          <w:rFonts w:ascii="Arial" w:eastAsia="Times New Roman" w:hAnsi="Arial" w:cs="Arial"/>
          <w:b/>
          <w:bCs/>
          <w:sz w:val="21"/>
          <w:szCs w:val="21"/>
          <w:lang w:eastAsia="tr-TR"/>
        </w:rPr>
        <w:t>PubMed ID:</w:t>
      </w:r>
      <w:r w:rsidR="00BD027A" w:rsidRPr="001775A5">
        <w:rPr>
          <w:rFonts w:ascii="Arial" w:eastAsia="Times New Roman" w:hAnsi="Arial" w:cs="Arial"/>
          <w:sz w:val="21"/>
          <w:szCs w:val="21"/>
          <w:lang w:eastAsia="tr-TR"/>
        </w:rPr>
        <w:t xml:space="preserve"> 28889793; </w:t>
      </w:r>
      <w:r w:rsidR="00BD027A" w:rsidRPr="001775A5">
        <w:rPr>
          <w:rFonts w:ascii="Arial" w:eastAsia="Times New Roman" w:hAnsi="Arial" w:cs="Arial"/>
          <w:b/>
          <w:bCs/>
          <w:sz w:val="21"/>
          <w:szCs w:val="21"/>
          <w:lang w:eastAsia="tr-TR"/>
        </w:rPr>
        <w:t>ISSN:</w:t>
      </w:r>
      <w:r w:rsidR="00BD027A" w:rsidRPr="001775A5">
        <w:rPr>
          <w:rFonts w:ascii="Arial" w:eastAsia="Times New Roman" w:hAnsi="Arial" w:cs="Arial"/>
          <w:sz w:val="21"/>
          <w:szCs w:val="21"/>
          <w:lang w:eastAsia="tr-TR"/>
        </w:rPr>
        <w:t xml:space="preserve"> 0001-5385; </w:t>
      </w:r>
      <w:r w:rsidR="00BD027A" w:rsidRPr="001775A5">
        <w:rPr>
          <w:rFonts w:ascii="Arial" w:eastAsia="Times New Roman" w:hAnsi="Arial" w:cs="Arial"/>
          <w:b/>
          <w:bCs/>
          <w:sz w:val="21"/>
          <w:szCs w:val="21"/>
          <w:lang w:eastAsia="tr-TR"/>
        </w:rPr>
        <w:t>eISSN:</w:t>
      </w:r>
      <w:r w:rsidR="00BD027A" w:rsidRPr="001775A5">
        <w:rPr>
          <w:rFonts w:ascii="Arial" w:eastAsia="Times New Roman" w:hAnsi="Arial" w:cs="Arial"/>
          <w:sz w:val="21"/>
          <w:szCs w:val="21"/>
          <w:lang w:eastAsia="tr-TR"/>
        </w:rPr>
        <w:t> 1784-973X</w:t>
      </w:r>
    </w:p>
    <w:p w:rsidR="00E92824" w:rsidRPr="001775A5" w:rsidRDefault="009E6D64" w:rsidP="00E92824">
      <w:pPr>
        <w:numPr>
          <w:ilvl w:val="0"/>
          <w:numId w:val="11"/>
        </w:numPr>
        <w:shd w:val="clear" w:color="auto" w:fill="F8F8F8"/>
        <w:spacing w:before="120" w:after="0" w:line="330" w:lineRule="atLeast"/>
        <w:rPr>
          <w:rFonts w:ascii="Arial" w:eastAsia="Times New Roman" w:hAnsi="Arial" w:cs="Arial"/>
          <w:sz w:val="21"/>
          <w:szCs w:val="21"/>
          <w:lang w:eastAsia="tr-TR"/>
        </w:rPr>
      </w:pPr>
      <w:hyperlink r:id="rId17" w:history="1">
        <w:r w:rsidRPr="001775A5">
          <w:rPr>
            <w:rFonts w:ascii="Arial" w:eastAsia="Times New Roman" w:hAnsi="Arial" w:cs="Arial"/>
            <w:lang w:eastAsia="tr-TR"/>
          </w:rPr>
          <w:t>Ufuk F</w:t>
        </w:r>
      </w:hyperlink>
      <w:r w:rsidRPr="001775A5">
        <w:rPr>
          <w:rFonts w:ascii="Arial" w:eastAsia="Times New Roman" w:hAnsi="Arial" w:cs="Arial"/>
          <w:lang w:eastAsia="tr-TR"/>
        </w:rPr>
        <w:t>, </w:t>
      </w:r>
      <w:hyperlink r:id="rId18" w:history="1">
        <w:r w:rsidRPr="001775A5">
          <w:rPr>
            <w:rFonts w:ascii="Arial" w:eastAsia="Times New Roman" w:hAnsi="Arial" w:cs="Arial"/>
            <w:lang w:eastAsia="tr-TR"/>
          </w:rPr>
          <w:t>Herek D</w:t>
        </w:r>
      </w:hyperlink>
      <w:r w:rsidRPr="001775A5">
        <w:rPr>
          <w:rFonts w:ascii="Arial" w:eastAsia="Times New Roman" w:hAnsi="Arial" w:cs="Arial"/>
          <w:lang w:eastAsia="tr-TR"/>
        </w:rPr>
        <w:t>, </w:t>
      </w:r>
      <w:hyperlink r:id="rId19" w:history="1">
        <w:r w:rsidRPr="001775A5">
          <w:rPr>
            <w:rFonts w:ascii="Arial" w:eastAsia="Times New Roman" w:hAnsi="Arial" w:cs="Arial"/>
            <w:b/>
            <w:lang w:eastAsia="tr-TR"/>
          </w:rPr>
          <w:t>Yüksel D</w:t>
        </w:r>
      </w:hyperlink>
      <w:r w:rsidRPr="001775A5">
        <w:rPr>
          <w:rFonts w:ascii="Arial" w:eastAsia="Times New Roman" w:hAnsi="Arial" w:cs="Arial"/>
          <w:lang w:eastAsia="tr-TR"/>
        </w:rPr>
        <w:t xml:space="preserve">. Diagnosis of Sarcopenia in Head and Neck Computed Tomography: Cervical Muscle Mass as a Strong Indicator of Sarcopenia. </w:t>
      </w:r>
      <w:hyperlink r:id="rId20" w:tooltip="Clinical and experimental otorhinolaryngology." w:history="1">
        <w:r w:rsidRPr="001775A5">
          <w:rPr>
            <w:rFonts w:ascii="Arial" w:eastAsia="Times New Roman" w:hAnsi="Arial" w:cs="Arial"/>
            <w:lang w:eastAsia="tr-TR"/>
          </w:rPr>
          <w:t>Clin Exp Otorhinolaryngol.</w:t>
        </w:r>
      </w:hyperlink>
      <w:r w:rsidRPr="001775A5">
        <w:rPr>
          <w:rFonts w:ascii="Arial" w:eastAsia="Times New Roman" w:hAnsi="Arial" w:cs="Arial"/>
          <w:lang w:eastAsia="tr-TR"/>
        </w:rPr>
        <w:t> 2019 Aug;12(3):317-324. doi: 10.21053/ceo.2018.01613. Epub 2019 Apr 6.</w:t>
      </w:r>
      <w:r w:rsidR="00E92824" w:rsidRPr="001775A5">
        <w:rPr>
          <w:rFonts w:ascii="Arial" w:eastAsia="Times New Roman" w:hAnsi="Arial" w:cs="Arial"/>
          <w:lang w:eastAsia="tr-TR"/>
        </w:rPr>
        <w:t xml:space="preserve"> </w:t>
      </w:r>
      <w:r w:rsidR="00E92824" w:rsidRPr="001775A5">
        <w:rPr>
          <w:rFonts w:ascii="Arial" w:eastAsia="Times New Roman" w:hAnsi="Arial" w:cs="Arial"/>
          <w:b/>
          <w:bCs/>
          <w:sz w:val="21"/>
          <w:szCs w:val="21"/>
          <w:lang w:eastAsia="tr-TR"/>
        </w:rPr>
        <w:t>Accession Number:</w:t>
      </w:r>
      <w:r w:rsidR="00E92824" w:rsidRPr="001775A5">
        <w:rPr>
          <w:rFonts w:ascii="Arial" w:eastAsia="Times New Roman" w:hAnsi="Arial" w:cs="Arial"/>
          <w:sz w:val="21"/>
          <w:szCs w:val="21"/>
          <w:lang w:eastAsia="tr-TR"/>
        </w:rPr>
        <w:t xml:space="preserve"> WOS:000474448600016; </w:t>
      </w:r>
      <w:r w:rsidR="00E92824" w:rsidRPr="001775A5">
        <w:rPr>
          <w:rFonts w:ascii="Arial" w:eastAsia="Times New Roman" w:hAnsi="Arial" w:cs="Arial"/>
          <w:b/>
          <w:bCs/>
          <w:sz w:val="21"/>
          <w:szCs w:val="21"/>
          <w:lang w:eastAsia="tr-TR"/>
        </w:rPr>
        <w:t>PubMed ID:</w:t>
      </w:r>
      <w:r w:rsidR="00E92824" w:rsidRPr="001775A5">
        <w:rPr>
          <w:rFonts w:ascii="Arial" w:eastAsia="Times New Roman" w:hAnsi="Arial" w:cs="Arial"/>
          <w:sz w:val="21"/>
          <w:szCs w:val="21"/>
          <w:lang w:eastAsia="tr-TR"/>
        </w:rPr>
        <w:t xml:space="preserve"> 30947498; </w:t>
      </w:r>
      <w:r w:rsidR="00E92824" w:rsidRPr="001775A5">
        <w:rPr>
          <w:rFonts w:ascii="Arial" w:eastAsia="Times New Roman" w:hAnsi="Arial" w:cs="Arial"/>
          <w:b/>
          <w:bCs/>
          <w:sz w:val="21"/>
          <w:szCs w:val="21"/>
          <w:lang w:eastAsia="tr-TR"/>
        </w:rPr>
        <w:t>ISSN:</w:t>
      </w:r>
      <w:r w:rsidR="00E92824" w:rsidRPr="001775A5">
        <w:rPr>
          <w:rFonts w:ascii="Arial" w:eastAsia="Times New Roman" w:hAnsi="Arial" w:cs="Arial"/>
          <w:sz w:val="21"/>
          <w:szCs w:val="21"/>
          <w:lang w:eastAsia="tr-TR"/>
        </w:rPr>
        <w:t xml:space="preserve"> 1976-8710; </w:t>
      </w:r>
      <w:r w:rsidR="00E92824" w:rsidRPr="001775A5">
        <w:rPr>
          <w:rFonts w:ascii="Arial" w:eastAsia="Times New Roman" w:hAnsi="Arial" w:cs="Arial"/>
          <w:b/>
          <w:bCs/>
          <w:sz w:val="21"/>
          <w:szCs w:val="21"/>
          <w:lang w:eastAsia="tr-TR"/>
        </w:rPr>
        <w:t>eISSN:</w:t>
      </w:r>
      <w:r w:rsidR="00E92824" w:rsidRPr="001775A5">
        <w:rPr>
          <w:rFonts w:ascii="Arial" w:eastAsia="Times New Roman" w:hAnsi="Arial" w:cs="Arial"/>
          <w:sz w:val="21"/>
          <w:szCs w:val="21"/>
          <w:lang w:eastAsia="tr-TR"/>
        </w:rPr>
        <w:t> 2005-0720</w:t>
      </w:r>
    </w:p>
    <w:p w:rsidR="00E92824" w:rsidRPr="001775A5" w:rsidRDefault="00E92824" w:rsidP="00E92824">
      <w:pPr>
        <w:spacing w:before="120" w:after="120"/>
        <w:ind w:left="595"/>
        <w:rPr>
          <w:rFonts w:ascii="Arial" w:eastAsia="Times New Roman" w:hAnsi="Arial" w:cs="Arial"/>
          <w:lang w:eastAsia="tr-TR"/>
        </w:rPr>
      </w:pPr>
    </w:p>
    <w:p w:rsidR="00E92824" w:rsidRPr="001775A5" w:rsidRDefault="009E6D64" w:rsidP="00E92824">
      <w:pPr>
        <w:numPr>
          <w:ilvl w:val="0"/>
          <w:numId w:val="11"/>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Tarik Sengoz, Olga Yaylali, </w:t>
      </w:r>
      <w:r w:rsidRPr="001775A5">
        <w:rPr>
          <w:rFonts w:ascii="Arial" w:eastAsia="Times New Roman" w:hAnsi="Arial" w:cs="Arial"/>
          <w:b/>
          <w:lang w:eastAsia="tr-TR"/>
        </w:rPr>
        <w:t>Dogangun Yuksel</w:t>
      </w:r>
      <w:r w:rsidRPr="001775A5">
        <w:rPr>
          <w:rFonts w:ascii="Arial" w:eastAsia="Times New Roman" w:hAnsi="Arial" w:cs="Arial"/>
          <w:lang w:eastAsia="tr-TR"/>
        </w:rPr>
        <w:t xml:space="preserve">, Fahir Demirkan, Ozlem Uluyol. The clinical contribution of SPECT/CT with </w:t>
      </w:r>
      <w:r w:rsidRPr="001775A5">
        <w:rPr>
          <w:rFonts w:ascii="Arial" w:eastAsia="Times New Roman" w:hAnsi="Arial" w:cs="Arial"/>
          <w:vertAlign w:val="superscript"/>
          <w:lang w:eastAsia="tr-TR"/>
        </w:rPr>
        <w:t>99m</w:t>
      </w:r>
      <w:r w:rsidRPr="001775A5">
        <w:rPr>
          <w:rFonts w:ascii="Arial" w:eastAsia="Times New Roman" w:hAnsi="Arial" w:cs="Arial"/>
          <w:lang w:eastAsia="tr-TR"/>
        </w:rPr>
        <w:t>Tc-HMPAO-labeled leukocyte scintigraphy in hip and knee prosthetic infections. Rev Esp Med Nucl Imagen Mol. 2019;38(4):212–217. doi: 10.1016/j.remn.2019.01.005. Epub 2019 May 27.</w:t>
      </w:r>
      <w:r w:rsidR="00E92824" w:rsidRPr="001775A5">
        <w:rPr>
          <w:rFonts w:ascii="Arial" w:eastAsia="Times New Roman" w:hAnsi="Arial" w:cs="Arial"/>
          <w:lang w:eastAsia="tr-TR"/>
        </w:rPr>
        <w:t xml:space="preserve"> </w:t>
      </w:r>
      <w:r w:rsidR="00E92824" w:rsidRPr="001775A5">
        <w:rPr>
          <w:rFonts w:ascii="Arial" w:eastAsia="Times New Roman" w:hAnsi="Arial" w:cs="Arial"/>
          <w:b/>
          <w:bCs/>
          <w:sz w:val="21"/>
          <w:szCs w:val="21"/>
          <w:lang w:eastAsia="tr-TR"/>
        </w:rPr>
        <w:t>Accession Number:</w:t>
      </w:r>
      <w:r w:rsidR="00E92824" w:rsidRPr="001775A5">
        <w:rPr>
          <w:rFonts w:ascii="Arial" w:eastAsia="Times New Roman" w:hAnsi="Arial" w:cs="Arial"/>
          <w:sz w:val="21"/>
          <w:szCs w:val="21"/>
          <w:lang w:eastAsia="tr-TR"/>
        </w:rPr>
        <w:t xml:space="preserve"> WOS: 000476693900003; </w:t>
      </w:r>
      <w:r w:rsidR="00E92824" w:rsidRPr="001775A5">
        <w:rPr>
          <w:rFonts w:ascii="Arial" w:eastAsia="Times New Roman" w:hAnsi="Arial" w:cs="Arial"/>
          <w:b/>
          <w:bCs/>
          <w:sz w:val="21"/>
          <w:szCs w:val="21"/>
          <w:lang w:eastAsia="tr-TR"/>
        </w:rPr>
        <w:t>PubMed ID:</w:t>
      </w:r>
      <w:r w:rsidR="00E92824" w:rsidRPr="001775A5">
        <w:rPr>
          <w:rFonts w:ascii="Arial" w:eastAsia="Times New Roman" w:hAnsi="Arial" w:cs="Arial"/>
          <w:sz w:val="21"/>
          <w:szCs w:val="21"/>
          <w:lang w:eastAsia="tr-TR"/>
        </w:rPr>
        <w:t xml:space="preserve"> 31147296; </w:t>
      </w:r>
      <w:r w:rsidR="00E92824" w:rsidRPr="001775A5">
        <w:rPr>
          <w:rFonts w:ascii="Arial" w:eastAsia="Times New Roman" w:hAnsi="Arial" w:cs="Arial"/>
          <w:b/>
          <w:bCs/>
          <w:sz w:val="21"/>
          <w:szCs w:val="21"/>
          <w:lang w:eastAsia="tr-TR"/>
        </w:rPr>
        <w:t>ISSN:</w:t>
      </w:r>
      <w:r w:rsidR="00E92824" w:rsidRPr="001775A5">
        <w:rPr>
          <w:rFonts w:ascii="Arial" w:eastAsia="Times New Roman" w:hAnsi="Arial" w:cs="Arial"/>
          <w:sz w:val="21"/>
          <w:szCs w:val="21"/>
          <w:lang w:eastAsia="tr-TR"/>
        </w:rPr>
        <w:t> 2253-654X</w:t>
      </w:r>
    </w:p>
    <w:p w:rsidR="00E92824" w:rsidRPr="001775A5" w:rsidRDefault="00E92824" w:rsidP="00E92824">
      <w:pPr>
        <w:spacing w:before="120" w:after="120"/>
        <w:ind w:left="595"/>
        <w:rPr>
          <w:rFonts w:ascii="Arial" w:eastAsia="Times New Roman" w:hAnsi="Arial" w:cs="Arial"/>
          <w:lang w:eastAsia="tr-TR"/>
        </w:rPr>
      </w:pPr>
    </w:p>
    <w:p w:rsidR="00427BB7" w:rsidRPr="001775A5" w:rsidRDefault="00E252BC" w:rsidP="00427BB7">
      <w:pPr>
        <w:numPr>
          <w:ilvl w:val="0"/>
          <w:numId w:val="11"/>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Tarık Şengöz, </w:t>
      </w:r>
      <w:r w:rsidRPr="001775A5">
        <w:rPr>
          <w:rFonts w:ascii="Arial" w:eastAsia="Times New Roman" w:hAnsi="Arial" w:cs="Arial"/>
          <w:b/>
          <w:lang w:eastAsia="tr-TR"/>
        </w:rPr>
        <w:t>Dogangün Yüksel</w:t>
      </w:r>
      <w:r w:rsidRPr="001775A5">
        <w:rPr>
          <w:rFonts w:ascii="Arial" w:eastAsia="Times New Roman" w:hAnsi="Arial" w:cs="Arial"/>
          <w:lang w:eastAsia="tr-TR"/>
        </w:rPr>
        <w:t>, Olga Yaylalı, Haydar Arslan, Ferda Bir.</w:t>
      </w:r>
      <w:r w:rsidR="004A29EC" w:rsidRPr="001775A5">
        <w:rPr>
          <w:rFonts w:ascii="Arial" w:eastAsia="Times New Roman" w:hAnsi="Arial" w:cs="Arial"/>
          <w:lang w:eastAsia="tr-TR"/>
        </w:rPr>
        <w:t xml:space="preserve"> </w:t>
      </w:r>
      <w:r w:rsidRPr="001775A5">
        <w:rPr>
          <w:rFonts w:ascii="Arial" w:eastAsia="Times New Roman" w:hAnsi="Arial" w:cs="Arial"/>
          <w:lang w:eastAsia="tr-TR"/>
        </w:rPr>
        <w:t>Quantitative volumetric metabolic measurement of solitary pulmonary nodules by F-18 fluorodeoxyglucose positron emission tomography-computed tomography. Turkish Journal of Thoracic and Cardiovascular S</w:t>
      </w:r>
      <w:r w:rsidR="004A29EC" w:rsidRPr="001775A5">
        <w:rPr>
          <w:rFonts w:ascii="Arial" w:eastAsia="Times New Roman" w:hAnsi="Arial" w:cs="Arial"/>
          <w:lang w:eastAsia="tr-TR"/>
        </w:rPr>
        <w:t>urgery 2019;27(4):557-564   DOI</w:t>
      </w:r>
      <w:r w:rsidRPr="001775A5">
        <w:rPr>
          <w:rFonts w:ascii="Arial" w:eastAsia="Times New Roman" w:hAnsi="Arial" w:cs="Arial"/>
          <w:lang w:eastAsia="tr-TR"/>
        </w:rPr>
        <w:t>: 10.5606/tgkdc.dergisi.2019.17582</w:t>
      </w:r>
      <w:r w:rsidR="00427BB7" w:rsidRPr="001775A5">
        <w:rPr>
          <w:rFonts w:ascii="Arial" w:eastAsia="Times New Roman" w:hAnsi="Arial" w:cs="Arial"/>
          <w:lang w:eastAsia="tr-TR"/>
        </w:rPr>
        <w:t xml:space="preserve">. </w:t>
      </w:r>
      <w:r w:rsidR="00427BB7" w:rsidRPr="001775A5">
        <w:rPr>
          <w:rFonts w:ascii="Arial" w:eastAsia="Times New Roman" w:hAnsi="Arial" w:cs="Arial"/>
          <w:b/>
          <w:bCs/>
          <w:sz w:val="21"/>
          <w:szCs w:val="21"/>
          <w:lang w:eastAsia="tr-TR"/>
        </w:rPr>
        <w:t>Accession Number:</w:t>
      </w:r>
      <w:r w:rsidR="00427BB7" w:rsidRPr="001775A5">
        <w:rPr>
          <w:rFonts w:ascii="Arial" w:eastAsia="Times New Roman" w:hAnsi="Arial" w:cs="Arial"/>
          <w:sz w:val="21"/>
          <w:szCs w:val="21"/>
          <w:lang w:eastAsia="tr-TR"/>
        </w:rPr>
        <w:t xml:space="preserve"> WOS:000492824600022; </w:t>
      </w:r>
      <w:r w:rsidR="00427BB7" w:rsidRPr="001775A5">
        <w:rPr>
          <w:rFonts w:ascii="Arial" w:eastAsia="Times New Roman" w:hAnsi="Arial" w:cs="Arial"/>
          <w:b/>
          <w:bCs/>
          <w:sz w:val="21"/>
          <w:szCs w:val="21"/>
          <w:lang w:eastAsia="tr-TR"/>
        </w:rPr>
        <w:t>ISSN:</w:t>
      </w:r>
      <w:r w:rsidR="00427BB7" w:rsidRPr="001775A5">
        <w:rPr>
          <w:rFonts w:ascii="Arial" w:eastAsia="Times New Roman" w:hAnsi="Arial" w:cs="Arial"/>
          <w:sz w:val="21"/>
          <w:szCs w:val="21"/>
          <w:lang w:eastAsia="tr-TR"/>
        </w:rPr>
        <w:t> 1301-5680</w:t>
      </w:r>
    </w:p>
    <w:p w:rsidR="00427BB7" w:rsidRPr="001775A5" w:rsidRDefault="00427BB7" w:rsidP="00427BB7">
      <w:pPr>
        <w:spacing w:before="120" w:after="120"/>
        <w:ind w:left="595"/>
        <w:rPr>
          <w:rFonts w:ascii="Arial" w:eastAsia="Times New Roman" w:hAnsi="Arial" w:cs="Arial"/>
          <w:lang w:eastAsia="tr-TR"/>
        </w:rPr>
      </w:pPr>
    </w:p>
    <w:p w:rsidR="004A29EC" w:rsidRPr="001775A5" w:rsidRDefault="004A29EC" w:rsidP="004A29EC">
      <w:pPr>
        <w:numPr>
          <w:ilvl w:val="0"/>
          <w:numId w:val="11"/>
        </w:numPr>
        <w:spacing w:before="120" w:after="120"/>
        <w:rPr>
          <w:rFonts w:ascii="Arial" w:eastAsia="Times New Roman" w:hAnsi="Arial" w:cs="Arial"/>
          <w:lang w:eastAsia="tr-TR"/>
        </w:rPr>
      </w:pPr>
      <w:r w:rsidRPr="001775A5">
        <w:rPr>
          <w:rFonts w:ascii="Arial" w:eastAsia="Times New Roman" w:hAnsi="Arial" w:cs="Arial"/>
          <w:lang w:eastAsia="tr-TR"/>
        </w:rPr>
        <w:t xml:space="preserve">Aziz Gültekin, Olga Yaylalı, Tarık </w:t>
      </w:r>
      <w:r w:rsidRPr="001775A5">
        <w:rPr>
          <w:rFonts w:ascii="Arial" w:eastAsia="Times New Roman" w:hAnsi="Arial" w:cs="Arial" w:hint="eastAsia"/>
          <w:lang w:eastAsia="tr-TR"/>
        </w:rPr>
        <w:t>Ş</w:t>
      </w:r>
      <w:r w:rsidRPr="001775A5">
        <w:rPr>
          <w:rFonts w:ascii="Arial" w:eastAsia="Times New Roman" w:hAnsi="Arial" w:cs="Arial"/>
          <w:lang w:eastAsia="tr-TR"/>
        </w:rPr>
        <w:t>engöz, Do</w:t>
      </w:r>
      <w:r w:rsidRPr="001775A5">
        <w:rPr>
          <w:rFonts w:ascii="Arial" w:eastAsia="Times New Roman" w:hAnsi="Arial" w:cs="Arial" w:hint="eastAsia"/>
          <w:lang w:eastAsia="tr-TR"/>
        </w:rPr>
        <w:t>ğ</w:t>
      </w:r>
      <w:r w:rsidRPr="001775A5">
        <w:rPr>
          <w:rFonts w:ascii="Arial" w:eastAsia="Times New Roman" w:hAnsi="Arial" w:cs="Arial"/>
          <w:lang w:eastAsia="tr-TR"/>
        </w:rPr>
        <w:t xml:space="preserve">angün Yüksel, Beyza </w:t>
      </w:r>
      <w:r w:rsidRPr="001775A5">
        <w:rPr>
          <w:rFonts w:ascii="Arial" w:eastAsia="Times New Roman" w:hAnsi="Arial" w:cs="Arial" w:hint="eastAsia"/>
          <w:lang w:eastAsia="tr-TR"/>
        </w:rPr>
        <w:t>Ş</w:t>
      </w:r>
      <w:r w:rsidRPr="001775A5">
        <w:rPr>
          <w:rFonts w:ascii="Arial" w:eastAsia="Times New Roman" w:hAnsi="Arial" w:cs="Arial"/>
          <w:lang w:eastAsia="tr-TR"/>
        </w:rPr>
        <w:t xml:space="preserve">ahin. Intraobserver and interobserver agreement for the interpretation of </w:t>
      </w:r>
      <w:r w:rsidRPr="001775A5">
        <w:rPr>
          <w:rFonts w:ascii="Arial" w:eastAsia="Times New Roman" w:hAnsi="Arial" w:cs="Arial"/>
          <w:vertAlign w:val="superscript"/>
          <w:lang w:eastAsia="tr-TR"/>
        </w:rPr>
        <w:t>68</w:t>
      </w:r>
      <w:r w:rsidRPr="001775A5">
        <w:rPr>
          <w:rFonts w:ascii="Arial" w:eastAsia="Times New Roman" w:hAnsi="Arial" w:cs="Arial"/>
          <w:lang w:eastAsia="tr-TR"/>
        </w:rPr>
        <w:t>Ga–prostate-specific membrane antigen-I&amp;T positron emission tomography/computed tomography imaging. Nuclear Medicine Communications 2019, 40:1250–1255 DOI: 10.1097/MNM.0000000000001097</w:t>
      </w:r>
    </w:p>
    <w:p w:rsidR="00351D9D" w:rsidRPr="001775A5" w:rsidRDefault="005F1213" w:rsidP="00B92BF4">
      <w:pPr>
        <w:numPr>
          <w:ilvl w:val="0"/>
          <w:numId w:val="11"/>
        </w:numPr>
        <w:spacing w:before="120" w:after="120"/>
        <w:rPr>
          <w:rFonts w:ascii="Arial" w:eastAsia="Times New Roman" w:hAnsi="Arial" w:cs="Arial"/>
          <w:lang w:eastAsia="tr-TR"/>
        </w:rPr>
      </w:pPr>
      <w:r w:rsidRPr="001775A5">
        <w:rPr>
          <w:rFonts w:ascii="Segoe UI" w:hAnsi="Segoe UI" w:cs="Segoe UI"/>
          <w:shd w:val="clear" w:color="auto" w:fill="FFFFFF"/>
        </w:rPr>
        <w:t>Sengoz T, Kilic-Toprak E, Yaylali O, Kilic-Erkek O, Ozdemir Y, Oymak B, Senol H, Yuksel D, Kucukatay V, Bor-Kucukatay M. Hemorheology and oxidative stress in patients with differentiated thyroid cancer following I-131 ablation/metastasis treatment. Clin Hemorheol Microcirc. 2020;74(2):209-221. doi: 10.3233/CH-190717. PMID: 31884456.</w:t>
      </w:r>
      <w:r w:rsidR="00351D9D" w:rsidRPr="001775A5">
        <w:rPr>
          <w:rFonts w:ascii="Segoe UI" w:hAnsi="Segoe UI" w:cs="Segoe UI"/>
          <w:shd w:val="clear" w:color="auto" w:fill="FFFFFF"/>
        </w:rPr>
        <w:t xml:space="preserve"> </w:t>
      </w:r>
      <w:r w:rsidR="00351D9D" w:rsidRPr="001775A5">
        <w:rPr>
          <w:rFonts w:ascii="Source Sans Pro" w:hAnsi="Source Sans Pro"/>
          <w:sz w:val="21"/>
          <w:szCs w:val="21"/>
          <w:shd w:val="clear" w:color="auto" w:fill="F8F8F8"/>
        </w:rPr>
        <w:t xml:space="preserve">WOS:000525287300010. </w:t>
      </w:r>
    </w:p>
    <w:tbl>
      <w:tblPr>
        <w:tblW w:w="0" w:type="auto"/>
        <w:tblInd w:w="1475" w:type="dxa"/>
        <w:shd w:val="clear" w:color="auto" w:fill="FFFFFF"/>
        <w:tblCellMar>
          <w:left w:w="0" w:type="dxa"/>
          <w:right w:w="0" w:type="dxa"/>
        </w:tblCellMar>
        <w:tblLook w:val="04A0" w:firstRow="1" w:lastRow="0" w:firstColumn="1" w:lastColumn="0" w:noHBand="0" w:noVBand="1"/>
      </w:tblPr>
      <w:tblGrid>
        <w:gridCol w:w="2450"/>
        <w:gridCol w:w="1404"/>
      </w:tblGrid>
      <w:tr w:rsidR="00351D9D" w:rsidRPr="001775A5" w:rsidTr="00351D9D">
        <w:tc>
          <w:tcPr>
            <w:tcW w:w="0" w:type="auto"/>
            <w:tcBorders>
              <w:top w:val="single" w:sz="6" w:space="0" w:color="D9D9D9"/>
              <w:left w:val="single" w:sz="6" w:space="0" w:color="D9D9D9"/>
              <w:bottom w:val="single" w:sz="6" w:space="0" w:color="D9D9D9"/>
              <w:right w:val="single" w:sz="6" w:space="0" w:color="D9D9D9"/>
            </w:tcBorders>
            <w:shd w:val="clear" w:color="auto" w:fill="F3F3F3"/>
            <w:tcMar>
              <w:top w:w="135" w:type="dxa"/>
              <w:left w:w="135" w:type="dxa"/>
              <w:bottom w:w="135" w:type="dxa"/>
              <w:right w:w="150" w:type="dxa"/>
            </w:tcMar>
            <w:vAlign w:val="center"/>
            <w:hideMark/>
          </w:tcPr>
          <w:p w:rsidR="00351D9D" w:rsidRPr="001775A5" w:rsidRDefault="00351D9D" w:rsidP="00351D9D">
            <w:pPr>
              <w:spacing w:after="0" w:line="240" w:lineRule="auto"/>
              <w:rPr>
                <w:rFonts w:ascii="inherit" w:hAnsi="inherit"/>
                <w:b/>
                <w:bCs/>
                <w:sz w:val="17"/>
                <w:szCs w:val="18"/>
                <w:lang w:eastAsia="tr-TR"/>
              </w:rPr>
            </w:pPr>
            <w:r w:rsidRPr="001775A5">
              <w:rPr>
                <w:rFonts w:ascii="inherit" w:hAnsi="inherit"/>
                <w:b/>
                <w:bCs/>
                <w:sz w:val="17"/>
                <w:szCs w:val="18"/>
              </w:rPr>
              <w:lastRenderedPageBreak/>
              <w:t>Funding Agency</w:t>
            </w:r>
            <w:hyperlink r:id="rId21" w:history="1">
              <w:r w:rsidRPr="001775A5">
                <w:rPr>
                  <w:rStyle w:val="Kpr"/>
                  <w:rFonts w:ascii="inherit" w:hAnsi="inherit"/>
                  <w:color w:val="auto"/>
                  <w:sz w:val="17"/>
                  <w:szCs w:val="18"/>
                </w:rPr>
                <w:t>Show details</w:t>
              </w:r>
            </w:hyperlink>
          </w:p>
        </w:tc>
        <w:tc>
          <w:tcPr>
            <w:tcW w:w="0" w:type="auto"/>
            <w:tcBorders>
              <w:top w:val="single" w:sz="6" w:space="0" w:color="D9D9D9"/>
              <w:left w:val="single" w:sz="6" w:space="0" w:color="D9D9D9"/>
              <w:bottom w:val="single" w:sz="6" w:space="0" w:color="D9D9D9"/>
              <w:right w:val="single" w:sz="6" w:space="0" w:color="D9D9D9"/>
            </w:tcBorders>
            <w:shd w:val="clear" w:color="auto" w:fill="F3F3F3"/>
            <w:tcMar>
              <w:top w:w="135" w:type="dxa"/>
              <w:left w:w="135" w:type="dxa"/>
              <w:bottom w:w="135" w:type="dxa"/>
              <w:right w:w="150" w:type="dxa"/>
            </w:tcMar>
            <w:vAlign w:val="center"/>
            <w:hideMark/>
          </w:tcPr>
          <w:p w:rsidR="00351D9D" w:rsidRPr="001775A5" w:rsidRDefault="00351D9D" w:rsidP="00351D9D">
            <w:pPr>
              <w:spacing w:after="0"/>
              <w:rPr>
                <w:rFonts w:ascii="inherit" w:hAnsi="inherit"/>
                <w:b/>
                <w:bCs/>
                <w:sz w:val="17"/>
                <w:szCs w:val="18"/>
              </w:rPr>
            </w:pPr>
            <w:r w:rsidRPr="001775A5">
              <w:rPr>
                <w:rFonts w:ascii="inherit" w:hAnsi="inherit"/>
                <w:b/>
                <w:bCs/>
                <w:sz w:val="17"/>
                <w:szCs w:val="18"/>
              </w:rPr>
              <w:t>Grant Number</w:t>
            </w:r>
          </w:p>
        </w:tc>
      </w:tr>
      <w:tr w:rsidR="00351D9D" w:rsidRPr="001775A5" w:rsidTr="00351D9D">
        <w:trPr>
          <w:trHeight w:val="119"/>
        </w:trPr>
        <w:tc>
          <w:tcPr>
            <w:tcW w:w="0" w:type="auto"/>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351D9D" w:rsidRPr="001775A5" w:rsidRDefault="00351D9D" w:rsidP="00351D9D">
            <w:pPr>
              <w:pStyle w:val="unifundlinks"/>
              <w:spacing w:before="0" w:beforeAutospacing="0" w:after="0" w:afterAutospacing="0"/>
              <w:rPr>
                <w:rFonts w:ascii="inherit" w:hAnsi="inherit"/>
                <w:sz w:val="17"/>
                <w:szCs w:val="18"/>
              </w:rPr>
            </w:pPr>
            <w:r w:rsidRPr="001775A5">
              <w:rPr>
                <w:rFonts w:ascii="inherit" w:hAnsi="inherit"/>
                <w:sz w:val="17"/>
                <w:szCs w:val="18"/>
              </w:rPr>
              <w:t>Pamukkale University</w:t>
            </w:r>
          </w:p>
        </w:tc>
        <w:tc>
          <w:tcPr>
            <w:tcW w:w="0" w:type="auto"/>
            <w:tcBorders>
              <w:top w:val="single" w:sz="6" w:space="0" w:color="D9D9D9"/>
              <w:left w:val="single" w:sz="6" w:space="0" w:color="D9D9D9"/>
              <w:bottom w:val="single" w:sz="6" w:space="0" w:color="D9D9D9"/>
              <w:right w:val="single" w:sz="6" w:space="0" w:color="D9D9D9"/>
            </w:tcBorders>
            <w:shd w:val="clear" w:color="auto" w:fill="FFFFFF"/>
            <w:tcMar>
              <w:top w:w="75" w:type="dxa"/>
              <w:left w:w="75" w:type="dxa"/>
              <w:bottom w:w="75" w:type="dxa"/>
              <w:right w:w="75" w:type="dxa"/>
            </w:tcMar>
            <w:vAlign w:val="center"/>
            <w:hideMark/>
          </w:tcPr>
          <w:p w:rsidR="00351D9D" w:rsidRPr="001775A5" w:rsidRDefault="00351D9D" w:rsidP="00351D9D">
            <w:pPr>
              <w:spacing w:after="0"/>
              <w:rPr>
                <w:rFonts w:ascii="inherit" w:hAnsi="inherit"/>
                <w:sz w:val="17"/>
                <w:szCs w:val="18"/>
              </w:rPr>
            </w:pPr>
            <w:r w:rsidRPr="001775A5">
              <w:rPr>
                <w:rFonts w:ascii="inherit" w:hAnsi="inherit"/>
                <w:sz w:val="17"/>
                <w:szCs w:val="18"/>
              </w:rPr>
              <w:t>2017HZDP002</w:t>
            </w:r>
          </w:p>
        </w:tc>
      </w:tr>
    </w:tbl>
    <w:p w:rsidR="005F1213" w:rsidRPr="001775A5" w:rsidRDefault="005F1213" w:rsidP="005F1213">
      <w:pPr>
        <w:numPr>
          <w:ilvl w:val="0"/>
          <w:numId w:val="11"/>
        </w:numPr>
        <w:shd w:val="clear" w:color="auto" w:fill="FFFFFF"/>
        <w:rPr>
          <w:rFonts w:ascii="Arial" w:hAnsi="Arial" w:cs="Arial"/>
          <w:sz w:val="20"/>
          <w:szCs w:val="20"/>
        </w:rPr>
      </w:pPr>
      <w:r w:rsidRPr="001775A5">
        <w:rPr>
          <w:rFonts w:ascii="Segoe UI" w:hAnsi="Segoe UI" w:cs="Segoe UI"/>
          <w:shd w:val="clear" w:color="auto" w:fill="FFFFFF"/>
        </w:rPr>
        <w:t>Gültekin A, Çayır MÇ, Uğur A, Bir F, Yüksel D. Detection of Pulmonary Embolism with Gallium-68 Macroaggregated Albumin Perfusion PET/CT: An Experimental Study in Rabbits. Contrast Media Mol Imaging. 2020 Jun 29;2020:5607951. doi: 10.1155/2020/5607951. PMID: 32694958; PMCID: PMC7345963.</w:t>
      </w:r>
      <w:r w:rsidR="00351D9D" w:rsidRPr="001775A5">
        <w:rPr>
          <w:rFonts w:ascii="Segoe UI" w:hAnsi="Segoe UI" w:cs="Segoe UI"/>
          <w:shd w:val="clear" w:color="auto" w:fill="FFFFFF"/>
        </w:rPr>
        <w:t xml:space="preserve"> </w:t>
      </w:r>
      <w:r w:rsidR="00351D9D" w:rsidRPr="001775A5">
        <w:rPr>
          <w:rFonts w:ascii="Source Sans Pro" w:hAnsi="Source Sans Pro"/>
          <w:sz w:val="21"/>
          <w:szCs w:val="21"/>
          <w:shd w:val="clear" w:color="auto" w:fill="F8F8F8"/>
        </w:rPr>
        <w:t>WOS:000552745600001</w:t>
      </w:r>
    </w:p>
    <w:p w:rsidR="005F1213" w:rsidRPr="001775A5" w:rsidRDefault="005F1213" w:rsidP="00B92BF4">
      <w:pPr>
        <w:numPr>
          <w:ilvl w:val="0"/>
          <w:numId w:val="11"/>
        </w:numPr>
        <w:shd w:val="clear" w:color="auto" w:fill="FFFFFF"/>
        <w:rPr>
          <w:rFonts w:ascii="Arial" w:hAnsi="Arial" w:cs="Arial"/>
          <w:sz w:val="20"/>
          <w:szCs w:val="20"/>
        </w:rPr>
      </w:pPr>
      <w:r w:rsidRPr="001775A5">
        <w:rPr>
          <w:rFonts w:ascii="Segoe UI" w:hAnsi="Segoe UI" w:cs="Segoe UI"/>
          <w:shd w:val="clear" w:color="auto" w:fill="FFFFFF"/>
        </w:rPr>
        <w:t>Çelen S, Gültekin A, Özlülerden Y, Mete A, Sağtaş E, Ufuk F, Yüksel D, Yağcı B, Zümrütbaş AE. Comparison of 68Ga-PSMA-I/T PET-CT and Multiparametric MRI for Locoregional Staging of Prostate Cancer Patients: A Pilot Study. Urol Int. 2020;104(9-10):684-691. doi: 10.1159/000509974. Epub 2020 Aug 4. PMID: 32750695</w:t>
      </w:r>
      <w:r w:rsidR="00351D9D" w:rsidRPr="001775A5">
        <w:rPr>
          <w:rFonts w:ascii="Segoe UI" w:hAnsi="Segoe UI" w:cs="Segoe UI"/>
          <w:shd w:val="clear" w:color="auto" w:fill="FFFFFF"/>
        </w:rPr>
        <w:t xml:space="preserve">, </w:t>
      </w:r>
      <w:r w:rsidR="00351D9D" w:rsidRPr="001775A5">
        <w:rPr>
          <w:rFonts w:ascii="Source Sans Pro" w:hAnsi="Source Sans Pro"/>
          <w:sz w:val="21"/>
          <w:szCs w:val="21"/>
          <w:shd w:val="clear" w:color="auto" w:fill="F8F8F8"/>
        </w:rPr>
        <w:t>WOS:000565796400003</w:t>
      </w:r>
    </w:p>
    <w:p w:rsidR="008F2B61" w:rsidRPr="001775A5" w:rsidRDefault="00351D9D" w:rsidP="008F2B61">
      <w:pPr>
        <w:numPr>
          <w:ilvl w:val="0"/>
          <w:numId w:val="11"/>
        </w:numPr>
        <w:shd w:val="clear" w:color="auto" w:fill="FFFFFF"/>
        <w:rPr>
          <w:rFonts w:ascii="Segoe UI" w:hAnsi="Segoe UI" w:cs="Segoe UI"/>
          <w:shd w:val="clear" w:color="auto" w:fill="FFFFFF"/>
        </w:rPr>
      </w:pPr>
      <w:r w:rsidRPr="001775A5">
        <w:rPr>
          <w:rFonts w:ascii="Segoe UI" w:hAnsi="Segoe UI" w:cs="Segoe UI"/>
          <w:shd w:val="clear" w:color="auto" w:fill="FFFFFF"/>
        </w:rPr>
        <w:t>Tarik Sengoz , Olga Yaylali , Dogangun Yuksel , Gamze Gokoz Dogu , Ferda Bir. Role of pathologic prognostic factors in breast cancer patients with isolated bone metastasis and relationship between SUVmax and prognostic factors. Iran J Nucl Med 2020;28(2):12-19, Published: July, 2020 WOS:000594771200001, ISSN: 1681-2824,  eISSN: 2008-2509</w:t>
      </w:r>
    </w:p>
    <w:p w:rsidR="008F2B61" w:rsidRPr="001775A5" w:rsidRDefault="003A3147" w:rsidP="008F2B61">
      <w:pPr>
        <w:numPr>
          <w:ilvl w:val="0"/>
          <w:numId w:val="11"/>
        </w:numPr>
        <w:shd w:val="clear" w:color="auto" w:fill="FFFFFF"/>
        <w:rPr>
          <w:rFonts w:ascii="Segoe UI" w:hAnsi="Segoe UI" w:cs="Segoe UI"/>
          <w:shd w:val="clear" w:color="auto" w:fill="FFFFFF"/>
        </w:rPr>
      </w:pPr>
      <w:r w:rsidRPr="001775A5">
        <w:rPr>
          <w:rFonts w:ascii="Segoe UI" w:hAnsi="Segoe UI" w:cs="Segoe UI"/>
          <w:shd w:val="clear" w:color="auto" w:fill="FFFFFF"/>
        </w:rPr>
        <w:t>Gültekin A, Uzunlu O, Uğur A, Demirkan N, Avcı E, Yüksel D. </w:t>
      </w:r>
      <w:r w:rsidRPr="001775A5">
        <w:rPr>
          <w:rFonts w:ascii="Segoe UI" w:hAnsi="Segoe UI" w:cs="Segoe UI"/>
          <w:sz w:val="18"/>
          <w:szCs w:val="18"/>
          <w:shd w:val="clear" w:color="auto" w:fill="FFFFFF"/>
          <w:vertAlign w:val="superscript"/>
        </w:rPr>
        <w:t>68</w:t>
      </w:r>
      <w:r w:rsidRPr="001775A5">
        <w:rPr>
          <w:rFonts w:ascii="Segoe UI" w:hAnsi="Segoe UI" w:cs="Segoe UI"/>
          <w:shd w:val="clear" w:color="auto" w:fill="FFFFFF"/>
        </w:rPr>
        <w:t>Ga-citrate positron emission tomography/computed tomography findings in an experimental model of acute appendicitis in rabbits. Hell J Nucl Med. 2020</w:t>
      </w:r>
      <w:r w:rsidR="008F2B61" w:rsidRPr="001775A5">
        <w:rPr>
          <w:rFonts w:ascii="Segoe UI" w:hAnsi="Segoe UI" w:cs="Segoe UI"/>
          <w:shd w:val="clear" w:color="auto" w:fill="FFFFFF"/>
        </w:rPr>
        <w:t xml:space="preserve">. </w:t>
      </w:r>
      <w:r w:rsidRPr="001775A5">
        <w:rPr>
          <w:rFonts w:ascii="Segoe UI" w:hAnsi="Segoe UI" w:cs="Segoe UI"/>
          <w:shd w:val="clear" w:color="auto" w:fill="FFFFFF"/>
        </w:rPr>
        <w:t xml:space="preserve"> </w:t>
      </w:r>
      <w:r w:rsidR="008F2B61" w:rsidRPr="001775A5">
        <w:rPr>
          <w:rFonts w:ascii="Segoe UI" w:eastAsia="Times New Roman" w:hAnsi="Segoe UI" w:cs="Segoe UI"/>
          <w:sz w:val="24"/>
          <w:szCs w:val="24"/>
          <w:lang w:eastAsia="tr-TR"/>
        </w:rPr>
        <w:t xml:space="preserve">Sep-Dec 2020;23(3):296-303. </w:t>
      </w:r>
      <w:r w:rsidR="008F2B61" w:rsidRPr="001775A5">
        <w:rPr>
          <w:rFonts w:ascii="Segoe UI" w:eastAsia="Times New Roman" w:hAnsi="Segoe UI" w:cs="Segoe UI"/>
          <w:sz w:val="24"/>
          <w:szCs w:val="24"/>
          <w:shd w:val="clear" w:color="auto" w:fill="FFFFFF"/>
          <w:lang w:eastAsia="tr-TR"/>
        </w:rPr>
        <w:t xml:space="preserve"> doi: 10.1967/s002449912208. Epub 2020 Dec 14. </w:t>
      </w:r>
      <w:r w:rsidR="008F2B61" w:rsidRPr="001775A5">
        <w:rPr>
          <w:rFonts w:ascii="Segoe UI" w:eastAsia="Times New Roman" w:hAnsi="Segoe UI" w:cs="Segoe UI"/>
          <w:sz w:val="24"/>
          <w:szCs w:val="24"/>
          <w:lang w:eastAsia="tr-TR"/>
        </w:rPr>
        <w:t>PMID: 33306759</w:t>
      </w:r>
    </w:p>
    <w:p w:rsidR="003A3147" w:rsidRPr="001775A5" w:rsidRDefault="003A3147" w:rsidP="008F2B61">
      <w:pPr>
        <w:numPr>
          <w:ilvl w:val="0"/>
          <w:numId w:val="11"/>
        </w:numPr>
        <w:shd w:val="clear" w:color="auto" w:fill="FFFFFF"/>
        <w:rPr>
          <w:rFonts w:ascii="Segoe UI" w:hAnsi="Segoe UI" w:cs="Segoe UI"/>
          <w:shd w:val="clear" w:color="auto" w:fill="FFFFFF"/>
        </w:rPr>
      </w:pPr>
      <w:r w:rsidRPr="001775A5">
        <w:rPr>
          <w:rFonts w:ascii="Segoe UI" w:hAnsi="Segoe UI" w:cs="Segoe UI"/>
          <w:shd w:val="clear" w:color="auto" w:fill="FFFFFF"/>
        </w:rPr>
        <w:t>Uğur A, Yaylali O, Yüksel D. Examination of metallic impurities of 68Ge/68Ga generators used for radioactive labeling of peptides in clinical PET applications. Nucl Med Commun. 2021 Jan;42(1):81-85. doi: 10.1097/MNM.0000000000001307. PMID: 33044398.</w:t>
      </w:r>
    </w:p>
    <w:p w:rsidR="00B933D8" w:rsidRPr="001775A5" w:rsidRDefault="00B933D8" w:rsidP="00F4516C">
      <w:pPr>
        <w:numPr>
          <w:ilvl w:val="0"/>
          <w:numId w:val="11"/>
        </w:numPr>
        <w:shd w:val="clear" w:color="auto" w:fill="FFFFFF"/>
        <w:rPr>
          <w:rFonts w:ascii="Segoe UI" w:hAnsi="Segoe UI" w:cs="Segoe UI"/>
          <w:shd w:val="clear" w:color="auto" w:fill="FFFFFF"/>
        </w:rPr>
      </w:pPr>
      <w:r w:rsidRPr="001775A5">
        <w:rPr>
          <w:rFonts w:ascii="Segoe UI" w:hAnsi="Segoe UI" w:cs="Segoe UI"/>
          <w:shd w:val="clear" w:color="auto" w:fill="FFFFFF"/>
        </w:rPr>
        <w:t>Sengoz T ,  Karakaya Y A,  Gültekin A,  Yaylali O,  Senol H,  Yuksel D. Relationships of 18 F-FDG uptake by primary tumors with prognostic factors and molecular subtype in ductal breast cancer. Rev Esp Med Nucl Imagen Mol. 2021 Jun 2;S2253-654X(20)30211-0.  doi: 10.1016/j.remn.2020.11.006.</w:t>
      </w:r>
    </w:p>
    <w:p w:rsidR="00B933D8" w:rsidRPr="001775A5" w:rsidRDefault="00B933D8" w:rsidP="008F2B61">
      <w:pPr>
        <w:numPr>
          <w:ilvl w:val="0"/>
          <w:numId w:val="11"/>
        </w:numPr>
        <w:shd w:val="clear" w:color="auto" w:fill="FFFFFF"/>
        <w:rPr>
          <w:rFonts w:ascii="Segoe UI" w:hAnsi="Segoe UI" w:cs="Segoe UI"/>
          <w:shd w:val="clear" w:color="auto" w:fill="FFFFFF"/>
        </w:rPr>
      </w:pPr>
      <w:r w:rsidRPr="001775A5">
        <w:rPr>
          <w:rFonts w:ascii="Segoe UI" w:hAnsi="Segoe UI" w:cs="Segoe UI"/>
          <w:shd w:val="clear" w:color="auto" w:fill="FFFFFF"/>
        </w:rPr>
        <w:t>Simsek FS, Yuksel D, Yaylali O, Aslan HS, Kılıçarslan E, Bir F, Arslan M, Can FE, Ugurlu E. Correction to: Can PET/CT be used more effectively in pleural effusion evaluation? Jpn J Radiol. 2021 Aug 5. doi: 10.1007/s11604-021-01172-y. Epub ahead of print. Erratum for: Jpn J Radiol. 2021 Jun 24;: PMID: 34350543.</w:t>
      </w:r>
    </w:p>
    <w:p w:rsidR="00F87DAC" w:rsidRPr="001775A5" w:rsidRDefault="00AB301A" w:rsidP="006C1830">
      <w:pPr>
        <w:pStyle w:val="Balk2"/>
      </w:pPr>
      <w:r w:rsidRPr="001775A5">
        <w:t xml:space="preserve">A2. </w:t>
      </w:r>
      <w:r w:rsidR="00CD31EB" w:rsidRPr="001775A5">
        <w:t>S</w:t>
      </w:r>
      <w:r w:rsidR="00F87DAC" w:rsidRPr="001775A5">
        <w:t>CI, SCI Expanded, SSCI ve AHCI kapsamındaki dergilerde yayınlanan vaka takdimi, teknik notlar, editöre mektuplar ve benzeri yazılar</w:t>
      </w:r>
    </w:p>
    <w:p w:rsidR="00F87DAC" w:rsidRPr="001775A5" w:rsidRDefault="00F87DAC" w:rsidP="00F87DAC">
      <w:pPr>
        <w:tabs>
          <w:tab w:val="left" w:pos="242"/>
        </w:tabs>
        <w:spacing w:after="0" w:line="240" w:lineRule="auto"/>
        <w:rPr>
          <w:rFonts w:ascii="Arial" w:eastAsia="Times New Roman" w:hAnsi="Arial" w:cs="Arial"/>
          <w:b/>
          <w:bCs/>
          <w:lang w:eastAsia="tr-TR"/>
        </w:rPr>
      </w:pPr>
    </w:p>
    <w:p w:rsidR="008F7AD8" w:rsidRPr="001775A5" w:rsidRDefault="00F87DAC" w:rsidP="008F7AD8">
      <w:pPr>
        <w:numPr>
          <w:ilvl w:val="0"/>
          <w:numId w:val="12"/>
        </w:numPr>
        <w:shd w:val="clear" w:color="auto" w:fill="F8F8F8"/>
        <w:spacing w:after="0" w:line="330" w:lineRule="atLeast"/>
        <w:rPr>
          <w:rFonts w:ascii="Arial" w:eastAsia="Times New Roman" w:hAnsi="Arial" w:cs="Arial"/>
          <w:sz w:val="21"/>
          <w:szCs w:val="21"/>
          <w:lang w:eastAsia="tr-TR"/>
        </w:rPr>
      </w:pPr>
      <w:r w:rsidRPr="001775A5">
        <w:rPr>
          <w:rFonts w:ascii="Arial" w:eastAsia="Arial" w:hAnsi="Arial" w:cs="Arial"/>
          <w:lang w:eastAsia="tr-TR"/>
        </w:rPr>
        <w:t xml:space="preserve">Fatma Suna Kıraç, </w:t>
      </w:r>
      <w:r w:rsidRPr="001775A5">
        <w:rPr>
          <w:rFonts w:ascii="Arial" w:eastAsia="Arial" w:hAnsi="Arial" w:cs="Arial"/>
          <w:b/>
          <w:bCs/>
          <w:u w:val="single"/>
          <w:lang w:eastAsia="tr-TR"/>
        </w:rPr>
        <w:t>Doğangün Yüksel</w:t>
      </w:r>
      <w:r w:rsidRPr="001775A5">
        <w:rPr>
          <w:rFonts w:ascii="Arial" w:eastAsia="Arial" w:hAnsi="Arial" w:cs="Arial"/>
          <w:lang w:eastAsia="tr-TR"/>
        </w:rPr>
        <w:t xml:space="preserve">, Olga Taşkaya Yaylalı. Pitfalls in the measurement of bone mineral density by the dual-energy x-ray absorptiometric </w:t>
      </w:r>
      <w:r w:rsidRPr="001775A5">
        <w:rPr>
          <w:rFonts w:ascii="Arial" w:eastAsia="Arial" w:hAnsi="Arial" w:cs="Arial"/>
          <w:lang w:eastAsia="tr-TR"/>
        </w:rPr>
        <w:lastRenderedPageBreak/>
        <w:t>method. Clin Nucl Med 2001; 26:874-875</w:t>
      </w:r>
      <w:r w:rsidR="008F7AD8" w:rsidRPr="001775A5">
        <w:rPr>
          <w:rFonts w:ascii="Arial" w:eastAsia="Arial" w:hAnsi="Arial" w:cs="Arial"/>
          <w:lang w:eastAsia="tr-TR"/>
        </w:rPr>
        <w:t xml:space="preserve">. </w:t>
      </w:r>
      <w:r w:rsidR="008F7AD8" w:rsidRPr="001775A5">
        <w:rPr>
          <w:rFonts w:ascii="Arial" w:eastAsia="Times New Roman" w:hAnsi="Arial" w:cs="Arial"/>
          <w:b/>
          <w:bCs/>
          <w:sz w:val="21"/>
          <w:szCs w:val="21"/>
          <w:lang w:eastAsia="tr-TR"/>
        </w:rPr>
        <w:t>Accession Number:</w:t>
      </w:r>
      <w:r w:rsidR="008F7AD8" w:rsidRPr="001775A5">
        <w:rPr>
          <w:rFonts w:ascii="Arial" w:eastAsia="Times New Roman" w:hAnsi="Arial" w:cs="Arial"/>
          <w:sz w:val="21"/>
          <w:szCs w:val="21"/>
          <w:lang w:eastAsia="tr-TR"/>
        </w:rPr>
        <w:t xml:space="preserve"> WOS:000172550000019; </w:t>
      </w:r>
      <w:r w:rsidR="008F7AD8" w:rsidRPr="001775A5">
        <w:rPr>
          <w:rFonts w:ascii="Arial" w:eastAsia="Times New Roman" w:hAnsi="Arial" w:cs="Arial"/>
          <w:b/>
          <w:bCs/>
          <w:sz w:val="21"/>
          <w:szCs w:val="21"/>
          <w:lang w:eastAsia="tr-TR"/>
        </w:rPr>
        <w:t>PubMed ID:</w:t>
      </w:r>
      <w:r w:rsidR="008F7AD8" w:rsidRPr="001775A5">
        <w:rPr>
          <w:rFonts w:ascii="Arial" w:eastAsia="Times New Roman" w:hAnsi="Arial" w:cs="Arial"/>
          <w:sz w:val="21"/>
          <w:szCs w:val="21"/>
          <w:lang w:eastAsia="tr-TR"/>
        </w:rPr>
        <w:t xml:space="preserve"> 11564933; </w:t>
      </w:r>
      <w:r w:rsidR="008F7AD8" w:rsidRPr="001775A5">
        <w:rPr>
          <w:rFonts w:ascii="Arial" w:eastAsia="Times New Roman" w:hAnsi="Arial" w:cs="Arial"/>
          <w:b/>
          <w:bCs/>
          <w:sz w:val="21"/>
          <w:szCs w:val="21"/>
          <w:lang w:eastAsia="tr-TR"/>
        </w:rPr>
        <w:t>ISSN:</w:t>
      </w:r>
      <w:r w:rsidR="008F7AD8" w:rsidRPr="001775A5">
        <w:rPr>
          <w:rFonts w:ascii="Arial" w:eastAsia="Times New Roman" w:hAnsi="Arial" w:cs="Arial"/>
          <w:sz w:val="21"/>
          <w:szCs w:val="21"/>
          <w:lang w:eastAsia="tr-TR"/>
        </w:rPr>
        <w:t> 0363-9762</w:t>
      </w:r>
    </w:p>
    <w:p w:rsidR="008F7AD8" w:rsidRPr="001775A5" w:rsidRDefault="008F7AD8" w:rsidP="008F7AD8">
      <w:pPr>
        <w:spacing w:after="0" w:line="240" w:lineRule="auto"/>
        <w:ind w:left="720"/>
        <w:rPr>
          <w:rFonts w:ascii="Arial" w:eastAsia="Arial" w:hAnsi="Arial" w:cs="Arial"/>
          <w:lang w:eastAsia="tr-TR"/>
        </w:rPr>
      </w:pPr>
    </w:p>
    <w:p w:rsidR="008F7AD8" w:rsidRPr="001775A5" w:rsidRDefault="00F87DAC" w:rsidP="008F7AD8">
      <w:pPr>
        <w:pStyle w:val="frfield"/>
        <w:numPr>
          <w:ilvl w:val="0"/>
          <w:numId w:val="12"/>
        </w:numPr>
        <w:shd w:val="clear" w:color="auto" w:fill="F8F8F8"/>
        <w:spacing w:before="0" w:beforeAutospacing="0" w:line="330" w:lineRule="atLeast"/>
        <w:rPr>
          <w:rFonts w:ascii="Arial" w:hAnsi="Arial" w:cs="Arial"/>
          <w:sz w:val="21"/>
          <w:szCs w:val="21"/>
        </w:rPr>
      </w:pPr>
      <w:r w:rsidRPr="001775A5">
        <w:rPr>
          <w:rFonts w:ascii="Arial" w:hAnsi="Arial" w:cs="Arial"/>
        </w:rPr>
        <w:t xml:space="preserve">Mehmet Ozguven, Seyfettin Ilgan, Nuri Arslan, A. Ozgur Karacalıoglu, </w:t>
      </w:r>
      <w:r w:rsidRPr="001775A5">
        <w:rPr>
          <w:rFonts w:ascii="Arial" w:hAnsi="Arial" w:cs="Arial"/>
          <w:b/>
          <w:bCs/>
          <w:u w:val="single"/>
        </w:rPr>
        <w:t>Dogangun Yuksel,</w:t>
      </w:r>
      <w:r w:rsidRPr="001775A5">
        <w:rPr>
          <w:rFonts w:ascii="Arial" w:hAnsi="Arial" w:cs="Arial"/>
        </w:rPr>
        <w:t xml:space="preserve"> Sabri Dundar. Unusual patterns of I-131 contamination. Ann Nucl Med 2004; 18: 271–274 </w:t>
      </w:r>
      <w:r w:rsidR="008F7AD8" w:rsidRPr="001775A5">
        <w:rPr>
          <w:rFonts w:ascii="Arial" w:hAnsi="Arial" w:cs="Arial"/>
        </w:rPr>
        <w:t xml:space="preserve">. </w:t>
      </w:r>
      <w:r w:rsidR="008F7AD8" w:rsidRPr="001775A5">
        <w:rPr>
          <w:rStyle w:val="frlabel"/>
          <w:rFonts w:ascii="Arial" w:hAnsi="Arial" w:cs="Arial"/>
          <w:b/>
          <w:bCs/>
          <w:sz w:val="21"/>
          <w:szCs w:val="21"/>
          <w:shd w:val="clear" w:color="auto" w:fill="F8F8F8"/>
        </w:rPr>
        <w:t>DOI:</w:t>
      </w:r>
      <w:r w:rsidR="008F7AD8" w:rsidRPr="001775A5">
        <w:rPr>
          <w:rFonts w:ascii="Arial" w:hAnsi="Arial" w:cs="Arial"/>
          <w:sz w:val="21"/>
          <w:szCs w:val="21"/>
          <w:shd w:val="clear" w:color="auto" w:fill="F8F8F8"/>
        </w:rPr>
        <w:t> </w:t>
      </w:r>
      <w:r w:rsidR="008F7AD8" w:rsidRPr="001775A5">
        <w:t xml:space="preserve">10.1007/BF02985010; </w:t>
      </w:r>
      <w:r w:rsidR="008F7AD8" w:rsidRPr="001775A5">
        <w:rPr>
          <w:rFonts w:ascii="Arial" w:hAnsi="Arial" w:cs="Arial"/>
          <w:b/>
          <w:bCs/>
          <w:sz w:val="21"/>
          <w:szCs w:val="21"/>
        </w:rPr>
        <w:t>Accession Number:</w:t>
      </w:r>
      <w:r w:rsidR="008F7AD8" w:rsidRPr="001775A5">
        <w:rPr>
          <w:rFonts w:ascii="Arial" w:hAnsi="Arial" w:cs="Arial"/>
          <w:sz w:val="21"/>
          <w:szCs w:val="21"/>
        </w:rPr>
        <w:t xml:space="preserve"> WOS:000222257000013; </w:t>
      </w:r>
      <w:r w:rsidR="008F7AD8" w:rsidRPr="001775A5">
        <w:rPr>
          <w:rFonts w:ascii="Arial" w:hAnsi="Arial" w:cs="Arial"/>
          <w:b/>
          <w:bCs/>
          <w:sz w:val="21"/>
          <w:szCs w:val="21"/>
        </w:rPr>
        <w:t>PubMed ID:</w:t>
      </w:r>
      <w:r w:rsidR="008F7AD8" w:rsidRPr="001775A5">
        <w:rPr>
          <w:rFonts w:ascii="Arial" w:hAnsi="Arial" w:cs="Arial"/>
          <w:sz w:val="21"/>
          <w:szCs w:val="21"/>
        </w:rPr>
        <w:t xml:space="preserve"> 15233290; </w:t>
      </w:r>
      <w:r w:rsidR="008F7AD8" w:rsidRPr="001775A5">
        <w:rPr>
          <w:rFonts w:ascii="Arial" w:hAnsi="Arial" w:cs="Arial"/>
          <w:b/>
          <w:bCs/>
          <w:sz w:val="21"/>
          <w:szCs w:val="21"/>
        </w:rPr>
        <w:t>ISSN:</w:t>
      </w:r>
      <w:r w:rsidR="008F7AD8" w:rsidRPr="001775A5">
        <w:rPr>
          <w:rFonts w:ascii="Arial" w:hAnsi="Arial" w:cs="Arial"/>
          <w:sz w:val="21"/>
          <w:szCs w:val="21"/>
        </w:rPr>
        <w:t xml:space="preserve"> 0914-7187; </w:t>
      </w:r>
      <w:r w:rsidR="008F7AD8" w:rsidRPr="001775A5">
        <w:rPr>
          <w:rFonts w:ascii="Arial" w:hAnsi="Arial" w:cs="Arial"/>
          <w:b/>
          <w:bCs/>
          <w:sz w:val="21"/>
          <w:szCs w:val="21"/>
        </w:rPr>
        <w:t>eISSN:</w:t>
      </w:r>
      <w:r w:rsidR="008F7AD8" w:rsidRPr="001775A5">
        <w:rPr>
          <w:rFonts w:ascii="Arial" w:hAnsi="Arial" w:cs="Arial"/>
          <w:sz w:val="21"/>
          <w:szCs w:val="21"/>
        </w:rPr>
        <w:t> 1864-6433</w:t>
      </w:r>
    </w:p>
    <w:p w:rsidR="008F7AD8" w:rsidRPr="001775A5" w:rsidRDefault="008F7AD8" w:rsidP="008F7AD8">
      <w:pPr>
        <w:tabs>
          <w:tab w:val="left" w:pos="242"/>
        </w:tabs>
        <w:spacing w:after="0" w:line="240" w:lineRule="auto"/>
        <w:ind w:left="720"/>
        <w:rPr>
          <w:rFonts w:ascii="Arial" w:eastAsia="Times New Roman" w:hAnsi="Arial" w:cs="Arial"/>
          <w:lang w:eastAsia="tr-TR"/>
        </w:rPr>
      </w:pPr>
    </w:p>
    <w:p w:rsidR="00F87DAC" w:rsidRPr="001775A5" w:rsidRDefault="00F87DAC" w:rsidP="00526667">
      <w:pPr>
        <w:numPr>
          <w:ilvl w:val="0"/>
          <w:numId w:val="12"/>
        </w:numPr>
        <w:tabs>
          <w:tab w:val="left" w:pos="242"/>
        </w:tabs>
        <w:spacing w:after="0" w:line="240" w:lineRule="auto"/>
        <w:rPr>
          <w:rFonts w:ascii="Arial" w:eastAsia="Times New Roman" w:hAnsi="Arial" w:cs="Arial"/>
          <w:lang w:eastAsia="tr-TR"/>
        </w:rPr>
      </w:pP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Olga Yaylalı, Turgut Serdaş, F Suna Kıraç, Mustafa Kılıç. Non-cardiac Tl-201 uptake on myocardial perfusion SPECT study. Anadolu Kardiyol Derg. 2005; 5:140-141.</w:t>
      </w:r>
    </w:p>
    <w:p w:rsidR="00B210F8" w:rsidRPr="001775A5" w:rsidRDefault="00B210F8" w:rsidP="00B210F8">
      <w:pPr>
        <w:pStyle w:val="ListeParagraf"/>
        <w:rPr>
          <w:rFonts w:ascii="Arial" w:hAnsi="Arial" w:cs="Arial"/>
        </w:rPr>
      </w:pPr>
    </w:p>
    <w:p w:rsidR="00702761" w:rsidRPr="001775A5" w:rsidRDefault="00F87DAC" w:rsidP="00702761">
      <w:pPr>
        <w:numPr>
          <w:ilvl w:val="0"/>
          <w:numId w:val="12"/>
        </w:numPr>
        <w:shd w:val="clear" w:color="auto" w:fill="F8F8F8"/>
        <w:spacing w:after="0" w:line="330" w:lineRule="atLeast"/>
        <w:ind w:left="709"/>
        <w:rPr>
          <w:rFonts w:ascii="Arial" w:eastAsia="Times New Roman" w:hAnsi="Arial" w:cs="Arial"/>
          <w:sz w:val="21"/>
          <w:szCs w:val="21"/>
          <w:lang w:eastAsia="tr-TR"/>
        </w:rPr>
      </w:pPr>
      <w:r w:rsidRPr="001775A5">
        <w:rPr>
          <w:rFonts w:ascii="Arial" w:eastAsia="Times New Roman" w:hAnsi="Arial" w:cs="Arial"/>
          <w:lang w:eastAsia="tr-TR"/>
        </w:rPr>
        <w:t xml:space="preserve">Berna Şanlı Erdoğan,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Şebnem Aktan, Şeniz Ergin, F. Suna Kıraç. The effects of isotretinoin treatment on bone mineral density in patients with nodulocystic acne. J Eur Acad Dermatol Venereol. 2006;20:1006-1007. (Bildiri no: B11)</w:t>
      </w:r>
      <w:r w:rsidR="00702761" w:rsidRPr="001775A5">
        <w:rPr>
          <w:rFonts w:ascii="Arial" w:eastAsia="Times New Roman" w:hAnsi="Arial" w:cs="Arial"/>
          <w:lang w:eastAsia="tr-TR"/>
        </w:rPr>
        <w:t xml:space="preserve"> </w:t>
      </w:r>
      <w:r w:rsidR="00702761" w:rsidRPr="001775A5">
        <w:rPr>
          <w:rStyle w:val="frlabel"/>
          <w:rFonts w:ascii="Arial" w:hAnsi="Arial" w:cs="Arial"/>
          <w:b/>
          <w:bCs/>
          <w:sz w:val="21"/>
          <w:szCs w:val="21"/>
          <w:shd w:val="clear" w:color="auto" w:fill="F8F8F8"/>
        </w:rPr>
        <w:t>DOI:</w:t>
      </w:r>
      <w:r w:rsidR="00702761" w:rsidRPr="001775A5">
        <w:rPr>
          <w:rFonts w:ascii="Arial" w:hAnsi="Arial" w:cs="Arial"/>
          <w:sz w:val="21"/>
          <w:szCs w:val="21"/>
          <w:shd w:val="clear" w:color="auto" w:fill="F8F8F8"/>
        </w:rPr>
        <w:t> </w:t>
      </w:r>
      <w:r w:rsidR="00702761" w:rsidRPr="001775A5">
        <w:t>10.1111/j.1468-3083.2006.01598.x</w:t>
      </w:r>
      <w:r w:rsidR="00702761" w:rsidRPr="001775A5">
        <w:rPr>
          <w:rFonts w:ascii="Arial" w:hAnsi="Arial" w:cs="Arial"/>
          <w:sz w:val="20"/>
          <w:szCs w:val="20"/>
        </w:rPr>
        <w:t xml:space="preserve"> ;</w:t>
      </w:r>
      <w:r w:rsidR="00702761" w:rsidRPr="001775A5">
        <w:rPr>
          <w:rFonts w:ascii="Arial" w:eastAsia="Times New Roman" w:hAnsi="Arial" w:cs="Arial"/>
          <w:b/>
          <w:bCs/>
          <w:sz w:val="21"/>
          <w:szCs w:val="21"/>
          <w:lang w:eastAsia="tr-TR"/>
        </w:rPr>
        <w:t>Accession Number:</w:t>
      </w:r>
      <w:r w:rsidR="00702761" w:rsidRPr="001775A5">
        <w:rPr>
          <w:rFonts w:ascii="Arial" w:eastAsia="Times New Roman" w:hAnsi="Arial" w:cs="Arial"/>
          <w:sz w:val="21"/>
          <w:szCs w:val="21"/>
          <w:lang w:eastAsia="tr-TR"/>
        </w:rPr>
        <w:t xml:space="preserve"> WOS: 000239797200023; </w:t>
      </w:r>
      <w:r w:rsidR="00702761" w:rsidRPr="001775A5">
        <w:rPr>
          <w:rFonts w:ascii="Arial" w:eastAsia="Times New Roman" w:hAnsi="Arial" w:cs="Arial"/>
          <w:b/>
          <w:bCs/>
          <w:sz w:val="21"/>
          <w:szCs w:val="21"/>
          <w:lang w:eastAsia="tr-TR"/>
        </w:rPr>
        <w:t>PubMed ID:</w:t>
      </w:r>
      <w:r w:rsidR="00702761" w:rsidRPr="001775A5">
        <w:rPr>
          <w:rFonts w:ascii="Arial" w:eastAsia="Times New Roman" w:hAnsi="Arial" w:cs="Arial"/>
          <w:sz w:val="21"/>
          <w:szCs w:val="21"/>
          <w:lang w:eastAsia="tr-TR"/>
        </w:rPr>
        <w:t xml:space="preserve"> 16922957 ; </w:t>
      </w:r>
      <w:r w:rsidR="00702761" w:rsidRPr="001775A5">
        <w:rPr>
          <w:rFonts w:ascii="Arial" w:eastAsia="Times New Roman" w:hAnsi="Arial" w:cs="Arial"/>
          <w:b/>
          <w:bCs/>
          <w:sz w:val="21"/>
          <w:szCs w:val="21"/>
          <w:lang w:eastAsia="tr-TR"/>
        </w:rPr>
        <w:t>ISSN:</w:t>
      </w:r>
      <w:r w:rsidR="00702761" w:rsidRPr="001775A5">
        <w:rPr>
          <w:rFonts w:ascii="Arial" w:eastAsia="Times New Roman" w:hAnsi="Arial" w:cs="Arial"/>
          <w:sz w:val="21"/>
          <w:szCs w:val="21"/>
          <w:lang w:eastAsia="tr-TR"/>
        </w:rPr>
        <w:t> 0926-9959 ;</w:t>
      </w:r>
      <w:r w:rsidR="00702761" w:rsidRPr="001775A5">
        <w:rPr>
          <w:rFonts w:ascii="Arial" w:eastAsia="Times New Roman" w:hAnsi="Arial" w:cs="Arial"/>
          <w:b/>
          <w:bCs/>
          <w:sz w:val="21"/>
          <w:szCs w:val="21"/>
          <w:lang w:eastAsia="tr-TR"/>
        </w:rPr>
        <w:t>eISSN:</w:t>
      </w:r>
      <w:r w:rsidR="00702761" w:rsidRPr="001775A5">
        <w:rPr>
          <w:rFonts w:ascii="Arial" w:eastAsia="Times New Roman" w:hAnsi="Arial" w:cs="Arial"/>
          <w:sz w:val="21"/>
          <w:szCs w:val="21"/>
          <w:lang w:eastAsia="tr-TR"/>
        </w:rPr>
        <w:t> 1468-3083</w:t>
      </w:r>
    </w:p>
    <w:p w:rsidR="00702761" w:rsidRPr="001775A5" w:rsidRDefault="00702761" w:rsidP="00702761">
      <w:pPr>
        <w:shd w:val="clear" w:color="auto" w:fill="FFFFFF"/>
        <w:tabs>
          <w:tab w:val="left" w:pos="242"/>
        </w:tabs>
        <w:spacing w:after="0" w:line="240" w:lineRule="auto"/>
        <w:ind w:left="720"/>
        <w:rPr>
          <w:rFonts w:ascii="Arial" w:hAnsi="Arial" w:cs="Arial"/>
          <w:sz w:val="20"/>
          <w:szCs w:val="20"/>
        </w:rPr>
      </w:pPr>
    </w:p>
    <w:p w:rsidR="00150491" w:rsidRPr="001775A5" w:rsidRDefault="00FF1A1C" w:rsidP="00150491">
      <w:pPr>
        <w:numPr>
          <w:ilvl w:val="0"/>
          <w:numId w:val="12"/>
        </w:numPr>
        <w:shd w:val="clear" w:color="auto" w:fill="F8F8F8"/>
        <w:tabs>
          <w:tab w:val="left" w:pos="242"/>
        </w:tabs>
        <w:spacing w:after="0" w:line="330" w:lineRule="atLeast"/>
        <w:rPr>
          <w:rFonts w:ascii="Arial" w:eastAsia="Times New Roman" w:hAnsi="Arial" w:cs="Arial"/>
          <w:sz w:val="21"/>
          <w:szCs w:val="21"/>
          <w:lang w:eastAsia="tr-TR"/>
        </w:rPr>
      </w:pPr>
      <w:r w:rsidRPr="001775A5">
        <w:rPr>
          <w:rFonts w:ascii="Arial" w:hAnsi="Arial" w:cs="Arial"/>
        </w:rPr>
        <w:t xml:space="preserve">Güzin Fidan Yaylalı, Olga Yaylalı, </w:t>
      </w:r>
      <w:r w:rsidRPr="001775A5">
        <w:rPr>
          <w:rFonts w:ascii="Arial" w:hAnsi="Arial" w:cs="Arial"/>
          <w:b/>
          <w:u w:val="single"/>
        </w:rPr>
        <w:t>Doğangün Yüksel</w:t>
      </w:r>
      <w:r w:rsidRPr="001775A5">
        <w:rPr>
          <w:rFonts w:ascii="Arial" w:hAnsi="Arial" w:cs="Arial"/>
        </w:rPr>
        <w:t>, Şenay Topsakal, Burhan Kabay, Neşe Dursunoğlu. TUBERCULOSIS WITH ADRENAL INSUFFICIENCY MIMICKING MALIGNANCY IN FDG-PET IMAGES.</w:t>
      </w:r>
      <w:r w:rsidRPr="001775A5">
        <w:rPr>
          <w:rStyle w:val="apple-converted-space"/>
          <w:rFonts w:ascii="Arial" w:hAnsi="Arial" w:cs="Arial"/>
        </w:rPr>
        <w:t> </w:t>
      </w:r>
      <w:r w:rsidRPr="001775A5">
        <w:rPr>
          <w:rFonts w:ascii="Arial" w:hAnsi="Arial" w:cs="Arial"/>
          <w:bdr w:val="none" w:sz="0" w:space="0" w:color="auto" w:frame="1"/>
        </w:rPr>
        <w:t>Nobel Med 2016; 12(3): 73-76</w:t>
      </w:r>
      <w:r w:rsidR="00150491" w:rsidRPr="001775A5">
        <w:rPr>
          <w:rFonts w:ascii="Arial" w:hAnsi="Arial" w:cs="Arial"/>
        </w:rPr>
        <w:t xml:space="preserve">. </w:t>
      </w:r>
      <w:r w:rsidR="00150491" w:rsidRPr="001775A5">
        <w:rPr>
          <w:rFonts w:ascii="Arial" w:eastAsia="Times New Roman" w:hAnsi="Arial" w:cs="Arial"/>
          <w:b/>
          <w:bCs/>
          <w:sz w:val="21"/>
          <w:szCs w:val="21"/>
          <w:lang w:eastAsia="tr-TR"/>
        </w:rPr>
        <w:t>Accession Number:</w:t>
      </w:r>
      <w:r w:rsidR="00150491" w:rsidRPr="001775A5">
        <w:rPr>
          <w:rFonts w:ascii="Arial" w:eastAsia="Times New Roman" w:hAnsi="Arial" w:cs="Arial"/>
          <w:sz w:val="21"/>
          <w:szCs w:val="21"/>
          <w:lang w:eastAsia="tr-TR"/>
        </w:rPr>
        <w:t xml:space="preserve"> WOS:000391179400011; </w:t>
      </w:r>
      <w:r w:rsidR="00150491" w:rsidRPr="001775A5">
        <w:rPr>
          <w:rFonts w:ascii="Arial" w:eastAsia="Times New Roman" w:hAnsi="Arial" w:cs="Arial"/>
          <w:b/>
          <w:bCs/>
          <w:sz w:val="21"/>
          <w:szCs w:val="21"/>
          <w:lang w:eastAsia="tr-TR"/>
        </w:rPr>
        <w:t>ISSN:</w:t>
      </w:r>
      <w:r w:rsidR="00150491" w:rsidRPr="001775A5">
        <w:rPr>
          <w:rFonts w:ascii="Arial" w:eastAsia="Times New Roman" w:hAnsi="Arial" w:cs="Arial"/>
          <w:sz w:val="21"/>
          <w:szCs w:val="21"/>
          <w:lang w:eastAsia="tr-TR"/>
        </w:rPr>
        <w:t> 1305-2381</w:t>
      </w:r>
    </w:p>
    <w:p w:rsidR="00150491" w:rsidRPr="001775A5" w:rsidRDefault="00150491" w:rsidP="00150491">
      <w:pPr>
        <w:pStyle w:val="ListeParagraf"/>
        <w:rPr>
          <w:rFonts w:ascii="Arial" w:hAnsi="Arial" w:cs="Arial"/>
          <w:sz w:val="20"/>
          <w:szCs w:val="20"/>
        </w:rPr>
      </w:pPr>
    </w:p>
    <w:p w:rsidR="00150491" w:rsidRPr="001775A5" w:rsidRDefault="00150491" w:rsidP="00150491">
      <w:pPr>
        <w:shd w:val="clear" w:color="auto" w:fill="FFFFFF"/>
        <w:tabs>
          <w:tab w:val="left" w:pos="242"/>
        </w:tabs>
        <w:spacing w:after="0" w:line="240" w:lineRule="auto"/>
        <w:ind w:left="720"/>
        <w:rPr>
          <w:rFonts w:ascii="Arial" w:hAnsi="Arial" w:cs="Arial"/>
          <w:sz w:val="20"/>
          <w:szCs w:val="20"/>
        </w:rPr>
      </w:pPr>
    </w:p>
    <w:p w:rsidR="00150491" w:rsidRPr="001775A5" w:rsidRDefault="004956F1" w:rsidP="00150491">
      <w:pPr>
        <w:numPr>
          <w:ilvl w:val="0"/>
          <w:numId w:val="12"/>
        </w:numPr>
        <w:shd w:val="clear" w:color="auto" w:fill="F8F8F8"/>
        <w:tabs>
          <w:tab w:val="left" w:pos="242"/>
        </w:tabs>
        <w:spacing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Küçüktasçi, Kazim; Semiz, Serap; Balci, Yasemin Isik; Özsari, Tamer; Gürses, Dolunay; Önem, Gökhan; Saçar, Mustafa; Düzcan, Füsun; </w:t>
      </w:r>
      <w:r w:rsidRPr="001775A5">
        <w:rPr>
          <w:rFonts w:ascii="Arial" w:eastAsia="Times New Roman" w:hAnsi="Arial" w:cs="Arial"/>
          <w:b/>
          <w:u w:val="single"/>
          <w:lang w:eastAsia="tr-TR"/>
        </w:rPr>
        <w:t>Yüksel, Dogangün</w:t>
      </w:r>
      <w:r w:rsidRPr="001775A5">
        <w:rPr>
          <w:rFonts w:ascii="Arial" w:eastAsia="Times New Roman" w:hAnsi="Arial" w:cs="Arial"/>
          <w:lang w:eastAsia="tr-TR"/>
        </w:rPr>
        <w:t xml:space="preserve">; Semiz, Ender. </w:t>
      </w:r>
      <w:hyperlink r:id="rId22" w:tooltip="Fatal Pulmonary Embolism Due to Inherited Thrombophilia Factors in a Child With Wolfram Syndrome" w:history="1">
        <w:r w:rsidRPr="001775A5">
          <w:rPr>
            <w:rFonts w:ascii="Arial" w:eastAsia="Times New Roman" w:hAnsi="Arial" w:cs="Arial"/>
            <w:lang w:eastAsia="tr-TR"/>
          </w:rPr>
          <w:t>Fatal Pulmonary Embolism Due to Inherited Thrombophilia Factors in a Child With Wolfram Syndrome</w:t>
        </w:r>
      </w:hyperlink>
      <w:r w:rsidRPr="001775A5">
        <w:rPr>
          <w:rFonts w:ascii="Arial" w:eastAsia="Times New Roman" w:hAnsi="Arial" w:cs="Arial"/>
          <w:lang w:eastAsia="tr-TR"/>
        </w:rPr>
        <w:t>. Journal of Pediatric Hematology/Oncology Volume 38, Issue 7, 1 October 2016, Pages e254-e256.</w:t>
      </w:r>
      <w:r w:rsidRPr="001775A5">
        <w:rPr>
          <w:rStyle w:val="NormalWeb"/>
          <w:rFonts w:ascii="Arial" w:hAnsi="Arial" w:cs="Arial"/>
          <w:sz w:val="17"/>
          <w:szCs w:val="17"/>
        </w:rPr>
        <w:t xml:space="preserve"> </w:t>
      </w:r>
      <w:r w:rsidRPr="001775A5">
        <w:rPr>
          <w:rStyle w:val="Gl"/>
          <w:rFonts w:ascii="Arial" w:hAnsi="Arial" w:cs="Arial"/>
          <w:sz w:val="17"/>
          <w:szCs w:val="17"/>
        </w:rPr>
        <w:t>DOI:</w:t>
      </w:r>
      <w:r w:rsidRPr="001775A5">
        <w:rPr>
          <w:rStyle w:val="apple-converted-space"/>
          <w:rFonts w:ascii="Arial" w:hAnsi="Arial" w:cs="Arial"/>
          <w:b/>
          <w:bCs/>
          <w:sz w:val="17"/>
          <w:szCs w:val="17"/>
        </w:rPr>
        <w:t> </w:t>
      </w:r>
      <w:r w:rsidRPr="001775A5">
        <w:rPr>
          <w:rFonts w:ascii="Arial" w:hAnsi="Arial" w:cs="Arial"/>
          <w:sz w:val="17"/>
          <w:szCs w:val="17"/>
        </w:rPr>
        <w:t>10.1097/MPH.0000000000000634</w:t>
      </w:r>
      <w:r w:rsidR="00150491" w:rsidRPr="001775A5">
        <w:rPr>
          <w:rFonts w:ascii="Arial" w:hAnsi="Arial" w:cs="Arial"/>
          <w:sz w:val="20"/>
          <w:szCs w:val="20"/>
        </w:rPr>
        <w:t xml:space="preserve">. </w:t>
      </w:r>
      <w:r w:rsidR="00150491" w:rsidRPr="001775A5">
        <w:rPr>
          <w:rFonts w:ascii="Arial" w:eastAsia="Times New Roman" w:hAnsi="Arial" w:cs="Arial"/>
          <w:b/>
          <w:bCs/>
          <w:sz w:val="21"/>
          <w:szCs w:val="21"/>
          <w:lang w:eastAsia="tr-TR"/>
        </w:rPr>
        <w:t>Accession Number:</w:t>
      </w:r>
      <w:r w:rsidR="00150491" w:rsidRPr="001775A5">
        <w:rPr>
          <w:rFonts w:ascii="Arial" w:eastAsia="Times New Roman" w:hAnsi="Arial" w:cs="Arial"/>
          <w:sz w:val="21"/>
          <w:szCs w:val="21"/>
          <w:lang w:eastAsia="tr-TR"/>
        </w:rPr>
        <w:t xml:space="preserve"> WOS:000385523700010; </w:t>
      </w:r>
      <w:r w:rsidR="00150491" w:rsidRPr="001775A5">
        <w:rPr>
          <w:rFonts w:ascii="Arial" w:eastAsia="Times New Roman" w:hAnsi="Arial" w:cs="Arial"/>
          <w:b/>
          <w:bCs/>
          <w:sz w:val="21"/>
          <w:szCs w:val="21"/>
          <w:lang w:eastAsia="tr-TR"/>
        </w:rPr>
        <w:t>PubMed ID:</w:t>
      </w:r>
      <w:r w:rsidR="00150491" w:rsidRPr="001775A5">
        <w:rPr>
          <w:rFonts w:ascii="Arial" w:eastAsia="Times New Roman" w:hAnsi="Arial" w:cs="Arial"/>
          <w:sz w:val="21"/>
          <w:szCs w:val="21"/>
          <w:lang w:eastAsia="tr-TR"/>
        </w:rPr>
        <w:t xml:space="preserve"> 27379531; </w:t>
      </w:r>
      <w:r w:rsidR="00150491" w:rsidRPr="001775A5">
        <w:rPr>
          <w:rFonts w:ascii="Arial" w:eastAsia="Times New Roman" w:hAnsi="Arial" w:cs="Arial"/>
          <w:b/>
          <w:bCs/>
          <w:sz w:val="21"/>
          <w:szCs w:val="21"/>
          <w:lang w:eastAsia="tr-TR"/>
        </w:rPr>
        <w:t>ISSN:</w:t>
      </w:r>
      <w:r w:rsidR="00150491" w:rsidRPr="001775A5">
        <w:rPr>
          <w:rFonts w:ascii="Arial" w:eastAsia="Times New Roman" w:hAnsi="Arial" w:cs="Arial"/>
          <w:sz w:val="21"/>
          <w:szCs w:val="21"/>
          <w:lang w:eastAsia="tr-TR"/>
        </w:rPr>
        <w:t xml:space="preserve"> 1077-4114; </w:t>
      </w:r>
      <w:r w:rsidR="00150491" w:rsidRPr="001775A5">
        <w:rPr>
          <w:rFonts w:ascii="Arial" w:eastAsia="Times New Roman" w:hAnsi="Arial" w:cs="Arial"/>
          <w:b/>
          <w:bCs/>
          <w:sz w:val="21"/>
          <w:szCs w:val="21"/>
          <w:lang w:eastAsia="tr-TR"/>
        </w:rPr>
        <w:t>eISSN:</w:t>
      </w:r>
      <w:r w:rsidR="00150491" w:rsidRPr="001775A5">
        <w:rPr>
          <w:rFonts w:ascii="Arial" w:eastAsia="Times New Roman" w:hAnsi="Arial" w:cs="Arial"/>
          <w:sz w:val="21"/>
          <w:szCs w:val="21"/>
          <w:lang w:eastAsia="tr-TR"/>
        </w:rPr>
        <w:t> 1536-3678</w:t>
      </w:r>
    </w:p>
    <w:p w:rsidR="00427BB7" w:rsidRPr="001775A5" w:rsidRDefault="00427BB7">
      <w:pPr>
        <w:sectPr w:rsidR="00427BB7" w:rsidRPr="001775A5" w:rsidSect="00D82FD1">
          <w:pgSz w:w="11906" w:h="16838"/>
          <w:pgMar w:top="1417" w:right="1417" w:bottom="1417" w:left="1417" w:header="708" w:footer="708" w:gutter="0"/>
          <w:cols w:space="708"/>
          <w:docGrid w:linePitch="360"/>
        </w:sectPr>
      </w:pPr>
    </w:p>
    <w:p w:rsidR="00317237" w:rsidRPr="001775A5" w:rsidRDefault="009670A8" w:rsidP="006C1830">
      <w:pPr>
        <w:pStyle w:val="Balk2"/>
      </w:pPr>
      <w:r w:rsidRPr="001775A5">
        <w:lastRenderedPageBreak/>
        <w:t>A</w:t>
      </w:r>
      <w:r w:rsidR="00D807B0" w:rsidRPr="001775A5">
        <w:t xml:space="preserve">3. </w:t>
      </w:r>
      <w:r w:rsidR="00F87DAC" w:rsidRPr="001775A5">
        <w:t>Uluslararası kongrelerde sunulan, SCI, SCI Expanded, SSCI ve AHCI kapsamındaki dergi özel sayılarında veya aynı kapsamlardaki kongre kitabında veya CD’sinde yayınlanmış sözlü veya poster bildiriler</w:t>
      </w:r>
    </w:p>
    <w:p w:rsidR="00D87CC2" w:rsidRPr="001775A5" w:rsidRDefault="00D87CC2"/>
    <w:p w:rsidR="00F87DAC" w:rsidRPr="001775A5" w:rsidRDefault="00F87DAC" w:rsidP="00F87DAC">
      <w:pPr>
        <w:framePr w:hSpace="141" w:wrap="around" w:vAnchor="text" w:hAnchor="page" w:x="1060" w:y="1178"/>
        <w:tabs>
          <w:tab w:val="left" w:pos="537"/>
        </w:tabs>
        <w:spacing w:after="0" w:line="240" w:lineRule="auto"/>
        <w:rPr>
          <w:rFonts w:ascii="Arial" w:eastAsia="Times New Roman" w:hAnsi="Arial" w:cs="Arial"/>
          <w:b/>
          <w:bCs/>
          <w:lang w:eastAsia="tr-TR"/>
        </w:rPr>
      </w:pPr>
    </w:p>
    <w:p w:rsidR="00F87DAC" w:rsidRPr="001775A5" w:rsidRDefault="00F87DAC" w:rsidP="00526667">
      <w:pPr>
        <w:numPr>
          <w:ilvl w:val="0"/>
          <w:numId w:val="13"/>
        </w:numPr>
        <w:spacing w:before="120" w:after="120"/>
        <w:jc w:val="both"/>
        <w:rPr>
          <w:rFonts w:ascii="Arial" w:eastAsia="Times New Roman" w:hAnsi="Arial" w:cs="Arial"/>
          <w:lang w:eastAsia="tr-TR"/>
        </w:rPr>
      </w:pPr>
      <w:r w:rsidRPr="001775A5">
        <w:rPr>
          <w:rFonts w:ascii="Arial" w:eastAsia="Arial" w:hAnsi="Arial" w:cs="Arial"/>
          <w:b/>
          <w:bCs/>
          <w:u w:val="single"/>
          <w:lang w:eastAsia="tr-TR"/>
        </w:rPr>
        <w:t>Doğangün Yüksel</w:t>
      </w:r>
      <w:r w:rsidRPr="001775A5">
        <w:rPr>
          <w:rFonts w:ascii="Arial" w:eastAsia="Arial" w:hAnsi="Arial" w:cs="Arial"/>
          <w:u w:val="single"/>
          <w:lang w:eastAsia="tr-TR"/>
        </w:rPr>
        <w:t>,</w:t>
      </w:r>
      <w:r w:rsidRPr="001775A5">
        <w:rPr>
          <w:rFonts w:ascii="Arial" w:eastAsia="Arial" w:hAnsi="Arial" w:cs="Arial"/>
          <w:lang w:eastAsia="tr-TR"/>
        </w:rPr>
        <w:t xml:space="preserve"> Özlem Yurtseven, Olga Yaylalı, Diler Aslan, F Suna Kıraç. Does the body mass index affect the bone mineral densitometry results? J Endocrinol Invest</w:t>
      </w:r>
      <w:r w:rsidRPr="001775A5">
        <w:rPr>
          <w:rFonts w:ascii="Arial" w:eastAsia="Arial" w:hAnsi="Arial" w:cs="Arial"/>
          <w:i/>
          <w:iCs/>
          <w:lang w:eastAsia="tr-TR"/>
        </w:rPr>
        <w:t xml:space="preserve"> </w:t>
      </w:r>
      <w:r w:rsidRPr="001775A5">
        <w:rPr>
          <w:rFonts w:ascii="Arial" w:eastAsia="Arial" w:hAnsi="Arial" w:cs="Arial"/>
          <w:lang w:eastAsia="tr-TR"/>
        </w:rPr>
        <w:t>2000;23 (Suppl. to no.7):60 (P112) (23</w:t>
      </w:r>
      <w:r w:rsidRPr="001775A5">
        <w:rPr>
          <w:rFonts w:ascii="Arial" w:eastAsia="Arial" w:hAnsi="Arial" w:cs="Arial"/>
          <w:vertAlign w:val="superscript"/>
          <w:lang w:eastAsia="tr-TR"/>
        </w:rPr>
        <w:t>rd</w:t>
      </w:r>
      <w:r w:rsidRPr="001775A5">
        <w:rPr>
          <w:rFonts w:ascii="Arial" w:eastAsia="Arial" w:hAnsi="Arial" w:cs="Arial"/>
          <w:lang w:eastAsia="tr-TR"/>
        </w:rPr>
        <w:t xml:space="preserve"> Congress of Endocrinology and Metabolic Diseases of Turkey Joint Meeting with The European Federation of Endocrine Societies, ANKARA, 2000)   (Makale no: C11)</w:t>
      </w:r>
    </w:p>
    <w:p w:rsidR="00F87DAC" w:rsidRPr="001775A5" w:rsidRDefault="00F87DAC" w:rsidP="00526667">
      <w:pPr>
        <w:numPr>
          <w:ilvl w:val="0"/>
          <w:numId w:val="13"/>
        </w:numPr>
        <w:spacing w:before="120" w:after="120"/>
        <w:jc w:val="both"/>
        <w:rPr>
          <w:rFonts w:ascii="Arial" w:eastAsia="Times New Roman" w:hAnsi="Arial" w:cs="Arial"/>
          <w:lang w:eastAsia="tr-TR"/>
        </w:rPr>
      </w:pPr>
      <w:r w:rsidRPr="001775A5">
        <w:rPr>
          <w:rFonts w:ascii="Arial" w:eastAsia="Arial" w:hAnsi="Arial" w:cs="Arial"/>
          <w:lang w:eastAsia="tr-TR"/>
        </w:rPr>
        <w:t xml:space="preserve">F Suna Kıraç, </w:t>
      </w:r>
      <w:r w:rsidRPr="001775A5">
        <w:rPr>
          <w:rFonts w:ascii="Arial" w:eastAsia="Arial" w:hAnsi="Arial" w:cs="Arial"/>
          <w:b/>
          <w:bCs/>
          <w:u w:val="single"/>
          <w:lang w:eastAsia="tr-TR"/>
        </w:rPr>
        <w:t>Doğangün Yüksel</w:t>
      </w:r>
      <w:r w:rsidRPr="001775A5">
        <w:rPr>
          <w:rFonts w:ascii="Arial" w:eastAsia="Arial" w:hAnsi="Arial" w:cs="Arial"/>
          <w:u w:val="single"/>
          <w:lang w:eastAsia="tr-TR"/>
        </w:rPr>
        <w:t>,</w:t>
      </w:r>
      <w:r w:rsidRPr="001775A5">
        <w:rPr>
          <w:rFonts w:ascii="Arial" w:eastAsia="Arial" w:hAnsi="Arial" w:cs="Arial"/>
          <w:lang w:eastAsia="tr-TR"/>
        </w:rPr>
        <w:t xml:space="preserve"> Olga Yaylalı, Özlem Yurtseven, Diler Aslan. Which parameter should be used in the evaluation of bone mineral density measurements obtained using dual energy x-ray densitometry method? J Endocrinol Invest</w:t>
      </w:r>
      <w:r w:rsidRPr="001775A5">
        <w:rPr>
          <w:rFonts w:ascii="Arial" w:eastAsia="Arial" w:hAnsi="Arial" w:cs="Arial"/>
          <w:i/>
          <w:iCs/>
          <w:lang w:eastAsia="tr-TR"/>
        </w:rPr>
        <w:t xml:space="preserve"> </w:t>
      </w:r>
      <w:r w:rsidRPr="001775A5">
        <w:rPr>
          <w:rFonts w:ascii="Arial" w:eastAsia="Arial" w:hAnsi="Arial" w:cs="Arial"/>
          <w:lang w:eastAsia="tr-TR"/>
        </w:rPr>
        <w:t>2000;23( Suppl. to no.7): 20 (O 34) (23</w:t>
      </w:r>
      <w:r w:rsidRPr="001775A5">
        <w:rPr>
          <w:rFonts w:ascii="Arial" w:eastAsia="Arial" w:hAnsi="Arial" w:cs="Arial"/>
          <w:vertAlign w:val="superscript"/>
          <w:lang w:eastAsia="tr-TR"/>
        </w:rPr>
        <w:t>rd</w:t>
      </w:r>
      <w:r w:rsidRPr="001775A5">
        <w:rPr>
          <w:rFonts w:ascii="Arial" w:eastAsia="Arial" w:hAnsi="Arial" w:cs="Arial"/>
          <w:lang w:eastAsia="tr-TR"/>
        </w:rPr>
        <w:t xml:space="preserve"> Congress of Endocrinology and Metabolic Diseases of Turkey Joint Meeting with The European Federation of Endocrine Societies, ANKARA, 2000)   </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Olga Yaylalı,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Fatma Suna Kıraç. Levothyroxine treatment and bone mineral density. J Endocrinol Invest 2000;23  ( Suppl. to no.7):60 (P111)     (23rd Congress of Endocrinology and Metabolic Diseases of Turkey Joint Meeting with The European Federation of Endocrine Societies, ANKARA, 2000)     </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Tanju Yusuf Erdil,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Turgay Çelik, İsmail Çiftçi, Fuat Dede, H. Turgut Turoğlu, Seyfettin Ilgan, Emel Öztürk. Gated Tc-99m MIBI myocardial perfusion SPECT in patients with right bundle block. Eur J Nucl Med 2000; 8: 1049 (PS_155) (13th Annual Congress of The European Association of Nuclear Medicine – EANM, September 2-6, 2000, Paris/France)</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Tanju Yusuf Erdil,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Emel Öztürk,  İsmail Çiftçi, Fuat Dede, Muammer Urhan, Feyza Çağlayan, Nuri Aslan, Seyfettin Ilgan, H. Turgut Turoğlu. Gated 99mTc MIBI myocardial perfusion SPECT in the assessment of myocardial viability in patients with previous myocardial infarction: a comparative study with 201Tl reinjection. Eur J Nucl Med 2000; 8: 1034(PS_94) (13th Annual Congress of The European Association of Nuclear Medicine – EANM, September 2-6, 2000, Paris/France)</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Tanju Yusuf Erdil, İsmail Çiftçi,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Fuat Dede, Feyza Çağlayan, Nuri Aslan, Özgür Karaçalıoğlu, Seyfettin Ilgan, Emel Öztürk, H. Turgut Turoğlu. Can early phase renal imaging during bone scan be used in the determination of relative renal function. Eur J Nucl Med 2000; 8: 921(OS_106) (13th Annual Congress of The European Association of Nuclear Medicine – EANM, September 2-6, 2000, Paris/France)</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Nuri Aslan, Mustafa Serdengeçti, Yavuz Narin,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Kürşat Okuyucu, Ömer Uğur, Seyfettin Ilgan, Emel Öztürk, M. Ali Özgüven. 99m Tc- DMSA-(V) and In-111 octreotide imaging in the evaluation of medullary thyroid carcinoma (MTC) patients with persistent high level of tumor markers after surgery. Eur J Nucl Med 2000; 8: 1151(PS_564) (13th Annual Congress of The European Association of Nuclear Medicine – EANM, September 2-6, 2000, Paris/France) (Makale no: A3)</w:t>
      </w:r>
    </w:p>
    <w:p w:rsidR="008F7AD8" w:rsidRPr="001775A5" w:rsidRDefault="00F87DAC" w:rsidP="008F7AD8">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lastRenderedPageBreak/>
        <w:t xml:space="preserve">Arzu Karadag, Yurdaer Sermez,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Bünyamin Kaptanoğlu. Effect of continuous and intermitent nasal calcitonin on bone turnover markers in postmenopausal osteoporosis. Osteo İnt 2002; 13 (supp 1):S46, P138SU (Poster) (IOF World Congress on Osteoporosis, Lisbon, Portugal, 10-14 May 2002)</w:t>
      </w:r>
      <w:r w:rsidR="008F7AD8" w:rsidRPr="001775A5">
        <w:rPr>
          <w:rFonts w:ascii="Arial" w:eastAsia="Times New Roman" w:hAnsi="Arial" w:cs="Arial"/>
          <w:lang w:eastAsia="tr-TR"/>
        </w:rPr>
        <w:t xml:space="preserve"> </w:t>
      </w:r>
      <w:r w:rsidR="008F7AD8" w:rsidRPr="001775A5">
        <w:rPr>
          <w:rFonts w:ascii="Arial" w:eastAsia="Times New Roman" w:hAnsi="Arial" w:cs="Arial"/>
          <w:b/>
          <w:bCs/>
          <w:sz w:val="21"/>
          <w:szCs w:val="21"/>
          <w:lang w:eastAsia="tr-TR"/>
        </w:rPr>
        <w:t>Accession Number:</w:t>
      </w:r>
      <w:r w:rsidR="008F7AD8" w:rsidRPr="001775A5">
        <w:rPr>
          <w:rFonts w:ascii="Arial" w:eastAsia="Times New Roman" w:hAnsi="Arial" w:cs="Arial"/>
          <w:sz w:val="21"/>
          <w:szCs w:val="21"/>
          <w:lang w:eastAsia="tr-TR"/>
        </w:rPr>
        <w:t> WOS:000175619200152</w:t>
      </w:r>
      <w:r w:rsidR="008F7AD8" w:rsidRPr="001775A5">
        <w:rPr>
          <w:rFonts w:ascii="Arial" w:eastAsia="Times New Roman" w:hAnsi="Arial" w:cs="Arial"/>
          <w:b/>
          <w:bCs/>
          <w:sz w:val="21"/>
          <w:szCs w:val="21"/>
          <w:lang w:eastAsia="tr-TR"/>
        </w:rPr>
        <w:t>ISSN:</w:t>
      </w:r>
      <w:r w:rsidR="008F7AD8" w:rsidRPr="001775A5">
        <w:rPr>
          <w:rFonts w:ascii="Arial" w:eastAsia="Times New Roman" w:hAnsi="Arial" w:cs="Arial"/>
          <w:sz w:val="21"/>
          <w:szCs w:val="21"/>
          <w:lang w:eastAsia="tr-TR"/>
        </w:rPr>
        <w:t> 0937-941X</w:t>
      </w:r>
    </w:p>
    <w:p w:rsidR="008F7AD8" w:rsidRPr="001775A5" w:rsidRDefault="008F7AD8" w:rsidP="008F7AD8">
      <w:pPr>
        <w:spacing w:before="120" w:after="120"/>
        <w:ind w:left="720"/>
        <w:rPr>
          <w:rFonts w:ascii="Arial" w:eastAsia="Times New Roman" w:hAnsi="Arial" w:cs="Arial"/>
          <w:lang w:eastAsia="tr-TR"/>
        </w:rPr>
      </w:pPr>
    </w:p>
    <w:p w:rsidR="008F7AD8" w:rsidRPr="001775A5" w:rsidRDefault="00F87DAC" w:rsidP="008F7AD8">
      <w:pPr>
        <w:pStyle w:val="frfield"/>
        <w:numPr>
          <w:ilvl w:val="0"/>
          <w:numId w:val="13"/>
        </w:numPr>
        <w:shd w:val="clear" w:color="auto" w:fill="F8F8F8"/>
        <w:spacing w:before="0" w:beforeAutospacing="0" w:line="330" w:lineRule="atLeast"/>
        <w:rPr>
          <w:rFonts w:ascii="Arial" w:hAnsi="Arial" w:cs="Arial"/>
          <w:sz w:val="22"/>
          <w:szCs w:val="22"/>
        </w:rPr>
      </w:pPr>
      <w:r w:rsidRPr="001775A5">
        <w:rPr>
          <w:rFonts w:ascii="Arial" w:hAnsi="Arial" w:cs="Arial"/>
          <w:b/>
          <w:bCs/>
          <w:sz w:val="22"/>
          <w:szCs w:val="22"/>
          <w:u w:val="single"/>
        </w:rPr>
        <w:t>Doğangün Yüksel</w:t>
      </w:r>
      <w:r w:rsidRPr="001775A5">
        <w:rPr>
          <w:rFonts w:ascii="Arial" w:hAnsi="Arial" w:cs="Arial"/>
          <w:sz w:val="22"/>
          <w:szCs w:val="22"/>
        </w:rPr>
        <w:t>, Serkan Değirmencioğlu,  Mustafa Yılmaz, Turgut Serdaş , Olga Yaylalı,  F.Suna Kıraç. Impact of omeprazole as proton ATPase pump inhibitor on renal function detected by 99mTc-MAG3 as a tubular agent: Preliminary results. Eur J Nucl Med Mol Imaging 2004;31(Suppl 2): S417 (P610) (17th Annual Congress of The European Association of Nuclear Medicine – EANM’04, September 4-8, 2004, Helsinki/FINLAND)</w:t>
      </w:r>
      <w:r w:rsidR="008F7AD8" w:rsidRPr="001775A5">
        <w:rPr>
          <w:rFonts w:ascii="Arial" w:hAnsi="Arial" w:cs="Arial"/>
          <w:sz w:val="22"/>
          <w:szCs w:val="22"/>
        </w:rPr>
        <w:t xml:space="preserve"> </w:t>
      </w:r>
      <w:r w:rsidR="008F7AD8" w:rsidRPr="001775A5">
        <w:rPr>
          <w:rFonts w:ascii="Arial" w:hAnsi="Arial" w:cs="Arial"/>
          <w:b/>
          <w:bCs/>
          <w:sz w:val="22"/>
          <w:szCs w:val="22"/>
        </w:rPr>
        <w:t>Accession Number:</w:t>
      </w:r>
      <w:r w:rsidR="008F7AD8" w:rsidRPr="001775A5">
        <w:rPr>
          <w:rFonts w:ascii="Arial" w:hAnsi="Arial" w:cs="Arial"/>
          <w:sz w:val="22"/>
          <w:szCs w:val="22"/>
        </w:rPr>
        <w:t xml:space="preserve"> WOS:000223419901067; </w:t>
      </w:r>
      <w:r w:rsidR="008F7AD8" w:rsidRPr="001775A5">
        <w:rPr>
          <w:rFonts w:ascii="Arial" w:hAnsi="Arial" w:cs="Arial"/>
          <w:b/>
          <w:bCs/>
          <w:sz w:val="22"/>
          <w:szCs w:val="22"/>
        </w:rPr>
        <w:t>ISSN:</w:t>
      </w:r>
      <w:r w:rsidR="008F7AD8" w:rsidRPr="001775A5">
        <w:rPr>
          <w:rFonts w:ascii="Arial" w:hAnsi="Arial" w:cs="Arial"/>
          <w:sz w:val="22"/>
          <w:szCs w:val="22"/>
        </w:rPr>
        <w:t> 1619-7070</w:t>
      </w:r>
    </w:p>
    <w:p w:rsidR="00F87DAC" w:rsidRPr="001775A5" w:rsidRDefault="00F87DAC" w:rsidP="008F7AD8">
      <w:pPr>
        <w:spacing w:before="120" w:after="120"/>
        <w:ind w:left="720"/>
        <w:rPr>
          <w:rFonts w:ascii="Arial" w:eastAsia="Times New Roman" w:hAnsi="Arial" w:cs="Arial"/>
          <w:lang w:eastAsia="tr-TR"/>
        </w:rPr>
      </w:pPr>
    </w:p>
    <w:p w:rsidR="008F7AD8" w:rsidRPr="001775A5" w:rsidRDefault="00F87DAC" w:rsidP="008F7AD8">
      <w:pPr>
        <w:pStyle w:val="frfield"/>
        <w:numPr>
          <w:ilvl w:val="0"/>
          <w:numId w:val="13"/>
        </w:numPr>
        <w:shd w:val="clear" w:color="auto" w:fill="F8F8F8"/>
        <w:spacing w:before="0" w:beforeAutospacing="0" w:line="330" w:lineRule="atLeast"/>
        <w:rPr>
          <w:rFonts w:ascii="Arial" w:hAnsi="Arial" w:cs="Arial"/>
          <w:sz w:val="22"/>
          <w:szCs w:val="22"/>
        </w:rPr>
      </w:pPr>
      <w:r w:rsidRPr="001775A5">
        <w:rPr>
          <w:rFonts w:ascii="Arial" w:hAnsi="Arial" w:cs="Arial"/>
          <w:b/>
          <w:bCs/>
          <w:sz w:val="22"/>
          <w:szCs w:val="22"/>
          <w:u w:val="single"/>
        </w:rPr>
        <w:t>Doğangün Yüksel,</w:t>
      </w:r>
      <w:r w:rsidRPr="001775A5">
        <w:rPr>
          <w:rFonts w:ascii="Arial" w:hAnsi="Arial" w:cs="Arial"/>
          <w:sz w:val="22"/>
          <w:szCs w:val="22"/>
        </w:rPr>
        <w:t xml:space="preserve"> Mine Cinbiş, Burcu Değirmencioğlu, Turgut Serdaş, Nihat Akalın, Fatma Suna Kıraç. The Role of Brain Perfusion Scintigraphy in the Management of Patients with Viral Encephalitis. Eur J Nucl Med Mol Imaging 2005;32(Suppl 1): S188 (P333)  (18th Annual Congress of The European Association of Nuclear Medicine – EANM’05, September 15-19, 2005, Istanbul/Turkey)</w:t>
      </w:r>
      <w:r w:rsidR="008F7AD8" w:rsidRPr="001775A5">
        <w:rPr>
          <w:rFonts w:ascii="Arial" w:hAnsi="Arial" w:cs="Arial"/>
          <w:sz w:val="22"/>
          <w:szCs w:val="22"/>
        </w:rPr>
        <w:t xml:space="preserve">. </w:t>
      </w:r>
      <w:r w:rsidR="008F7AD8" w:rsidRPr="001775A5">
        <w:rPr>
          <w:rFonts w:ascii="Arial" w:hAnsi="Arial" w:cs="Arial"/>
          <w:b/>
          <w:bCs/>
          <w:sz w:val="22"/>
          <w:szCs w:val="22"/>
        </w:rPr>
        <w:t>Accession Number:</w:t>
      </w:r>
      <w:r w:rsidR="00374963" w:rsidRPr="001775A5">
        <w:rPr>
          <w:rFonts w:ascii="Arial" w:hAnsi="Arial" w:cs="Arial"/>
          <w:sz w:val="22"/>
          <w:szCs w:val="22"/>
        </w:rPr>
        <w:t xml:space="preserve"> </w:t>
      </w:r>
      <w:r w:rsidR="008F7AD8" w:rsidRPr="001775A5">
        <w:rPr>
          <w:rFonts w:ascii="Arial" w:hAnsi="Arial" w:cs="Arial"/>
          <w:sz w:val="22"/>
          <w:szCs w:val="22"/>
        </w:rPr>
        <w:t xml:space="preserve">WOS:000208745101206; </w:t>
      </w:r>
      <w:r w:rsidR="008F7AD8" w:rsidRPr="001775A5">
        <w:rPr>
          <w:rFonts w:ascii="Arial" w:hAnsi="Arial" w:cs="Arial"/>
          <w:b/>
          <w:bCs/>
          <w:sz w:val="22"/>
          <w:szCs w:val="22"/>
        </w:rPr>
        <w:t>ISSN:</w:t>
      </w:r>
      <w:r w:rsidR="008F7AD8" w:rsidRPr="001775A5">
        <w:rPr>
          <w:rFonts w:ascii="Arial" w:hAnsi="Arial" w:cs="Arial"/>
          <w:sz w:val="22"/>
          <w:szCs w:val="22"/>
        </w:rPr>
        <w:t> 1619-7070</w:t>
      </w:r>
    </w:p>
    <w:p w:rsidR="00F87DAC" w:rsidRPr="001775A5" w:rsidRDefault="00F87DAC" w:rsidP="008F7AD8">
      <w:pPr>
        <w:spacing w:before="120" w:after="120"/>
        <w:ind w:left="720"/>
        <w:rPr>
          <w:rFonts w:ascii="Arial" w:eastAsia="Times New Roman" w:hAnsi="Arial" w:cs="Arial"/>
          <w:lang w:eastAsia="tr-TR"/>
        </w:rPr>
      </w:pPr>
    </w:p>
    <w:p w:rsidR="008F7AD8" w:rsidRPr="001775A5" w:rsidRDefault="00F87DAC" w:rsidP="008F7AD8">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Semin Fenkçi, Erdal Nihat Akalın, Turgut Serdaş, Fatma Suna Kıraç. Evaluation of Dual Phase 99mTc-Tetrofosmin Parathyroid Scintigraphy in the Patients with Subacute Thyroiditis and Hyperparathyroidism. Eur J Nucl Med Mol Imaging 2005;32(Suppl 1): S233 (P577) (18th Annual Congress of The European Association of Nuclear Medicine – EANM’05, September 15-19, 2005, Istanbul/Turkey)</w:t>
      </w:r>
      <w:r w:rsidR="008F7AD8" w:rsidRPr="001775A5">
        <w:rPr>
          <w:rFonts w:ascii="Arial" w:eastAsia="Times New Roman" w:hAnsi="Arial" w:cs="Arial"/>
          <w:lang w:eastAsia="tr-TR"/>
        </w:rPr>
        <w:t xml:space="preserve">. </w:t>
      </w:r>
      <w:r w:rsidR="008F7AD8" w:rsidRPr="001775A5">
        <w:rPr>
          <w:rFonts w:ascii="Arial" w:eastAsia="Times New Roman" w:hAnsi="Arial" w:cs="Arial"/>
          <w:b/>
          <w:bCs/>
          <w:sz w:val="21"/>
          <w:szCs w:val="21"/>
          <w:lang w:eastAsia="tr-TR"/>
        </w:rPr>
        <w:t>Accession Number:</w:t>
      </w:r>
      <w:r w:rsidR="008F7AD8" w:rsidRPr="001775A5">
        <w:rPr>
          <w:rFonts w:ascii="Arial" w:eastAsia="Times New Roman" w:hAnsi="Arial" w:cs="Arial"/>
          <w:sz w:val="21"/>
          <w:szCs w:val="21"/>
          <w:lang w:eastAsia="tr-TR"/>
        </w:rPr>
        <w:t xml:space="preserve"> WOS:000208745101450; </w:t>
      </w:r>
      <w:r w:rsidR="008F7AD8" w:rsidRPr="001775A5">
        <w:rPr>
          <w:rFonts w:ascii="Arial" w:eastAsia="Times New Roman" w:hAnsi="Arial" w:cs="Arial"/>
          <w:b/>
          <w:bCs/>
          <w:sz w:val="21"/>
          <w:szCs w:val="21"/>
          <w:lang w:eastAsia="tr-TR"/>
        </w:rPr>
        <w:t>ISSN:</w:t>
      </w:r>
      <w:r w:rsidR="008F7AD8" w:rsidRPr="001775A5">
        <w:rPr>
          <w:rFonts w:ascii="Arial" w:eastAsia="Times New Roman" w:hAnsi="Arial" w:cs="Arial"/>
          <w:sz w:val="21"/>
          <w:szCs w:val="21"/>
          <w:lang w:eastAsia="tr-TR"/>
        </w:rPr>
        <w:t> 1619-7070</w:t>
      </w:r>
    </w:p>
    <w:p w:rsidR="008F7AD8" w:rsidRPr="001775A5" w:rsidRDefault="008F7AD8" w:rsidP="008F7AD8">
      <w:pPr>
        <w:spacing w:before="120" w:after="120"/>
        <w:ind w:left="720"/>
        <w:rPr>
          <w:rFonts w:ascii="Arial" w:eastAsia="Times New Roman" w:hAnsi="Arial" w:cs="Arial"/>
          <w:lang w:eastAsia="tr-TR"/>
        </w:rPr>
      </w:pPr>
    </w:p>
    <w:p w:rsidR="008A0052" w:rsidRPr="001775A5" w:rsidRDefault="00F87DAC" w:rsidP="008A0052">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Olga Yaylalı, Fatma Suna Kıraç,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Tc-99m-Mercaptoacetyltriglycine Renal Scintigraphy in Children: Regional Parenchymal Dysfunction and Comparison with Technetium-99m Dimercaptosuccinic Acid Scan. Eur J Nucl Med Mol Imaging 2007;34(Suppl 2) S251 (O605): </w:t>
      </w:r>
      <w:r w:rsidR="00D3740F" w:rsidRPr="001775A5">
        <w:rPr>
          <w:rFonts w:ascii="Arial" w:eastAsia="Times New Roman" w:hAnsi="Arial" w:cs="Arial"/>
          <w:lang w:eastAsia="tr-TR"/>
        </w:rPr>
        <w:t xml:space="preserve">20. </w:t>
      </w:r>
      <w:r w:rsidRPr="001775A5">
        <w:rPr>
          <w:rFonts w:ascii="Arial" w:eastAsia="Times New Roman" w:hAnsi="Arial" w:cs="Arial"/>
          <w:lang w:eastAsia="tr-TR"/>
        </w:rPr>
        <w:t>Annual Congress of the EANM, 13-17 October, Copenhagen, Denmark, 2007</w:t>
      </w:r>
      <w:r w:rsidR="008A0052" w:rsidRPr="001775A5">
        <w:rPr>
          <w:rFonts w:ascii="Arial" w:hAnsi="Arial" w:cs="Arial"/>
          <w:b/>
          <w:bCs/>
          <w:sz w:val="21"/>
          <w:szCs w:val="21"/>
        </w:rPr>
        <w:t xml:space="preserve">. </w:t>
      </w:r>
      <w:r w:rsidR="008A0052" w:rsidRPr="001775A5">
        <w:rPr>
          <w:rFonts w:ascii="Arial" w:eastAsia="Times New Roman" w:hAnsi="Arial" w:cs="Arial"/>
          <w:b/>
          <w:bCs/>
          <w:sz w:val="21"/>
          <w:szCs w:val="21"/>
          <w:lang w:eastAsia="tr-TR"/>
        </w:rPr>
        <w:t>Accession Number:</w:t>
      </w:r>
      <w:r w:rsidR="008A0052" w:rsidRPr="001775A5">
        <w:rPr>
          <w:rFonts w:ascii="Arial" w:eastAsia="Times New Roman" w:hAnsi="Arial" w:cs="Arial"/>
          <w:sz w:val="21"/>
          <w:szCs w:val="21"/>
          <w:lang w:eastAsia="tr-TR"/>
        </w:rPr>
        <w:t xml:space="preserve"> WOS:000253283900628; </w:t>
      </w:r>
      <w:r w:rsidR="008A0052" w:rsidRPr="001775A5">
        <w:rPr>
          <w:rFonts w:ascii="Arial" w:eastAsia="Times New Roman" w:hAnsi="Arial" w:cs="Arial"/>
          <w:b/>
          <w:bCs/>
          <w:sz w:val="21"/>
          <w:szCs w:val="21"/>
          <w:lang w:eastAsia="tr-TR"/>
        </w:rPr>
        <w:t>ISSN:</w:t>
      </w:r>
      <w:r w:rsidR="008A0052" w:rsidRPr="001775A5">
        <w:rPr>
          <w:rFonts w:ascii="Arial" w:eastAsia="Times New Roman" w:hAnsi="Arial" w:cs="Arial"/>
          <w:sz w:val="21"/>
          <w:szCs w:val="21"/>
          <w:lang w:eastAsia="tr-TR"/>
        </w:rPr>
        <w:t> 1619-7070</w:t>
      </w:r>
    </w:p>
    <w:p w:rsidR="008A0052" w:rsidRPr="001775A5" w:rsidRDefault="008A0052" w:rsidP="008A0052">
      <w:pPr>
        <w:spacing w:before="120" w:after="120"/>
        <w:ind w:left="720"/>
        <w:rPr>
          <w:rFonts w:ascii="Arial" w:eastAsia="Times New Roman" w:hAnsi="Arial" w:cs="Arial"/>
          <w:lang w:eastAsia="tr-TR"/>
        </w:rPr>
      </w:pPr>
    </w:p>
    <w:p w:rsidR="008A0052" w:rsidRPr="001775A5" w:rsidRDefault="00F87DAC" w:rsidP="008A0052">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Olga Yaylalı, Fatma Suna Kıraç,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Tc-99m-Mercaptoacetyltriglycine renal scintigraphies in the evaluation of renal parenchymal lesion in infants. Eur J Nucl Med Mol Imaging 2007;34(Suppl 2) S366 (P 513): Annual Congress of the EANM, 13-17 October, Copenhagen, Denmark, 2007</w:t>
      </w:r>
      <w:r w:rsidR="008A0052" w:rsidRPr="001775A5">
        <w:rPr>
          <w:rFonts w:ascii="Arial" w:eastAsia="Times New Roman" w:hAnsi="Arial" w:cs="Arial"/>
          <w:lang w:eastAsia="tr-TR"/>
        </w:rPr>
        <w:t xml:space="preserve">. </w:t>
      </w:r>
      <w:r w:rsidR="008A0052" w:rsidRPr="001775A5">
        <w:rPr>
          <w:rFonts w:ascii="Arial" w:eastAsia="Times New Roman" w:hAnsi="Arial" w:cs="Arial"/>
          <w:b/>
          <w:bCs/>
          <w:sz w:val="21"/>
          <w:szCs w:val="21"/>
          <w:lang w:eastAsia="tr-TR"/>
        </w:rPr>
        <w:t>Accession Number:</w:t>
      </w:r>
      <w:r w:rsidR="008A0052" w:rsidRPr="001775A5">
        <w:rPr>
          <w:rFonts w:ascii="Arial" w:eastAsia="Times New Roman" w:hAnsi="Arial" w:cs="Arial"/>
          <w:sz w:val="21"/>
          <w:szCs w:val="21"/>
          <w:lang w:eastAsia="tr-TR"/>
        </w:rPr>
        <w:t xml:space="preserve"> WOS: 000253283901228; </w:t>
      </w:r>
      <w:r w:rsidR="008A0052" w:rsidRPr="001775A5">
        <w:rPr>
          <w:rFonts w:ascii="Arial" w:eastAsia="Times New Roman" w:hAnsi="Arial" w:cs="Arial"/>
          <w:b/>
          <w:bCs/>
          <w:sz w:val="21"/>
          <w:szCs w:val="21"/>
          <w:lang w:eastAsia="tr-TR"/>
        </w:rPr>
        <w:t>ISSN:</w:t>
      </w:r>
      <w:r w:rsidR="008A0052" w:rsidRPr="001775A5">
        <w:rPr>
          <w:rFonts w:ascii="Arial" w:eastAsia="Times New Roman" w:hAnsi="Arial" w:cs="Arial"/>
          <w:sz w:val="21"/>
          <w:szCs w:val="21"/>
          <w:lang w:eastAsia="tr-TR"/>
        </w:rPr>
        <w:t> 1619-7070</w:t>
      </w:r>
    </w:p>
    <w:p w:rsidR="008A0052" w:rsidRPr="001775A5" w:rsidRDefault="008A0052" w:rsidP="008A0052">
      <w:pPr>
        <w:spacing w:before="120" w:after="120"/>
        <w:ind w:left="720"/>
        <w:rPr>
          <w:rFonts w:ascii="Arial" w:eastAsia="Times New Roman" w:hAnsi="Arial" w:cs="Arial"/>
          <w:lang w:eastAsia="tr-TR"/>
        </w:rPr>
      </w:pPr>
    </w:p>
    <w:p w:rsidR="008A0052" w:rsidRPr="001775A5" w:rsidRDefault="00F87DAC" w:rsidP="008A0052">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Olga Yaylalı, Fatma Suna Kıraç, Mustafa Yılmaz, Fulya Akın,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Neşe Demirkan, Beyza Akdağ. Evaluation of Esophageal and Gastric Motility in Patients with Hypothyroidism. Eur J Nucl Med Mol Imaging (2008) 35 (Suppl 2):S154 –S180 (OP318). Annual Congress of the EANM, 11-15 October,</w:t>
      </w:r>
      <w:r w:rsidR="00D87CC2" w:rsidRPr="001775A5">
        <w:rPr>
          <w:rFonts w:ascii="Arial" w:eastAsia="Times New Roman" w:hAnsi="Arial" w:cs="Arial"/>
          <w:lang w:eastAsia="tr-TR"/>
        </w:rPr>
        <w:t xml:space="preserve"> </w:t>
      </w:r>
      <w:r w:rsidRPr="001775A5">
        <w:rPr>
          <w:rFonts w:ascii="Arial" w:eastAsia="Times New Roman" w:hAnsi="Arial" w:cs="Arial"/>
          <w:lang w:eastAsia="tr-TR"/>
        </w:rPr>
        <w:t>Munich, Germany, 2008</w:t>
      </w:r>
      <w:r w:rsidR="008A0052" w:rsidRPr="001775A5">
        <w:rPr>
          <w:rFonts w:ascii="Arial" w:eastAsia="Times New Roman" w:hAnsi="Arial" w:cs="Arial"/>
          <w:lang w:eastAsia="tr-TR"/>
        </w:rPr>
        <w:t xml:space="preserve">. </w:t>
      </w:r>
      <w:r w:rsidR="008A0052" w:rsidRPr="001775A5">
        <w:rPr>
          <w:rFonts w:ascii="Arial" w:eastAsia="Times New Roman" w:hAnsi="Arial" w:cs="Arial"/>
          <w:b/>
          <w:bCs/>
          <w:sz w:val="21"/>
          <w:szCs w:val="21"/>
          <w:lang w:eastAsia="tr-TR"/>
        </w:rPr>
        <w:t>Accession Number:</w:t>
      </w:r>
      <w:r w:rsidR="008A0052" w:rsidRPr="001775A5">
        <w:rPr>
          <w:rFonts w:ascii="Arial" w:eastAsia="Times New Roman" w:hAnsi="Arial" w:cs="Arial"/>
          <w:sz w:val="21"/>
          <w:szCs w:val="21"/>
          <w:lang w:eastAsia="tr-TR"/>
        </w:rPr>
        <w:t xml:space="preserve"> WOS:000208690700244; </w:t>
      </w:r>
      <w:r w:rsidR="008A0052" w:rsidRPr="001775A5">
        <w:rPr>
          <w:rFonts w:ascii="Arial" w:eastAsia="Times New Roman" w:hAnsi="Arial" w:cs="Arial"/>
          <w:b/>
          <w:bCs/>
          <w:sz w:val="21"/>
          <w:szCs w:val="21"/>
          <w:lang w:eastAsia="tr-TR"/>
        </w:rPr>
        <w:t>ISSN:</w:t>
      </w:r>
      <w:r w:rsidR="008A0052" w:rsidRPr="001775A5">
        <w:rPr>
          <w:rFonts w:ascii="Arial" w:eastAsia="Times New Roman" w:hAnsi="Arial" w:cs="Arial"/>
          <w:sz w:val="21"/>
          <w:szCs w:val="21"/>
          <w:lang w:eastAsia="tr-TR"/>
        </w:rPr>
        <w:t> 1619-7070</w:t>
      </w:r>
    </w:p>
    <w:p w:rsidR="008A0052" w:rsidRPr="001775A5" w:rsidRDefault="008A0052" w:rsidP="008A0052">
      <w:pPr>
        <w:spacing w:before="120" w:after="120"/>
        <w:ind w:left="720"/>
        <w:rPr>
          <w:rFonts w:ascii="Arial" w:eastAsia="Times New Roman" w:hAnsi="Arial" w:cs="Arial"/>
          <w:lang w:eastAsia="tr-TR"/>
        </w:rPr>
      </w:pPr>
    </w:p>
    <w:p w:rsidR="007B31B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O Yaylali, S Kirac, N Akalin, </w:t>
      </w:r>
      <w:r w:rsidRPr="001775A5">
        <w:rPr>
          <w:rFonts w:ascii="Arial" w:eastAsia="Times New Roman" w:hAnsi="Arial" w:cs="Arial"/>
          <w:b/>
          <w:bCs/>
          <w:u w:val="single"/>
          <w:lang w:eastAsia="tr-TR"/>
        </w:rPr>
        <w:t>D Yüksel,</w:t>
      </w:r>
      <w:r w:rsidRPr="001775A5">
        <w:rPr>
          <w:rFonts w:ascii="Arial" w:eastAsia="Times New Roman" w:hAnsi="Arial" w:cs="Arial"/>
          <w:lang w:eastAsia="tr-TR"/>
        </w:rPr>
        <w:t xml:space="preserve"> D Dursunoğlu. The Role of Myocardial Perfusion Scintigraphy in The Evaluation of Female Patients with Cardiac Metabolic Syndrome. Eur J Nucl Med Mol Imaging 2009; 36:315. (P 022) Annual Congress of the EANM 2009, </w:t>
      </w:r>
      <w:r w:rsidR="007B31BC" w:rsidRPr="001775A5">
        <w:rPr>
          <w:rFonts w:ascii="Arial" w:eastAsia="Times New Roman" w:hAnsi="Arial" w:cs="Arial"/>
          <w:lang w:eastAsia="tr-TR"/>
        </w:rPr>
        <w:t>10-14 October 2009,</w:t>
      </w:r>
      <w:r w:rsidRPr="001775A5">
        <w:rPr>
          <w:rFonts w:ascii="Arial" w:eastAsia="Times New Roman" w:hAnsi="Arial" w:cs="Arial"/>
          <w:lang w:eastAsia="tr-TR"/>
        </w:rPr>
        <w:t xml:space="preserve">Barcelona, SPAIN </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S Kirac, O Yaylali, N Akalin, </w:t>
      </w:r>
      <w:r w:rsidRPr="001775A5">
        <w:rPr>
          <w:rFonts w:ascii="Arial" w:eastAsia="Times New Roman" w:hAnsi="Arial" w:cs="Arial"/>
          <w:b/>
          <w:bCs/>
          <w:u w:val="single"/>
          <w:lang w:eastAsia="tr-TR"/>
        </w:rPr>
        <w:t>D Yüksel</w:t>
      </w:r>
      <w:r w:rsidRPr="001775A5">
        <w:rPr>
          <w:rFonts w:ascii="Arial" w:eastAsia="Times New Roman" w:hAnsi="Arial" w:cs="Arial"/>
          <w:lang w:eastAsia="tr-TR"/>
        </w:rPr>
        <w:t xml:space="preserve">, M Kilic. The Role of Stress Myocard Perfusion SPECT Study in the Women With Cardiac Symptoms. Eur J Nucl Med Mol Imaging 2009; 36:316. (P 027) Annual Congress of the EANM 2009, </w:t>
      </w:r>
      <w:r w:rsidR="007B31BC" w:rsidRPr="001775A5">
        <w:rPr>
          <w:rFonts w:ascii="Arial" w:eastAsia="Times New Roman" w:hAnsi="Arial" w:cs="Arial"/>
          <w:lang w:eastAsia="tr-TR"/>
        </w:rPr>
        <w:t xml:space="preserve">10-14 October </w:t>
      </w:r>
      <w:r w:rsidRPr="001775A5">
        <w:rPr>
          <w:rFonts w:ascii="Arial" w:eastAsia="Times New Roman" w:hAnsi="Arial" w:cs="Arial"/>
          <w:lang w:eastAsia="tr-TR"/>
        </w:rPr>
        <w:t>Barcelona, SPAIN , 2009</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b/>
          <w:bCs/>
          <w:u w:val="single"/>
          <w:lang w:eastAsia="tr-TR"/>
        </w:rPr>
        <w:t>D Yüksel,</w:t>
      </w:r>
      <w:r w:rsidRPr="001775A5">
        <w:rPr>
          <w:rFonts w:ascii="Arial" w:eastAsia="Times New Roman" w:hAnsi="Arial" w:cs="Arial"/>
          <w:lang w:eastAsia="tr-TR"/>
        </w:rPr>
        <w:t xml:space="preserve"> S Kirac, O Yaylali, I Uğuz. The Prognostic Role of Tc-99m Pertechnetate Thyroid Scintigraphy Before Fixed Dose Radioiodine Therapy of Toxic Multinodular Goiter for Outcome. Eur J Nucl Med Mol Imaging 2009; 36:447. (P 707) Annual Congress of the EANM 2009,</w:t>
      </w:r>
      <w:r w:rsidR="007B31BC" w:rsidRPr="001775A5">
        <w:rPr>
          <w:rFonts w:ascii="Arial" w:eastAsia="Times New Roman" w:hAnsi="Arial" w:cs="Arial"/>
          <w:lang w:eastAsia="tr-TR"/>
        </w:rPr>
        <w:t xml:space="preserve"> 10-14 October</w:t>
      </w:r>
      <w:r w:rsidRPr="001775A5">
        <w:rPr>
          <w:rFonts w:ascii="Arial" w:eastAsia="Times New Roman" w:hAnsi="Arial" w:cs="Arial"/>
          <w:lang w:eastAsia="tr-TR"/>
        </w:rPr>
        <w:t xml:space="preserve"> Barcelona, SPAIN , 2009</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Yaylali O, Kıraç FS, Yaylali YT, Serteser M, </w:t>
      </w:r>
      <w:r w:rsidRPr="001775A5">
        <w:rPr>
          <w:rFonts w:ascii="Arial" w:eastAsia="Times New Roman" w:hAnsi="Arial" w:cs="Arial"/>
          <w:b/>
          <w:bCs/>
          <w:u w:val="single"/>
          <w:lang w:eastAsia="tr-TR"/>
        </w:rPr>
        <w:t>Yüksel D</w:t>
      </w:r>
      <w:r w:rsidRPr="001775A5">
        <w:rPr>
          <w:rFonts w:ascii="Arial" w:eastAsia="Times New Roman" w:hAnsi="Arial" w:cs="Arial"/>
          <w:lang w:eastAsia="tr-TR"/>
        </w:rPr>
        <w:t>, Akdağ B. The Impact of Caffeine On Results of Gated Myocardial Perfusion SPECT Study Using Dipyridamole: Still Debatable Issue. Eur J Nucl Med Mol Imaging 2010;37: S374 (P-210). Annual Congress of the EANM, October 09-13, 2010, Vienna / Austria, 2010</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b/>
          <w:bCs/>
          <w:u w:val="single"/>
          <w:lang w:eastAsia="tr-TR"/>
        </w:rPr>
        <w:t>Yüksel D</w:t>
      </w:r>
      <w:r w:rsidRPr="001775A5">
        <w:rPr>
          <w:rFonts w:ascii="Arial" w:eastAsia="Times New Roman" w:hAnsi="Arial" w:cs="Arial"/>
          <w:lang w:eastAsia="tr-TR"/>
        </w:rPr>
        <w:t xml:space="preserve">, Uguz ID, Yaylali O, Kirac S, Akin F, Akdag B. Identification of Optimal Radioactive Iodine Dose For Radioactive Iodine Treatment In The Patients With Benign Thyroid Disease. Eur J Nucl Med Mol Imaging 2010;37: S451 (P-595). Annual Congress of the EANM, October 09-13, 2010, Vienna / Austria  </w:t>
      </w:r>
    </w:p>
    <w:p w:rsidR="00F87DAC" w:rsidRPr="001775A5" w:rsidRDefault="00F87D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Yaylali O, Yaylali YT, Kıraç FS, Serteser M, </w:t>
      </w:r>
      <w:r w:rsidRPr="001775A5">
        <w:rPr>
          <w:rFonts w:ascii="Arial" w:eastAsia="Times New Roman" w:hAnsi="Arial" w:cs="Arial"/>
          <w:b/>
          <w:bCs/>
          <w:u w:val="single"/>
          <w:lang w:eastAsia="tr-TR"/>
        </w:rPr>
        <w:t>Yüksel D</w:t>
      </w:r>
      <w:r w:rsidRPr="001775A5">
        <w:rPr>
          <w:rFonts w:ascii="Arial" w:eastAsia="Times New Roman" w:hAnsi="Arial" w:cs="Arial"/>
          <w:lang w:eastAsia="tr-TR"/>
        </w:rPr>
        <w:t>, Akdağ B, Susam I. Impact of Caffeine on The Quantitative and Semiquantitative Analyses of Dipyridamole Stress Myocardial Perfusion Gated SPECT study. Eur J Nucl Med Mol Imaging 2010;37: S385 (P-264). Annual Congress of the EANM 2010,October 09-13, 2010, Vienna / Austri</w:t>
      </w:r>
      <w:r w:rsidR="00A3081B" w:rsidRPr="001775A5">
        <w:rPr>
          <w:rFonts w:ascii="Arial" w:eastAsia="Times New Roman" w:hAnsi="Arial" w:cs="Arial"/>
          <w:lang w:eastAsia="tr-TR"/>
        </w:rPr>
        <w:t>a</w:t>
      </w:r>
    </w:p>
    <w:p w:rsidR="003A7B0B" w:rsidRPr="001775A5" w:rsidRDefault="00CF7271"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Yaylali O,</w:t>
      </w:r>
      <w:r w:rsidR="00B02124" w:rsidRPr="001775A5">
        <w:rPr>
          <w:rFonts w:ascii="Arial" w:eastAsia="Times New Roman" w:hAnsi="Arial" w:cs="Arial"/>
          <w:lang w:eastAsia="tr-TR"/>
        </w:rPr>
        <w:t xml:space="preserve"> Kirac F S</w:t>
      </w:r>
      <w:r w:rsidRPr="001775A5">
        <w:rPr>
          <w:rFonts w:ascii="Arial" w:eastAsia="Times New Roman" w:hAnsi="Arial" w:cs="Arial"/>
          <w:lang w:eastAsia="tr-TR"/>
        </w:rPr>
        <w:t>,</w:t>
      </w:r>
      <w:r w:rsidR="00B02124" w:rsidRPr="001775A5">
        <w:rPr>
          <w:rFonts w:ascii="Arial" w:eastAsia="Times New Roman" w:hAnsi="Arial" w:cs="Arial"/>
          <w:lang w:eastAsia="tr-TR"/>
        </w:rPr>
        <w:t xml:space="preserve"> </w:t>
      </w:r>
      <w:r w:rsidR="00B02124" w:rsidRPr="001775A5">
        <w:rPr>
          <w:rFonts w:ascii="Arial" w:eastAsia="Times New Roman" w:hAnsi="Arial" w:cs="Arial"/>
          <w:b/>
          <w:u w:val="single"/>
          <w:lang w:eastAsia="tr-TR"/>
        </w:rPr>
        <w:t>Yuksel D</w:t>
      </w:r>
      <w:r w:rsidR="00B02124" w:rsidRPr="001775A5">
        <w:rPr>
          <w:rFonts w:ascii="Arial" w:eastAsia="Times New Roman" w:hAnsi="Arial" w:cs="Arial"/>
          <w:lang w:eastAsia="tr-TR"/>
        </w:rPr>
        <w:t>, Marangoz E. Eval</w:t>
      </w:r>
      <w:r w:rsidRPr="001775A5">
        <w:rPr>
          <w:rFonts w:ascii="Arial" w:eastAsia="Times New Roman" w:hAnsi="Arial" w:cs="Arial"/>
          <w:lang w:eastAsia="tr-TR"/>
        </w:rPr>
        <w:t xml:space="preserve">uation of focal thyroid lesions </w:t>
      </w:r>
      <w:r w:rsidR="00B02124" w:rsidRPr="001775A5">
        <w:rPr>
          <w:rFonts w:ascii="Arial" w:eastAsia="Times New Roman" w:hAnsi="Arial" w:cs="Arial"/>
          <w:lang w:eastAsia="tr-TR"/>
        </w:rPr>
        <w:t>incidentally detected in F-18 fluorodeoxyglucose PET/CT images.Eur J Nucl Med Mol Imaging 2012;39:S561-S561 25th Annual Congress of the European-Association-of-Nuclear-Medicine (EANM) Location: Milan, ITALY Date: OCT 27-31, 2012  Meeting Abstract: P0926</w:t>
      </w:r>
    </w:p>
    <w:p w:rsidR="00711A1C" w:rsidRPr="001775A5" w:rsidRDefault="00CF7271"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S Yuksel, B Seyhan, T Becerir, A Koçyiğit, </w:t>
      </w:r>
      <w:r w:rsidRPr="001775A5">
        <w:rPr>
          <w:rFonts w:ascii="Arial" w:eastAsia="Times New Roman" w:hAnsi="Arial" w:cs="Arial"/>
          <w:b/>
          <w:u w:val="single"/>
          <w:lang w:eastAsia="tr-TR"/>
        </w:rPr>
        <w:t>D Yuksel</w:t>
      </w:r>
      <w:r w:rsidRPr="001775A5">
        <w:rPr>
          <w:rFonts w:ascii="Arial" w:eastAsia="Times New Roman" w:hAnsi="Arial" w:cs="Arial"/>
          <w:lang w:eastAsia="tr-TR"/>
        </w:rPr>
        <w:t>. The correlation between renal damage and clinical and laboratory findings in children with acute pyelonephritis.  Arch Dis Child 2012 Oct; 97(Suppl 2): 1-58</w:t>
      </w:r>
      <w:r w:rsidR="00711A1C" w:rsidRPr="001775A5">
        <w:rPr>
          <w:rFonts w:ascii="Arial" w:eastAsia="Times New Roman" w:hAnsi="Arial" w:cs="Arial"/>
          <w:lang w:eastAsia="tr-TR"/>
        </w:rPr>
        <w:t xml:space="preserve"> </w:t>
      </w:r>
      <w:hyperlink r:id="rId23" w:history="1">
        <w:r w:rsidR="00711A1C" w:rsidRPr="001775A5">
          <w:rPr>
            <w:rFonts w:ascii="Arial" w:eastAsia="Times New Roman" w:hAnsi="Arial"/>
            <w:lang w:eastAsia="tr-TR"/>
          </w:rPr>
          <w:t>The 4th Congress of the European Academy of Paediatric Societies, 5-9 October 2012. Istanbul, Turkey</w:t>
        </w:r>
      </w:hyperlink>
    </w:p>
    <w:p w:rsidR="00C62549" w:rsidRPr="001775A5" w:rsidRDefault="00C62549" w:rsidP="00526667">
      <w:pPr>
        <w:numPr>
          <w:ilvl w:val="0"/>
          <w:numId w:val="13"/>
        </w:numPr>
        <w:spacing w:before="120" w:after="120"/>
        <w:rPr>
          <w:lang w:val="en-US"/>
        </w:rPr>
      </w:pPr>
      <w:hyperlink r:id="rId24" w:tooltip="Find more records by this author" w:history="1">
        <w:r w:rsidRPr="001775A5">
          <w:rPr>
            <w:rFonts w:ascii="Arial" w:eastAsia="Times New Roman" w:hAnsi="Arial" w:cs="Arial"/>
            <w:lang w:eastAsia="tr-TR"/>
          </w:rPr>
          <w:t>Kirac S,</w:t>
        </w:r>
      </w:hyperlink>
      <w:r w:rsidRPr="001775A5">
        <w:rPr>
          <w:rFonts w:ascii="Arial" w:eastAsia="Times New Roman" w:hAnsi="Arial" w:cs="Arial"/>
          <w:lang w:eastAsia="tr-TR"/>
        </w:rPr>
        <w:t> </w:t>
      </w:r>
      <w:hyperlink r:id="rId25" w:tooltip="Find more records by this author" w:history="1">
        <w:r w:rsidRPr="001775A5">
          <w:rPr>
            <w:rFonts w:ascii="Arial" w:eastAsia="Times New Roman" w:hAnsi="Arial" w:cs="Arial"/>
            <w:lang w:eastAsia="tr-TR"/>
          </w:rPr>
          <w:t>Akca L,</w:t>
        </w:r>
      </w:hyperlink>
      <w:r w:rsidRPr="001775A5">
        <w:rPr>
          <w:rFonts w:ascii="Arial" w:eastAsia="Times New Roman" w:hAnsi="Arial" w:cs="Arial"/>
          <w:lang w:eastAsia="tr-TR"/>
        </w:rPr>
        <w:t xml:space="preserve"> </w:t>
      </w:r>
      <w:hyperlink r:id="rId26" w:tooltip="Find more records by this author" w:history="1">
        <w:r w:rsidRPr="001775A5">
          <w:rPr>
            <w:rFonts w:ascii="Arial" w:eastAsia="Times New Roman" w:hAnsi="Arial" w:cs="Arial"/>
            <w:lang w:eastAsia="tr-TR"/>
          </w:rPr>
          <w:t>Yaylali O,</w:t>
        </w:r>
      </w:hyperlink>
      <w:r w:rsidRPr="001775A5">
        <w:rPr>
          <w:rFonts w:ascii="Arial" w:eastAsia="Times New Roman" w:hAnsi="Arial" w:cs="Arial"/>
          <w:lang w:eastAsia="tr-TR"/>
        </w:rPr>
        <w:t> </w:t>
      </w:r>
      <w:hyperlink r:id="rId27" w:tooltip="Find more records by this author" w:history="1">
        <w:r w:rsidRPr="001775A5">
          <w:rPr>
            <w:rFonts w:ascii="Arial" w:eastAsia="Times New Roman" w:hAnsi="Arial" w:cs="Arial"/>
            <w:b/>
            <w:u w:val="single"/>
            <w:lang w:eastAsia="tr-TR"/>
          </w:rPr>
          <w:t>Yuksel D</w:t>
        </w:r>
        <w:r w:rsidRPr="001775A5">
          <w:rPr>
            <w:rFonts w:ascii="Arial" w:eastAsia="Times New Roman" w:hAnsi="Arial" w:cs="Arial"/>
            <w:lang w:eastAsia="tr-TR"/>
          </w:rPr>
          <w:t>,</w:t>
        </w:r>
      </w:hyperlink>
      <w:r w:rsidRPr="001775A5">
        <w:rPr>
          <w:rFonts w:ascii="Arial" w:eastAsia="Times New Roman" w:hAnsi="Arial" w:cs="Arial"/>
          <w:lang w:eastAsia="tr-TR"/>
        </w:rPr>
        <w:t xml:space="preserve"> </w:t>
      </w:r>
      <w:hyperlink r:id="rId28" w:tooltip="Find more records by this author" w:history="1">
        <w:r w:rsidRPr="001775A5">
          <w:rPr>
            <w:rFonts w:ascii="Arial" w:eastAsia="Times New Roman" w:hAnsi="Arial" w:cs="Arial"/>
            <w:lang w:eastAsia="tr-TR"/>
          </w:rPr>
          <w:t>Dursunoglu D</w:t>
        </w:r>
      </w:hyperlink>
      <w:r w:rsidRPr="001775A5">
        <w:rPr>
          <w:rFonts w:ascii="Arial" w:eastAsia="Times New Roman" w:hAnsi="Arial" w:cs="Arial"/>
          <w:lang w:eastAsia="tr-TR"/>
        </w:rPr>
        <w:t>.</w:t>
      </w:r>
      <w:hyperlink r:id="rId29" w:history="1">
        <w:r w:rsidRPr="001775A5">
          <w:rPr>
            <w:rFonts w:ascii="Arial" w:eastAsia="Times New Roman" w:hAnsi="Arial" w:cs="Arial"/>
            <w:lang w:eastAsia="tr-TR"/>
          </w:rPr>
          <w:t>The Value of Summed Scores Obtained From MPS SPECT Study to Predict Cardiac Events</w:t>
        </w:r>
      </w:hyperlink>
      <w:r w:rsidRPr="001775A5">
        <w:rPr>
          <w:rFonts w:ascii="Arial" w:eastAsia="Times New Roman" w:hAnsi="Arial" w:cs="Arial"/>
          <w:lang w:eastAsia="tr-TR"/>
        </w:rPr>
        <w:t xml:space="preserve">. JOURNAL OF </w:t>
      </w:r>
      <w:r w:rsidRPr="001775A5">
        <w:rPr>
          <w:rFonts w:ascii="Arial" w:eastAsia="Times New Roman" w:hAnsi="Arial" w:cs="Arial"/>
          <w:lang w:eastAsia="tr-TR"/>
        </w:rPr>
        <w:lastRenderedPageBreak/>
        <w:t>NUCLEAR MEDICINE AND MOLECULAR IMAGING Volume:40 Supplement: 2    Pages: S435-S435    Published:  OCT 2013.  Conference: Annual Congress of the European-Association-of-Nuclear-Medicine (EANM) Location: Lyon, FRANCEDate: OCT 19-23, 2013</w:t>
      </w:r>
      <w:r w:rsidRPr="001775A5">
        <w:rPr>
          <w:lang w:val="en-US"/>
        </w:rPr>
        <w:t> </w:t>
      </w:r>
    </w:p>
    <w:p w:rsidR="00C62549" w:rsidRPr="001775A5" w:rsidRDefault="00C62549" w:rsidP="00526667">
      <w:pPr>
        <w:numPr>
          <w:ilvl w:val="0"/>
          <w:numId w:val="13"/>
        </w:numPr>
        <w:spacing w:before="120" w:after="120"/>
        <w:rPr>
          <w:rFonts w:ascii="Arial" w:eastAsia="Times New Roman" w:hAnsi="Arial" w:cs="Arial"/>
          <w:lang w:eastAsia="tr-TR"/>
        </w:rPr>
      </w:pPr>
      <w:hyperlink r:id="rId30" w:tooltip="Find more records by this author" w:history="1">
        <w:r w:rsidRPr="001775A5">
          <w:rPr>
            <w:rFonts w:ascii="Arial" w:eastAsia="Times New Roman" w:hAnsi="Arial" w:cs="Arial"/>
            <w:lang w:eastAsia="tr-TR"/>
          </w:rPr>
          <w:t>Marangoz E,</w:t>
        </w:r>
      </w:hyperlink>
      <w:r w:rsidRPr="001775A5">
        <w:rPr>
          <w:rFonts w:ascii="Arial" w:eastAsia="Times New Roman" w:hAnsi="Arial" w:cs="Arial"/>
          <w:lang w:eastAsia="tr-TR"/>
        </w:rPr>
        <w:t> </w:t>
      </w:r>
      <w:hyperlink r:id="rId31" w:tooltip="Find more records by this author" w:history="1">
        <w:r w:rsidRPr="001775A5">
          <w:rPr>
            <w:rFonts w:ascii="Arial" w:eastAsia="Times New Roman" w:hAnsi="Arial" w:cs="Arial"/>
            <w:b/>
            <w:u w:val="single"/>
            <w:lang w:eastAsia="tr-TR"/>
          </w:rPr>
          <w:t>Yuksel D</w:t>
        </w:r>
        <w:r w:rsidRPr="001775A5">
          <w:rPr>
            <w:rFonts w:ascii="Arial" w:eastAsia="Times New Roman" w:hAnsi="Arial" w:cs="Arial"/>
            <w:lang w:eastAsia="tr-TR"/>
          </w:rPr>
          <w:t>,</w:t>
        </w:r>
      </w:hyperlink>
      <w:r w:rsidRPr="001775A5">
        <w:rPr>
          <w:rFonts w:ascii="Arial" w:eastAsia="Times New Roman" w:hAnsi="Arial" w:cs="Arial"/>
          <w:lang w:eastAsia="tr-TR"/>
        </w:rPr>
        <w:t> Yaylali O, </w:t>
      </w:r>
      <w:hyperlink r:id="rId32" w:tooltip="Find more records by this author" w:history="1">
        <w:r w:rsidRPr="001775A5">
          <w:rPr>
            <w:rFonts w:ascii="Arial" w:eastAsia="Times New Roman" w:hAnsi="Arial" w:cs="Arial"/>
            <w:lang w:eastAsia="tr-TR"/>
          </w:rPr>
          <w:t>Kirac FS,</w:t>
        </w:r>
      </w:hyperlink>
      <w:r w:rsidRPr="001775A5">
        <w:rPr>
          <w:rFonts w:ascii="Arial" w:eastAsia="Times New Roman" w:hAnsi="Arial" w:cs="Arial"/>
          <w:lang w:eastAsia="tr-TR"/>
        </w:rPr>
        <w:t> Eskicorapci S. The Value of Bone Scans to Predict Survival Time in Patients with Diagnosed Prostate Cancer. EUROPEAN JOURNAL OF NUCLEAR MEDICINE AND MOLECULAR IMAGING   Volume: 40 Supplement: 2 Pages: S470-S470   Published: OCT 2013  Annual Congress of the European-Association-of-Nuclear-Medicine (EANM) Location: Lyon, FRANCE Date: OCT 19-23, 2013 </w:t>
      </w:r>
    </w:p>
    <w:p w:rsidR="007B6AE2" w:rsidRPr="001775A5" w:rsidRDefault="00C62549"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Yaylali O, Kirac F S, </w:t>
      </w:r>
      <w:r w:rsidRPr="001775A5">
        <w:rPr>
          <w:rFonts w:ascii="Arial" w:eastAsia="Times New Roman" w:hAnsi="Arial" w:cs="Arial"/>
          <w:b/>
          <w:u w:val="single"/>
          <w:lang w:eastAsia="tr-TR"/>
        </w:rPr>
        <w:t>Yuksel D</w:t>
      </w:r>
      <w:r w:rsidRPr="001775A5">
        <w:rPr>
          <w:rFonts w:ascii="Arial" w:eastAsia="Times New Roman" w:hAnsi="Arial" w:cs="Arial"/>
          <w:lang w:eastAsia="tr-TR"/>
        </w:rPr>
        <w:t>. Our Initial Experience For The Role of 18F-FDG PET-CT in the Detection of Unknown Primary Malignancy. EUROPEAN JOURNAL OF NUCLEAR MEDICINE AND MOLECULAR IMAGING Volume: 40  Supplement: 2  Pages: S484-S484.  Published: OCT 2013. Annual Congress of the European-Association-of-Nuclear-Medicine (EANM) Location: Lyon, FRANCE Date: OCT 19-23, 2013</w:t>
      </w:r>
    </w:p>
    <w:p w:rsidR="00B267AC" w:rsidRPr="001775A5" w:rsidRDefault="00B267AC"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O Yaylali, H. Aslan, F. Kirac, </w:t>
      </w:r>
      <w:r w:rsidRPr="001775A5">
        <w:rPr>
          <w:rFonts w:ascii="Arial" w:eastAsia="Times New Roman" w:hAnsi="Arial" w:cs="Arial"/>
          <w:b/>
          <w:u w:val="single"/>
          <w:lang w:eastAsia="tr-TR"/>
        </w:rPr>
        <w:t>D. Yuksel</w:t>
      </w:r>
      <w:r w:rsidRPr="001775A5">
        <w:rPr>
          <w:rFonts w:ascii="Arial" w:eastAsia="Times New Roman" w:hAnsi="Arial" w:cs="Arial"/>
          <w:lang w:eastAsia="tr-TR"/>
        </w:rPr>
        <w:t>, F. Bir, N. Karabulut. Value of Respiratory Gating PET/CT Study In Lung Lesions. European Journal Of Nuclear Medicine And Molecular Imaging   Volume: 41 Supplement: 2 DOI 10.1007/s00259-014-2901-9 27th Annual Congress of the EANM 2014, (PW-119) October 18-22, 2014, Gothenburg/ Sweden.</w:t>
      </w:r>
    </w:p>
    <w:p w:rsidR="005E1BB6" w:rsidRPr="001775A5" w:rsidRDefault="005E1BB6"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b/>
          <w:u w:val="single"/>
          <w:lang w:eastAsia="tr-TR"/>
        </w:rPr>
        <w:t>D Yüksel</w:t>
      </w:r>
      <w:r w:rsidRPr="001775A5">
        <w:rPr>
          <w:rFonts w:ascii="Arial" w:eastAsia="Times New Roman" w:hAnsi="Arial" w:cs="Arial"/>
          <w:lang w:eastAsia="tr-TR"/>
        </w:rPr>
        <w:t>, O Yaylalı. The effectiveness of low dose radioiodine in patients with papiller thyroid microcarcinoma. [P651] European Journal Of Nuclear Medicine And Molecular Imaging  (2014)41 (Suppl 2):page S545;  27th Annual Congress of the EANM 2014,  October 18-22, 2014, Gothenburg/ Sweden.</w:t>
      </w:r>
    </w:p>
    <w:p w:rsidR="00440D53" w:rsidRPr="001775A5" w:rsidRDefault="00440D53"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O Yaylali, </w:t>
      </w:r>
      <w:r w:rsidRPr="001775A5">
        <w:rPr>
          <w:rFonts w:ascii="Arial" w:eastAsia="Times New Roman" w:hAnsi="Arial" w:cs="Arial"/>
          <w:b/>
          <w:u w:val="single"/>
          <w:lang w:eastAsia="tr-TR"/>
        </w:rPr>
        <w:t>D Yukse</w:t>
      </w:r>
      <w:r w:rsidRPr="001775A5">
        <w:rPr>
          <w:rFonts w:ascii="Arial" w:eastAsia="Times New Roman" w:hAnsi="Arial" w:cs="Arial"/>
          <w:lang w:eastAsia="tr-TR"/>
        </w:rPr>
        <w:t>l, G G Dogu, T Sengoz, A Yaren. The r</w:t>
      </w:r>
      <w:r w:rsidR="00FC7466" w:rsidRPr="001775A5">
        <w:rPr>
          <w:rFonts w:ascii="Arial" w:eastAsia="Times New Roman" w:hAnsi="Arial" w:cs="Arial"/>
          <w:lang w:eastAsia="tr-TR"/>
        </w:rPr>
        <w:t>e</w:t>
      </w:r>
      <w:r w:rsidRPr="001775A5">
        <w:rPr>
          <w:rFonts w:ascii="Arial" w:eastAsia="Times New Roman" w:hAnsi="Arial" w:cs="Arial"/>
          <w:lang w:eastAsia="tr-TR"/>
        </w:rPr>
        <w:t>sponce of metastatic lesions in renal cell carcinoma to thyrosine kinase inhibitors evaluated byF-18 FDG PET/CT. European Journal Of Nuclear Medicine And Molecular Imaging   Volume: 42 Supplement: 1 DOI 10.1007/s00259-015-3198-z 28th Annual Congress of the EANM 2015, (P-782) October 10-14, 2015, Hamburg/Germany.</w:t>
      </w:r>
    </w:p>
    <w:p w:rsidR="00440D53" w:rsidRPr="001775A5" w:rsidRDefault="00440D53"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b/>
          <w:u w:val="single"/>
          <w:lang w:eastAsia="tr-TR"/>
        </w:rPr>
        <w:t>D Yuksel</w:t>
      </w:r>
      <w:r w:rsidRPr="001775A5">
        <w:rPr>
          <w:rFonts w:ascii="Arial" w:eastAsia="Times New Roman" w:hAnsi="Arial" w:cs="Arial"/>
          <w:b/>
          <w:lang w:eastAsia="tr-TR"/>
        </w:rPr>
        <w:t>,</w:t>
      </w:r>
      <w:r w:rsidRPr="001775A5">
        <w:rPr>
          <w:rFonts w:ascii="Arial" w:eastAsia="Times New Roman" w:hAnsi="Arial" w:cs="Arial"/>
          <w:lang w:eastAsia="tr-TR"/>
        </w:rPr>
        <w:t xml:space="preserve"> T Sengoz, O Yaylalı, H Aslan, F Bir. The value of the quantitative volumetric metabolic measurements with F-18 FDG PET-CT in patients with solitary pulmonary nodules. European Journal Of Nuclear Medicine And Molecular Imaging   Volume: 42 Supplement: 1 DOI 10.1007/s00259-015-3198-z 28th Annual Congress of the EANM 2015, (P-782) October 10-14, 2015, Hamburg/Germany.</w:t>
      </w:r>
    </w:p>
    <w:p w:rsidR="00150491" w:rsidRPr="001775A5" w:rsidRDefault="00AF427A" w:rsidP="00150491">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O. Yaylali, E. K. Toprak, T. Sengoz, Y. T. Yaylali, Y. Özdemir, Y. Ekbic, </w:t>
      </w:r>
      <w:r w:rsidRPr="001775A5">
        <w:rPr>
          <w:rFonts w:ascii="Arial" w:eastAsia="Times New Roman" w:hAnsi="Arial" w:cs="Arial"/>
          <w:b/>
          <w:u w:val="single"/>
          <w:lang w:eastAsia="tr-TR"/>
        </w:rPr>
        <w:t>D. Yuksel</w:t>
      </w:r>
      <w:r w:rsidRPr="001775A5">
        <w:rPr>
          <w:rFonts w:ascii="Arial" w:eastAsia="Times New Roman" w:hAnsi="Arial" w:cs="Arial"/>
          <w:lang w:eastAsia="tr-TR"/>
        </w:rPr>
        <w:t xml:space="preserve">, H. Senol, M. B. Kucukatay, V. Kucukatay.  </w:t>
      </w:r>
      <w:r w:rsidR="00773348" w:rsidRPr="001775A5">
        <w:rPr>
          <w:rFonts w:ascii="Arial" w:eastAsia="Times New Roman" w:hAnsi="Arial" w:cs="Arial"/>
          <w:lang w:eastAsia="tr-TR"/>
        </w:rPr>
        <w:t>Response to Hemorheological Parameters and Relative to Oxidative Stress in Patients with Cardiac Syndrome X diagnosed by Myocard Perfusion Scintigraphy.</w:t>
      </w:r>
      <w:r w:rsidRPr="001775A5">
        <w:rPr>
          <w:rFonts w:ascii="Arial" w:eastAsia="Times New Roman" w:hAnsi="Arial" w:cs="Arial"/>
          <w:lang w:eastAsia="tr-TR"/>
        </w:rPr>
        <w:t xml:space="preserve"> Eur J Nucl Med Mol Imaging (2016) 43 (Suppl 1):S249 (PW28) </w:t>
      </w:r>
      <w:r w:rsidR="00773348" w:rsidRPr="001775A5">
        <w:rPr>
          <w:rFonts w:ascii="Arial" w:eastAsia="Times New Roman" w:hAnsi="Arial" w:cs="Arial"/>
          <w:lang w:eastAsia="tr-TR"/>
        </w:rPr>
        <w:t xml:space="preserve">Annual Congress of the European Association of Nuclear Medicine October </w:t>
      </w:r>
      <w:r w:rsidRPr="001775A5">
        <w:rPr>
          <w:rFonts w:ascii="Arial" w:eastAsia="Times New Roman" w:hAnsi="Arial" w:cs="Arial"/>
          <w:lang w:eastAsia="tr-TR"/>
        </w:rPr>
        <w:t>15 – 19, 2016 Barcelona, Spain</w:t>
      </w:r>
      <w:r w:rsidR="00150491" w:rsidRPr="001775A5">
        <w:rPr>
          <w:rFonts w:ascii="Arial" w:eastAsia="Times New Roman" w:hAnsi="Arial" w:cs="Arial"/>
          <w:lang w:eastAsia="tr-TR"/>
        </w:rPr>
        <w:t xml:space="preserve">. </w:t>
      </w:r>
      <w:r w:rsidR="00150491" w:rsidRPr="001775A5">
        <w:rPr>
          <w:rFonts w:ascii="Arial" w:eastAsia="Times New Roman" w:hAnsi="Arial" w:cs="Arial"/>
          <w:b/>
          <w:bCs/>
          <w:sz w:val="21"/>
          <w:szCs w:val="21"/>
          <w:lang w:eastAsia="tr-TR"/>
        </w:rPr>
        <w:t>Accession Number:</w:t>
      </w:r>
      <w:r w:rsidR="00150491" w:rsidRPr="001775A5">
        <w:rPr>
          <w:rFonts w:ascii="Arial" w:eastAsia="Times New Roman" w:hAnsi="Arial" w:cs="Arial"/>
          <w:sz w:val="21"/>
          <w:szCs w:val="21"/>
          <w:lang w:eastAsia="tr-TR"/>
        </w:rPr>
        <w:t xml:space="preserve"> WOS: 000391801600627; </w:t>
      </w:r>
      <w:r w:rsidR="00150491" w:rsidRPr="001775A5">
        <w:rPr>
          <w:rFonts w:ascii="Arial" w:eastAsia="Times New Roman" w:hAnsi="Arial" w:cs="Arial"/>
          <w:b/>
          <w:bCs/>
          <w:sz w:val="21"/>
          <w:szCs w:val="21"/>
          <w:lang w:eastAsia="tr-TR"/>
        </w:rPr>
        <w:t>ISSN:</w:t>
      </w:r>
      <w:r w:rsidR="00150491" w:rsidRPr="001775A5">
        <w:rPr>
          <w:rFonts w:ascii="Arial" w:eastAsia="Times New Roman" w:hAnsi="Arial" w:cs="Arial"/>
          <w:sz w:val="21"/>
          <w:szCs w:val="21"/>
          <w:lang w:eastAsia="tr-TR"/>
        </w:rPr>
        <w:t xml:space="preserve"> 1619-7070; </w:t>
      </w:r>
      <w:r w:rsidR="00150491" w:rsidRPr="001775A5">
        <w:rPr>
          <w:rFonts w:ascii="Arial" w:eastAsia="Times New Roman" w:hAnsi="Arial" w:cs="Arial"/>
          <w:b/>
          <w:bCs/>
          <w:sz w:val="21"/>
          <w:szCs w:val="21"/>
          <w:lang w:eastAsia="tr-TR"/>
        </w:rPr>
        <w:t>eISSN:</w:t>
      </w:r>
      <w:r w:rsidR="00150491" w:rsidRPr="001775A5">
        <w:rPr>
          <w:rFonts w:ascii="Arial" w:eastAsia="Times New Roman" w:hAnsi="Arial" w:cs="Arial"/>
          <w:sz w:val="21"/>
          <w:szCs w:val="21"/>
          <w:lang w:eastAsia="tr-TR"/>
        </w:rPr>
        <w:t> 1619-7089</w:t>
      </w:r>
    </w:p>
    <w:p w:rsidR="00150491" w:rsidRPr="001775A5" w:rsidRDefault="00150491" w:rsidP="00150491">
      <w:pPr>
        <w:spacing w:before="120" w:after="120"/>
        <w:ind w:left="720"/>
        <w:rPr>
          <w:rFonts w:ascii="Arial" w:eastAsia="Times New Roman" w:hAnsi="Arial" w:cs="Arial"/>
          <w:lang w:eastAsia="tr-TR"/>
        </w:rPr>
      </w:pPr>
    </w:p>
    <w:p w:rsidR="00150491" w:rsidRPr="001775A5" w:rsidRDefault="00AF427A" w:rsidP="00150491">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lastRenderedPageBreak/>
        <w:t xml:space="preserve">T. Sengoz , O. Yaylali , </w:t>
      </w:r>
      <w:r w:rsidRPr="001775A5">
        <w:rPr>
          <w:rFonts w:ascii="Arial" w:eastAsia="Times New Roman" w:hAnsi="Arial" w:cs="Arial"/>
          <w:b/>
          <w:u w:val="single"/>
          <w:lang w:eastAsia="tr-TR"/>
        </w:rPr>
        <w:t>D. Yuksel</w:t>
      </w:r>
      <w:r w:rsidRPr="001775A5">
        <w:rPr>
          <w:rFonts w:ascii="Arial" w:eastAsia="Times New Roman" w:hAnsi="Arial" w:cs="Arial"/>
          <w:lang w:eastAsia="tr-TR"/>
        </w:rPr>
        <w:t xml:space="preserve"> , F. Demirkan , O. Uluyol. The Clinical Contributions of SPECT/CT in 99mTc-HMPAOLabelled Leukocyte Scintigraphy For Bone Prosthesis Infections. Eur J Nucl Med Mol Imaging (2016) 43 (Suppl 1):S587 (P1</w:t>
      </w:r>
      <w:r w:rsidR="006E5186" w:rsidRPr="001775A5">
        <w:rPr>
          <w:rFonts w:ascii="Arial" w:eastAsia="Times New Roman" w:hAnsi="Arial" w:cs="Arial"/>
          <w:lang w:eastAsia="tr-TR"/>
        </w:rPr>
        <w:t>41</w:t>
      </w:r>
      <w:r w:rsidRPr="001775A5">
        <w:rPr>
          <w:rFonts w:ascii="Arial" w:eastAsia="Times New Roman" w:hAnsi="Arial" w:cs="Arial"/>
          <w:lang w:eastAsia="tr-TR"/>
        </w:rPr>
        <w:t>) Annual Congress of the European Association of Nuclear Medicine October 15 – 19, 2016 Barcelona, Spain</w:t>
      </w:r>
      <w:r w:rsidR="00150491" w:rsidRPr="001775A5">
        <w:rPr>
          <w:rFonts w:ascii="Arial" w:eastAsia="Times New Roman" w:hAnsi="Arial" w:cs="Arial"/>
          <w:lang w:eastAsia="tr-TR"/>
        </w:rPr>
        <w:t xml:space="preserve">. </w:t>
      </w:r>
      <w:r w:rsidR="00150491" w:rsidRPr="001775A5">
        <w:rPr>
          <w:rFonts w:ascii="Arial" w:eastAsia="Times New Roman" w:hAnsi="Arial" w:cs="Arial"/>
          <w:b/>
          <w:bCs/>
          <w:sz w:val="21"/>
          <w:szCs w:val="21"/>
          <w:lang w:eastAsia="tr-TR"/>
        </w:rPr>
        <w:t>Accession Number:</w:t>
      </w:r>
      <w:r w:rsidR="00150491" w:rsidRPr="001775A5">
        <w:rPr>
          <w:rFonts w:ascii="Arial" w:eastAsia="Times New Roman" w:hAnsi="Arial" w:cs="Arial"/>
          <w:sz w:val="21"/>
          <w:szCs w:val="21"/>
          <w:lang w:eastAsia="tr-TR"/>
        </w:rPr>
        <w:t xml:space="preserve"> WOS:000391802500250; </w:t>
      </w:r>
      <w:r w:rsidR="00150491" w:rsidRPr="001775A5">
        <w:rPr>
          <w:rFonts w:ascii="Arial" w:eastAsia="Times New Roman" w:hAnsi="Arial" w:cs="Arial"/>
          <w:b/>
          <w:bCs/>
          <w:sz w:val="21"/>
          <w:szCs w:val="21"/>
          <w:lang w:eastAsia="tr-TR"/>
        </w:rPr>
        <w:t>ISSN:</w:t>
      </w:r>
      <w:r w:rsidR="00150491" w:rsidRPr="001775A5">
        <w:rPr>
          <w:rFonts w:ascii="Arial" w:eastAsia="Times New Roman" w:hAnsi="Arial" w:cs="Arial"/>
          <w:sz w:val="21"/>
          <w:szCs w:val="21"/>
          <w:lang w:eastAsia="tr-TR"/>
        </w:rPr>
        <w:t xml:space="preserve"> 1619-7070; </w:t>
      </w:r>
      <w:r w:rsidR="00150491" w:rsidRPr="001775A5">
        <w:rPr>
          <w:rFonts w:ascii="Arial" w:eastAsia="Times New Roman" w:hAnsi="Arial" w:cs="Arial"/>
          <w:b/>
          <w:bCs/>
          <w:sz w:val="21"/>
          <w:szCs w:val="21"/>
          <w:lang w:eastAsia="tr-TR"/>
        </w:rPr>
        <w:t>eISSN:</w:t>
      </w:r>
      <w:r w:rsidR="00150491" w:rsidRPr="001775A5">
        <w:rPr>
          <w:rFonts w:ascii="Arial" w:eastAsia="Times New Roman" w:hAnsi="Arial" w:cs="Arial"/>
          <w:sz w:val="21"/>
          <w:szCs w:val="21"/>
          <w:lang w:eastAsia="tr-TR"/>
        </w:rPr>
        <w:t> 1619-7089</w:t>
      </w:r>
    </w:p>
    <w:p w:rsidR="00150491" w:rsidRPr="001775A5" w:rsidRDefault="00150491" w:rsidP="00150491">
      <w:pPr>
        <w:spacing w:before="120" w:after="120"/>
        <w:ind w:left="720"/>
        <w:rPr>
          <w:rFonts w:ascii="Arial" w:eastAsia="Times New Roman" w:hAnsi="Arial" w:cs="Arial"/>
          <w:lang w:eastAsia="tr-TR"/>
        </w:rPr>
      </w:pPr>
    </w:p>
    <w:p w:rsidR="0052252C" w:rsidRPr="001775A5" w:rsidRDefault="001F3935" w:rsidP="00526667">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Emine Kilic-Toprak, Olga Yaylali</w:t>
      </w:r>
      <w:r w:rsidR="00646375" w:rsidRPr="001775A5">
        <w:rPr>
          <w:rFonts w:ascii="Arial" w:eastAsia="Times New Roman" w:hAnsi="Arial" w:cs="Arial"/>
          <w:lang w:eastAsia="tr-TR"/>
        </w:rPr>
        <w:t>, Yalin Tolga Yaylali</w:t>
      </w:r>
      <w:r w:rsidR="00AF5B5C" w:rsidRPr="001775A5">
        <w:rPr>
          <w:rFonts w:ascii="Arial" w:eastAsia="Times New Roman" w:hAnsi="Arial" w:cs="Arial"/>
          <w:lang w:eastAsia="tr-TR"/>
        </w:rPr>
        <w:t>, Yasin Ozdemir, Yusuf Ekbic, V</w:t>
      </w:r>
      <w:r w:rsidR="0073765A" w:rsidRPr="001775A5">
        <w:rPr>
          <w:rFonts w:ascii="Arial" w:eastAsia="Times New Roman" w:hAnsi="Arial" w:cs="Arial"/>
          <w:lang w:eastAsia="tr-TR"/>
        </w:rPr>
        <w:t xml:space="preserve">ural Kucukatay, </w:t>
      </w:r>
      <w:r w:rsidR="0073765A" w:rsidRPr="001775A5">
        <w:rPr>
          <w:rFonts w:ascii="Arial" w:eastAsia="Times New Roman" w:hAnsi="Arial" w:cs="Arial"/>
          <w:b/>
          <w:u w:val="single"/>
          <w:lang w:eastAsia="tr-TR"/>
        </w:rPr>
        <w:t>Dogangun Yuksel</w:t>
      </w:r>
      <w:r w:rsidR="00AF5B5C" w:rsidRPr="001775A5">
        <w:rPr>
          <w:rFonts w:ascii="Arial" w:eastAsia="Times New Roman" w:hAnsi="Arial" w:cs="Arial"/>
          <w:b/>
          <w:u w:val="single"/>
          <w:lang w:eastAsia="tr-TR"/>
        </w:rPr>
        <w:t>,</w:t>
      </w:r>
      <w:r w:rsidR="00AF5B5C" w:rsidRPr="001775A5">
        <w:rPr>
          <w:rFonts w:ascii="Arial" w:eastAsia="Times New Roman" w:hAnsi="Arial" w:cs="Arial"/>
          <w:lang w:eastAsia="tr-TR"/>
        </w:rPr>
        <w:t xml:space="preserve"> Hande Senol , Tarik Sengoz , Melek Bor-Kucukatay. Investigation of hemorheological parameters and oxidative stress in patients with cardiac syndrome X.</w:t>
      </w:r>
      <w:r w:rsidR="00646375" w:rsidRPr="001775A5">
        <w:rPr>
          <w:rFonts w:ascii="Arial" w:eastAsia="Times New Roman" w:hAnsi="Arial" w:cs="Arial"/>
          <w:lang w:eastAsia="tr-TR"/>
        </w:rPr>
        <w:t xml:space="preserve"> </w:t>
      </w:r>
      <w:r w:rsidR="0052252C" w:rsidRPr="001775A5">
        <w:rPr>
          <w:rFonts w:ascii="Arial" w:eastAsia="Times New Roman" w:hAnsi="Arial" w:cs="Arial"/>
          <w:lang w:eastAsia="tr-TR"/>
        </w:rPr>
        <w:t xml:space="preserve">Acta Physiol 2016, </w:t>
      </w:r>
      <w:r w:rsidR="00EB25E2" w:rsidRPr="001775A5">
        <w:rPr>
          <w:rFonts w:ascii="Arial" w:eastAsia="Times New Roman" w:hAnsi="Arial" w:cs="Arial"/>
          <w:lang w:eastAsia="tr-TR"/>
        </w:rPr>
        <w:t>(PO</w:t>
      </w:r>
      <w:r w:rsidR="0052252C" w:rsidRPr="001775A5">
        <w:rPr>
          <w:rFonts w:ascii="Arial" w:eastAsia="Times New Roman" w:hAnsi="Arial" w:cs="Arial"/>
          <w:lang w:eastAsia="tr-TR"/>
        </w:rPr>
        <w:t>17</w:t>
      </w:r>
      <w:r w:rsidR="00EB25E2" w:rsidRPr="001775A5">
        <w:rPr>
          <w:rFonts w:ascii="Arial" w:eastAsia="Times New Roman" w:hAnsi="Arial" w:cs="Arial"/>
          <w:lang w:eastAsia="tr-TR"/>
        </w:rPr>
        <w:t>)</w:t>
      </w:r>
      <w:r w:rsidR="0052252C" w:rsidRPr="001775A5">
        <w:rPr>
          <w:rFonts w:ascii="Arial" w:eastAsia="Times New Roman" w:hAnsi="Arial" w:cs="Arial"/>
          <w:lang w:eastAsia="tr-TR"/>
        </w:rPr>
        <w:t xml:space="preserve"> (Suppl. 708), 37. The 25th Anniversary of the FEPS, 168th Anniversary of French Physiological Society, Paris (France), June 29th – July 1st 2016</w:t>
      </w:r>
    </w:p>
    <w:p w:rsidR="0073765A" w:rsidRPr="001775A5" w:rsidRDefault="0073765A" w:rsidP="00150491">
      <w:pPr>
        <w:numPr>
          <w:ilvl w:val="0"/>
          <w:numId w:val="13"/>
        </w:numPr>
        <w:shd w:val="clear" w:color="auto" w:fill="F8F8F8"/>
        <w:spacing w:before="120" w:after="0" w:line="330" w:lineRule="atLeast"/>
        <w:rPr>
          <w:rFonts w:ascii="Arial" w:eastAsia="Times New Roman" w:hAnsi="Arial" w:cs="Arial"/>
          <w:lang w:eastAsia="tr-TR"/>
        </w:rPr>
      </w:pPr>
      <w:hyperlink r:id="rId33" w:tooltip="Find more records by this author" w:history="1">
        <w:r w:rsidRPr="001775A5">
          <w:rPr>
            <w:rFonts w:ascii="Arial" w:eastAsia="Times New Roman" w:hAnsi="Arial" w:cs="Arial"/>
            <w:lang w:eastAsia="tr-TR"/>
          </w:rPr>
          <w:t>Sengoz, T</w:t>
        </w:r>
      </w:hyperlink>
      <w:r w:rsidRPr="001775A5">
        <w:rPr>
          <w:rFonts w:ascii="Arial" w:eastAsia="Times New Roman" w:hAnsi="Arial" w:cs="Arial"/>
          <w:lang w:eastAsia="tr-TR"/>
        </w:rPr>
        <w:t>; </w:t>
      </w:r>
      <w:hyperlink r:id="rId34" w:tooltip="Find more records by this author" w:history="1">
        <w:r w:rsidRPr="001775A5">
          <w:rPr>
            <w:rFonts w:ascii="Arial" w:eastAsia="Times New Roman" w:hAnsi="Arial" w:cs="Arial"/>
            <w:lang w:eastAsia="tr-TR"/>
          </w:rPr>
          <w:t>Toprak, EK</w:t>
        </w:r>
      </w:hyperlink>
      <w:r w:rsidRPr="001775A5">
        <w:rPr>
          <w:rFonts w:ascii="Arial" w:eastAsia="Times New Roman" w:hAnsi="Arial" w:cs="Arial"/>
          <w:lang w:eastAsia="tr-TR"/>
        </w:rPr>
        <w:t>; </w:t>
      </w:r>
      <w:hyperlink r:id="rId35" w:tooltip="Find more records by this author" w:history="1">
        <w:r w:rsidRPr="001775A5">
          <w:rPr>
            <w:rFonts w:ascii="Arial" w:eastAsia="Times New Roman" w:hAnsi="Arial" w:cs="Arial"/>
            <w:lang w:eastAsia="tr-TR"/>
          </w:rPr>
          <w:t>Yaylali, O</w:t>
        </w:r>
      </w:hyperlink>
      <w:r w:rsidRPr="001775A5">
        <w:rPr>
          <w:rFonts w:ascii="Arial" w:eastAsia="Times New Roman" w:hAnsi="Arial" w:cs="Arial"/>
          <w:lang w:eastAsia="tr-TR"/>
        </w:rPr>
        <w:t>; </w:t>
      </w:r>
      <w:hyperlink r:id="rId36" w:tooltip="Find more records by this author" w:history="1">
        <w:r w:rsidRPr="001775A5">
          <w:rPr>
            <w:rFonts w:ascii="Arial" w:eastAsia="Times New Roman" w:hAnsi="Arial" w:cs="Arial"/>
            <w:lang w:eastAsia="tr-TR"/>
          </w:rPr>
          <w:t>Oymak, B</w:t>
        </w:r>
      </w:hyperlink>
      <w:r w:rsidRPr="001775A5">
        <w:rPr>
          <w:rFonts w:ascii="Arial" w:eastAsia="Times New Roman" w:hAnsi="Arial" w:cs="Arial"/>
          <w:lang w:eastAsia="tr-TR"/>
        </w:rPr>
        <w:t>; </w:t>
      </w:r>
      <w:hyperlink r:id="rId37" w:tooltip="Find more records by this author" w:history="1">
        <w:r w:rsidRPr="001775A5">
          <w:rPr>
            <w:rFonts w:ascii="Arial" w:eastAsia="Times New Roman" w:hAnsi="Arial" w:cs="Arial"/>
            <w:lang w:eastAsia="tr-TR"/>
          </w:rPr>
          <w:t>Erkek, OK</w:t>
        </w:r>
      </w:hyperlink>
      <w:r w:rsidRPr="001775A5">
        <w:rPr>
          <w:rFonts w:ascii="Arial" w:eastAsia="Times New Roman" w:hAnsi="Arial" w:cs="Arial"/>
          <w:lang w:eastAsia="tr-TR"/>
        </w:rPr>
        <w:t>; </w:t>
      </w:r>
      <w:hyperlink r:id="rId38" w:tooltip="Find more records by this author" w:history="1">
        <w:r w:rsidRPr="001775A5">
          <w:rPr>
            <w:rFonts w:ascii="Arial" w:eastAsia="Times New Roman" w:hAnsi="Arial" w:cs="Arial"/>
            <w:lang w:eastAsia="tr-TR"/>
          </w:rPr>
          <w:t>Ozdemir, Y</w:t>
        </w:r>
      </w:hyperlink>
      <w:r w:rsidRPr="001775A5">
        <w:rPr>
          <w:rFonts w:ascii="Arial" w:eastAsia="Times New Roman" w:hAnsi="Arial" w:cs="Arial"/>
          <w:b/>
          <w:u w:val="single"/>
          <w:lang w:eastAsia="tr-TR"/>
        </w:rPr>
        <w:t>; </w:t>
      </w:r>
      <w:hyperlink r:id="rId39" w:tooltip="Find more records by this author" w:history="1">
        <w:r w:rsidRPr="001775A5">
          <w:rPr>
            <w:rFonts w:ascii="Arial" w:eastAsia="Times New Roman" w:hAnsi="Arial" w:cs="Arial"/>
            <w:b/>
            <w:u w:val="single"/>
            <w:lang w:eastAsia="tr-TR"/>
          </w:rPr>
          <w:t>Yuksel, D</w:t>
        </w:r>
      </w:hyperlink>
      <w:r w:rsidRPr="001775A5">
        <w:rPr>
          <w:rFonts w:ascii="Arial" w:eastAsia="Times New Roman" w:hAnsi="Arial" w:cs="Arial"/>
          <w:b/>
          <w:u w:val="single"/>
          <w:lang w:eastAsia="tr-TR"/>
        </w:rPr>
        <w:t>;</w:t>
      </w:r>
      <w:r w:rsidR="00150491" w:rsidRPr="001775A5">
        <w:rPr>
          <w:rFonts w:ascii="Arial" w:eastAsia="Times New Roman" w:hAnsi="Arial" w:cs="Arial"/>
          <w:lang w:eastAsia="tr-TR"/>
        </w:rPr>
        <w:t xml:space="preserve"> </w:t>
      </w:r>
      <w:hyperlink r:id="rId40" w:tooltip="Find more records by this author" w:history="1">
        <w:r w:rsidRPr="001775A5">
          <w:rPr>
            <w:rFonts w:ascii="Arial" w:eastAsia="Times New Roman" w:hAnsi="Arial" w:cs="Arial"/>
            <w:lang w:eastAsia="tr-TR"/>
          </w:rPr>
          <w:t>Kucukatay, V</w:t>
        </w:r>
      </w:hyperlink>
      <w:r w:rsidRPr="001775A5">
        <w:rPr>
          <w:rFonts w:ascii="Arial" w:eastAsia="Times New Roman" w:hAnsi="Arial" w:cs="Arial"/>
          <w:lang w:eastAsia="tr-TR"/>
        </w:rPr>
        <w:t>; </w:t>
      </w:r>
      <w:hyperlink r:id="rId41" w:tooltip="Find more records by this author" w:history="1">
        <w:r w:rsidRPr="001775A5">
          <w:rPr>
            <w:rFonts w:ascii="Arial" w:eastAsia="Times New Roman" w:hAnsi="Arial" w:cs="Arial"/>
            <w:lang w:eastAsia="tr-TR"/>
          </w:rPr>
          <w:t>Kucukatay, MB</w:t>
        </w:r>
      </w:hyperlink>
      <w:r w:rsidRPr="001775A5">
        <w:rPr>
          <w:rFonts w:ascii="Arial" w:eastAsia="Times New Roman" w:hAnsi="Arial" w:cs="Arial"/>
          <w:lang w:eastAsia="tr-TR"/>
        </w:rPr>
        <w:t>. The Effects of I-131 Ablation/Metastasis Treatment on Hemorheological Parameters and Oxidative Stress in Patients with Differentiated Thyroid Cancer. ACTA PHYSIOLOGICA</w:t>
      </w:r>
      <w:r w:rsidR="00150491" w:rsidRPr="001775A5">
        <w:rPr>
          <w:rFonts w:ascii="Arial" w:eastAsia="Times New Roman" w:hAnsi="Arial" w:cs="Arial"/>
          <w:lang w:eastAsia="tr-TR"/>
        </w:rPr>
        <w:t xml:space="preserve"> </w:t>
      </w:r>
      <w:r w:rsidRPr="001775A5">
        <w:rPr>
          <w:rFonts w:ascii="Arial" w:eastAsia="Times New Roman" w:hAnsi="Arial" w:cs="Arial"/>
          <w:lang w:eastAsia="tr-TR"/>
        </w:rPr>
        <w:t>Volume: 221 Pages: 57-57 Supplement: 714 Special Issue: SI Meeting Abstract: PC018 Published: SEP 2017. Accession Number: WOS:000419806200093; ISSN: 1748-1708; eISSN: 1748-1716</w:t>
      </w:r>
    </w:p>
    <w:p w:rsidR="00150491" w:rsidRPr="001775A5" w:rsidRDefault="00150491" w:rsidP="00150491">
      <w:pPr>
        <w:spacing w:before="120" w:after="120"/>
        <w:ind w:left="720"/>
        <w:rPr>
          <w:rFonts w:ascii="Arial" w:eastAsia="Times New Roman" w:hAnsi="Arial" w:cs="Arial"/>
          <w:lang w:eastAsia="tr-TR"/>
        </w:rPr>
      </w:pPr>
    </w:p>
    <w:p w:rsidR="00BD027A" w:rsidRPr="001775A5" w:rsidRDefault="00B7508F" w:rsidP="00BD027A">
      <w:pPr>
        <w:pStyle w:val="frfield"/>
        <w:numPr>
          <w:ilvl w:val="0"/>
          <w:numId w:val="13"/>
        </w:numPr>
        <w:shd w:val="clear" w:color="auto" w:fill="F8F8F8"/>
        <w:spacing w:before="0" w:beforeAutospacing="0" w:line="270" w:lineRule="atLeast"/>
        <w:rPr>
          <w:rFonts w:ascii="Arial" w:hAnsi="Arial" w:cs="Arial"/>
          <w:sz w:val="22"/>
          <w:szCs w:val="22"/>
        </w:rPr>
      </w:pPr>
      <w:r w:rsidRPr="001775A5">
        <w:rPr>
          <w:rFonts w:ascii="Arial" w:hAnsi="Arial" w:cs="Arial"/>
          <w:sz w:val="22"/>
          <w:szCs w:val="22"/>
        </w:rPr>
        <w:t>O Yaylali, A Köseler, DK Sakarya</w:t>
      </w:r>
      <w:r w:rsidRPr="001775A5">
        <w:rPr>
          <w:rFonts w:ascii="Arial" w:hAnsi="Arial" w:cs="Arial"/>
          <w:b/>
          <w:sz w:val="22"/>
          <w:szCs w:val="22"/>
          <w:u w:val="single"/>
        </w:rPr>
        <w:t>, D Yuksel</w:t>
      </w:r>
      <w:r w:rsidRPr="001775A5">
        <w:rPr>
          <w:rFonts w:ascii="Arial" w:hAnsi="Arial" w:cs="Arial"/>
          <w:sz w:val="22"/>
          <w:szCs w:val="22"/>
        </w:rPr>
        <w:t xml:space="preserve">, T Sengoz, V Fenkci. Effect of Xbal G&gt;T Polymorphism of the Glucose Transporter 1 Gene on F 18 FDG Uptake in Gynecological Cancers. European Journal Of Nuclear Medicine And Molecular Imaging   Volume: 44 </w:t>
      </w:r>
      <w:r w:rsidR="00BD027A" w:rsidRPr="001775A5">
        <w:rPr>
          <w:rFonts w:ascii="Arial" w:hAnsi="Arial" w:cs="Arial"/>
          <w:b/>
          <w:bCs/>
          <w:sz w:val="22"/>
          <w:szCs w:val="22"/>
        </w:rPr>
        <w:t>Pages:</w:t>
      </w:r>
      <w:r w:rsidR="00BD027A" w:rsidRPr="001775A5">
        <w:rPr>
          <w:rFonts w:ascii="Arial" w:hAnsi="Arial" w:cs="Arial"/>
          <w:sz w:val="22"/>
          <w:szCs w:val="22"/>
        </w:rPr>
        <w:t xml:space="preserve"> S723-S723, </w:t>
      </w:r>
      <w:r w:rsidR="00BD027A" w:rsidRPr="001775A5">
        <w:rPr>
          <w:rFonts w:ascii="Arial" w:hAnsi="Arial" w:cs="Arial"/>
          <w:b/>
          <w:bCs/>
          <w:sz w:val="22"/>
          <w:szCs w:val="22"/>
        </w:rPr>
        <w:t>Supplement:</w:t>
      </w:r>
      <w:r w:rsidR="00BD027A" w:rsidRPr="001775A5">
        <w:rPr>
          <w:rFonts w:ascii="Arial" w:hAnsi="Arial" w:cs="Arial"/>
          <w:sz w:val="22"/>
          <w:szCs w:val="22"/>
        </w:rPr>
        <w:t xml:space="preserve"> 2, </w:t>
      </w:r>
      <w:r w:rsidR="00BD027A" w:rsidRPr="001775A5">
        <w:rPr>
          <w:rFonts w:ascii="Arial" w:hAnsi="Arial" w:cs="Arial"/>
          <w:b/>
          <w:bCs/>
          <w:sz w:val="22"/>
          <w:szCs w:val="22"/>
        </w:rPr>
        <w:t>Meeting Abstract:</w:t>
      </w:r>
      <w:r w:rsidR="00BD027A" w:rsidRPr="001775A5">
        <w:rPr>
          <w:rFonts w:ascii="Arial" w:hAnsi="Arial" w:cs="Arial"/>
          <w:sz w:val="22"/>
          <w:szCs w:val="22"/>
        </w:rPr>
        <w:t xml:space="preserve"> EP-0685, </w:t>
      </w:r>
      <w:r w:rsidRPr="001775A5">
        <w:rPr>
          <w:rFonts w:ascii="Arial" w:hAnsi="Arial" w:cs="Arial"/>
          <w:sz w:val="22"/>
          <w:szCs w:val="22"/>
        </w:rPr>
        <w:t>DOI 10.1007/s00259-017-3822-1 30th Annual Congress of the EANM 2017, (P-141) October 21-25, 2017, Vienna /Austria.</w:t>
      </w:r>
      <w:r w:rsidR="00BD027A" w:rsidRPr="001775A5">
        <w:rPr>
          <w:rFonts w:ascii="Arial" w:hAnsi="Arial" w:cs="Arial"/>
          <w:sz w:val="22"/>
          <w:szCs w:val="22"/>
        </w:rPr>
        <w:t xml:space="preserve"> </w:t>
      </w:r>
      <w:r w:rsidR="00BD027A" w:rsidRPr="001775A5">
        <w:rPr>
          <w:rFonts w:ascii="Arial" w:hAnsi="Arial" w:cs="Arial"/>
          <w:b/>
          <w:bCs/>
          <w:sz w:val="22"/>
          <w:szCs w:val="22"/>
        </w:rPr>
        <w:t>Accession Number:</w:t>
      </w:r>
      <w:r w:rsidR="00BD027A" w:rsidRPr="001775A5">
        <w:rPr>
          <w:rFonts w:ascii="Arial" w:hAnsi="Arial" w:cs="Arial"/>
          <w:sz w:val="22"/>
          <w:szCs w:val="22"/>
        </w:rPr>
        <w:t xml:space="preserve"> WOS:000455019402435; </w:t>
      </w:r>
      <w:r w:rsidR="00BD027A" w:rsidRPr="001775A5">
        <w:rPr>
          <w:rFonts w:ascii="Arial" w:hAnsi="Arial" w:cs="Arial"/>
          <w:b/>
          <w:bCs/>
          <w:sz w:val="22"/>
          <w:szCs w:val="22"/>
        </w:rPr>
        <w:t>ISSN:</w:t>
      </w:r>
      <w:r w:rsidR="00BD027A" w:rsidRPr="001775A5">
        <w:rPr>
          <w:rFonts w:ascii="Arial" w:hAnsi="Arial" w:cs="Arial"/>
          <w:sz w:val="22"/>
          <w:szCs w:val="22"/>
        </w:rPr>
        <w:t xml:space="preserve"> 1619-7070; </w:t>
      </w:r>
      <w:r w:rsidR="00BD027A" w:rsidRPr="001775A5">
        <w:rPr>
          <w:rFonts w:ascii="Arial" w:hAnsi="Arial" w:cs="Arial"/>
          <w:b/>
          <w:bCs/>
          <w:sz w:val="22"/>
          <w:szCs w:val="22"/>
        </w:rPr>
        <w:t>eISSN:</w:t>
      </w:r>
      <w:r w:rsidR="00BD027A" w:rsidRPr="001775A5">
        <w:rPr>
          <w:rFonts w:ascii="Arial" w:hAnsi="Arial" w:cs="Arial"/>
          <w:sz w:val="22"/>
          <w:szCs w:val="22"/>
        </w:rPr>
        <w:t> 1619-7089</w:t>
      </w:r>
    </w:p>
    <w:p w:rsidR="00150491" w:rsidRPr="001775A5" w:rsidRDefault="00150491" w:rsidP="00150491">
      <w:pPr>
        <w:spacing w:before="120" w:after="120"/>
        <w:ind w:left="720"/>
        <w:rPr>
          <w:rFonts w:ascii="Arial" w:eastAsia="Times New Roman" w:hAnsi="Arial" w:cs="Arial"/>
          <w:lang w:eastAsia="tr-TR"/>
        </w:rPr>
      </w:pPr>
    </w:p>
    <w:p w:rsidR="006D6905" w:rsidRPr="001775A5" w:rsidRDefault="00871063" w:rsidP="006D6905">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Umut Çakıroğlu, Gamze Gököz Doğu, Nail Özhan, Serkan Değirmencioğlu, Atike Gökçen Demiray, Tarık Şengöz, Aziz Gültekin,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Sema Taban, Arzu Yaren. Pamukkale University Experience: First Lutetium Treatment in medullary thyroid carcinoma.. 2nd International Congress on Oncological Sciences 20-23 September 2018 Antalya .P02. www.icons2018 abstract book p163</w:t>
      </w:r>
      <w:r w:rsidR="006D6905" w:rsidRPr="001775A5">
        <w:rPr>
          <w:rFonts w:ascii="Arial" w:eastAsia="Times New Roman" w:hAnsi="Arial" w:cs="Arial"/>
          <w:lang w:eastAsia="tr-TR"/>
        </w:rPr>
        <w:t>-166</w:t>
      </w:r>
      <w:r w:rsidRPr="001775A5">
        <w:rPr>
          <w:rFonts w:ascii="Arial" w:eastAsia="Times New Roman" w:hAnsi="Arial" w:cs="Arial"/>
          <w:lang w:eastAsia="tr-TR"/>
        </w:rPr>
        <w:t xml:space="preserve"> (tam metin)</w:t>
      </w:r>
    </w:p>
    <w:p w:rsidR="00150491" w:rsidRPr="001775A5" w:rsidRDefault="00150491" w:rsidP="00150491">
      <w:pPr>
        <w:spacing w:before="120" w:after="120"/>
        <w:ind w:left="720"/>
        <w:rPr>
          <w:rFonts w:ascii="Arial" w:eastAsia="Times New Roman" w:hAnsi="Arial" w:cs="Arial"/>
          <w:lang w:eastAsia="tr-TR"/>
        </w:rPr>
      </w:pPr>
    </w:p>
    <w:p w:rsidR="00E92824" w:rsidRPr="001775A5" w:rsidRDefault="0099026D" w:rsidP="00E92824">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T.Sengoz, E. Kilic.Toprak, O. Yaylali, O. K. Erkek, Y. Ozdemir, B. Oymak, H. Senol, M. B. Kucukatay V. Kucukatay, </w:t>
      </w:r>
      <w:r w:rsidRPr="001775A5">
        <w:rPr>
          <w:rFonts w:ascii="Arial" w:eastAsia="Times New Roman" w:hAnsi="Arial" w:cs="Arial"/>
          <w:b/>
          <w:u w:val="single"/>
          <w:lang w:eastAsia="tr-TR"/>
        </w:rPr>
        <w:t>D. Yuksel</w:t>
      </w:r>
      <w:r w:rsidRPr="001775A5">
        <w:rPr>
          <w:rFonts w:ascii="Arial" w:eastAsia="Times New Roman" w:hAnsi="Arial" w:cs="Arial"/>
          <w:lang w:eastAsia="tr-TR"/>
        </w:rPr>
        <w:t xml:space="preserve">. Dose-dependent hemorheological impairment in patients with differentiated thyroid cancer following I-131 ablation/metastasis treatment. European Journal Of Nuclear </w:t>
      </w:r>
      <w:r w:rsidR="00E92824" w:rsidRPr="001775A5">
        <w:rPr>
          <w:rFonts w:ascii="Arial" w:eastAsia="Times New Roman" w:hAnsi="Arial" w:cs="Arial"/>
          <w:lang w:eastAsia="tr-TR"/>
        </w:rPr>
        <w:t>Medicine And Molecular Imaging</w:t>
      </w:r>
      <w:r w:rsidRPr="001775A5">
        <w:rPr>
          <w:rFonts w:ascii="Arial" w:eastAsia="Times New Roman" w:hAnsi="Arial" w:cs="Arial"/>
          <w:lang w:eastAsia="tr-TR"/>
        </w:rPr>
        <w:t xml:space="preserve"> Volume: 45 </w:t>
      </w:r>
      <w:r w:rsidR="00E92824" w:rsidRPr="001775A5">
        <w:rPr>
          <w:rStyle w:val="frlabel"/>
          <w:rFonts w:ascii="Arial" w:hAnsi="Arial" w:cs="Arial"/>
          <w:b/>
          <w:bCs/>
          <w:sz w:val="21"/>
          <w:szCs w:val="21"/>
          <w:shd w:val="clear" w:color="auto" w:fill="F8F8F8"/>
        </w:rPr>
        <w:t>Pages:</w:t>
      </w:r>
      <w:r w:rsidR="00E92824" w:rsidRPr="001775A5">
        <w:rPr>
          <w:rFonts w:ascii="Arial" w:hAnsi="Arial" w:cs="Arial"/>
          <w:sz w:val="21"/>
          <w:szCs w:val="21"/>
          <w:shd w:val="clear" w:color="auto" w:fill="F8F8F8"/>
        </w:rPr>
        <w:t> </w:t>
      </w:r>
      <w:r w:rsidR="00E92824" w:rsidRPr="001775A5">
        <w:t xml:space="preserve">S603-S603 </w:t>
      </w:r>
      <w:r w:rsidRPr="001775A5">
        <w:rPr>
          <w:rFonts w:ascii="Arial" w:eastAsia="Times New Roman" w:hAnsi="Arial" w:cs="Arial"/>
          <w:lang w:eastAsia="tr-TR"/>
        </w:rPr>
        <w:t>Supplement: 1 DOI 10.1007/s00259-018-4148-3, 31th Annual Congress of the EANM 2018, October 13-17, 2018, Düsseldorf /Germany.(EP-075</w:t>
      </w:r>
      <w:r w:rsidR="00E92824" w:rsidRPr="001775A5">
        <w:rPr>
          <w:rFonts w:ascii="Arial" w:eastAsia="Times New Roman" w:hAnsi="Arial" w:cs="Arial"/>
          <w:lang w:eastAsia="tr-TR"/>
        </w:rPr>
        <w:t>6</w:t>
      </w:r>
      <w:r w:rsidRPr="001775A5">
        <w:rPr>
          <w:rFonts w:ascii="Arial" w:eastAsia="Times New Roman" w:hAnsi="Arial" w:cs="Arial"/>
          <w:lang w:eastAsia="tr-TR"/>
        </w:rPr>
        <w:t>)</w:t>
      </w:r>
      <w:r w:rsidR="00E92824" w:rsidRPr="001775A5">
        <w:rPr>
          <w:rFonts w:ascii="Arial" w:eastAsia="Times New Roman" w:hAnsi="Arial" w:cs="Arial"/>
          <w:lang w:eastAsia="tr-TR"/>
        </w:rPr>
        <w:t>. A</w:t>
      </w:r>
      <w:r w:rsidR="00E92824" w:rsidRPr="001775A5">
        <w:rPr>
          <w:rFonts w:ascii="Arial" w:eastAsia="Times New Roman" w:hAnsi="Arial" w:cs="Arial"/>
          <w:b/>
          <w:bCs/>
          <w:sz w:val="21"/>
          <w:szCs w:val="21"/>
          <w:lang w:eastAsia="tr-TR"/>
        </w:rPr>
        <w:t>ccession Number:</w:t>
      </w:r>
      <w:r w:rsidR="00E92824" w:rsidRPr="001775A5">
        <w:rPr>
          <w:rFonts w:ascii="Arial" w:eastAsia="Times New Roman" w:hAnsi="Arial" w:cs="Arial"/>
          <w:sz w:val="21"/>
          <w:szCs w:val="21"/>
          <w:lang w:eastAsia="tr-TR"/>
        </w:rPr>
        <w:t xml:space="preserve"> WOS:000449266205202; </w:t>
      </w:r>
      <w:r w:rsidR="00E92824" w:rsidRPr="001775A5">
        <w:rPr>
          <w:rFonts w:ascii="Arial" w:eastAsia="Times New Roman" w:hAnsi="Arial" w:cs="Arial"/>
          <w:b/>
          <w:bCs/>
          <w:sz w:val="21"/>
          <w:szCs w:val="21"/>
          <w:lang w:eastAsia="tr-TR"/>
        </w:rPr>
        <w:t>ISSN:</w:t>
      </w:r>
      <w:r w:rsidR="00E92824" w:rsidRPr="001775A5">
        <w:rPr>
          <w:rFonts w:ascii="Arial" w:eastAsia="Times New Roman" w:hAnsi="Arial" w:cs="Arial"/>
          <w:sz w:val="21"/>
          <w:szCs w:val="21"/>
          <w:lang w:eastAsia="tr-TR"/>
        </w:rPr>
        <w:t xml:space="preserve"> 1619-7070; </w:t>
      </w:r>
      <w:r w:rsidR="00E92824" w:rsidRPr="001775A5">
        <w:rPr>
          <w:rFonts w:ascii="Arial" w:eastAsia="Times New Roman" w:hAnsi="Arial" w:cs="Arial"/>
          <w:b/>
          <w:bCs/>
          <w:sz w:val="21"/>
          <w:szCs w:val="21"/>
          <w:lang w:eastAsia="tr-TR"/>
        </w:rPr>
        <w:t>eISSN:</w:t>
      </w:r>
      <w:r w:rsidR="00E92824" w:rsidRPr="001775A5">
        <w:rPr>
          <w:rFonts w:ascii="Arial" w:eastAsia="Times New Roman" w:hAnsi="Arial" w:cs="Arial"/>
          <w:sz w:val="21"/>
          <w:szCs w:val="21"/>
          <w:lang w:eastAsia="tr-TR"/>
        </w:rPr>
        <w:t> 1619-7089</w:t>
      </w:r>
    </w:p>
    <w:p w:rsidR="00E92824" w:rsidRPr="001775A5" w:rsidRDefault="00E92824" w:rsidP="00E92824">
      <w:pPr>
        <w:spacing w:before="120" w:after="120"/>
        <w:ind w:left="720"/>
        <w:rPr>
          <w:rFonts w:ascii="Arial" w:eastAsia="Times New Roman" w:hAnsi="Arial" w:cs="Arial"/>
          <w:lang w:eastAsia="tr-TR"/>
        </w:rPr>
      </w:pPr>
    </w:p>
    <w:p w:rsidR="006D6905" w:rsidRPr="001775A5" w:rsidRDefault="006D6905" w:rsidP="006D6905">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T. Sengoz, E. Kilic-Toprak, O. Yaylali, O. Kilic-Erkek, Y. Ozdemir, B. Oymak, H. Senol, </w:t>
      </w:r>
      <w:r w:rsidRPr="001775A5">
        <w:rPr>
          <w:rFonts w:ascii="Arial" w:eastAsia="Times New Roman" w:hAnsi="Arial" w:cs="Arial"/>
          <w:b/>
          <w:u w:val="single"/>
          <w:lang w:eastAsia="tr-TR"/>
        </w:rPr>
        <w:t>D. Yuksel</w:t>
      </w:r>
      <w:r w:rsidRPr="001775A5">
        <w:rPr>
          <w:rFonts w:ascii="Arial" w:eastAsia="Times New Roman" w:hAnsi="Arial" w:cs="Arial"/>
          <w:lang w:eastAsia="tr-TR"/>
        </w:rPr>
        <w:t>, V. Kucukatay, M. Kucukatay. Dose-Dependent Hemorheological Impairment in Patients with Differentiated Thyroid Cancer Following I-131 Ablation / Metastasis Treatment. (PCB 216) Europhysiology 2018, 14-16 September 2018, The QELL Centre, London, UK</w:t>
      </w:r>
    </w:p>
    <w:p w:rsidR="00150491" w:rsidRPr="001775A5" w:rsidRDefault="00150491" w:rsidP="00150491">
      <w:pPr>
        <w:spacing w:before="120" w:after="120"/>
        <w:ind w:left="720"/>
        <w:rPr>
          <w:rFonts w:ascii="Arial" w:eastAsia="Times New Roman" w:hAnsi="Arial" w:cs="Arial"/>
          <w:lang w:eastAsia="tr-TR"/>
        </w:rPr>
      </w:pPr>
    </w:p>
    <w:p w:rsidR="006D6905" w:rsidRPr="001775A5" w:rsidRDefault="006D6905" w:rsidP="006D6905">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 E. Kilic-Toprak, T. Sengoz, O. Yaylali, O. Kilic-Erkek, Y. Ozdemir, B. Oymak, H. Senol, </w:t>
      </w:r>
      <w:r w:rsidRPr="001775A5">
        <w:rPr>
          <w:rFonts w:ascii="Arial" w:eastAsia="Times New Roman" w:hAnsi="Arial" w:cs="Arial"/>
          <w:b/>
          <w:u w:val="single"/>
          <w:lang w:eastAsia="tr-TR"/>
        </w:rPr>
        <w:t>D. Yuksel</w:t>
      </w:r>
      <w:r w:rsidRPr="001775A5">
        <w:rPr>
          <w:rFonts w:ascii="Arial" w:eastAsia="Times New Roman" w:hAnsi="Arial" w:cs="Arial"/>
          <w:lang w:eastAsia="tr-TR"/>
        </w:rPr>
        <w:t>, V. Kucukatay, M. Kucukatay. I-131 ablation/metastasis treatment may lead protective effects on lymphocite DNA by activating repair mechanisms in patients with differentiated thyroid cancer. (PCB 217) Europhysiology 2018, 14-16 September 2018, The QELL Centre, London, UK.</w:t>
      </w:r>
      <w:r w:rsidR="0099026D" w:rsidRPr="001775A5">
        <w:rPr>
          <w:rFonts w:ascii="Arial" w:eastAsia="Times New Roman" w:hAnsi="Arial" w:cs="Arial"/>
          <w:lang w:eastAsia="tr-TR"/>
        </w:rPr>
        <w:t xml:space="preserve"> (BU ÇALIŞMA BİRİNCİLİK ÖDÜLÜ ALMIŞTIR)</w:t>
      </w:r>
    </w:p>
    <w:p w:rsidR="00150491" w:rsidRPr="001775A5" w:rsidRDefault="00150491" w:rsidP="00150491">
      <w:pPr>
        <w:pStyle w:val="ListeParagraf"/>
        <w:rPr>
          <w:rFonts w:ascii="Arial" w:hAnsi="Arial" w:cs="Arial"/>
        </w:rPr>
      </w:pPr>
    </w:p>
    <w:p w:rsidR="00E92824" w:rsidRPr="001775A5" w:rsidRDefault="006D6905" w:rsidP="00E92824">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 E. Kilic-Toprak, T. Sengoz, O. Yaylali, O. Kilic-Erkek, Y. Ozdemir, B. Oymak, H. Senol, M. B. Kucukatay, V. Kucukatay, </w:t>
      </w:r>
      <w:r w:rsidRPr="001775A5">
        <w:rPr>
          <w:rFonts w:ascii="Arial" w:eastAsia="Times New Roman" w:hAnsi="Arial" w:cs="Arial"/>
          <w:b/>
          <w:u w:val="single"/>
          <w:lang w:eastAsia="tr-TR"/>
        </w:rPr>
        <w:t>D. Yuksel</w:t>
      </w:r>
      <w:r w:rsidRPr="001775A5">
        <w:rPr>
          <w:rFonts w:ascii="Arial" w:eastAsia="Times New Roman" w:hAnsi="Arial" w:cs="Arial"/>
          <w:lang w:eastAsia="tr-TR"/>
        </w:rPr>
        <w:t xml:space="preserve">, Effects of I-131 ablation/metastasis treatment on DNA damage parameters in patients with differentiated thyroid cancer. European Journal Of Nuclear Medicine And Molecular Imaging   Volume: 45 </w:t>
      </w:r>
      <w:r w:rsidR="00E92824" w:rsidRPr="001775A5">
        <w:rPr>
          <w:rStyle w:val="frlabel"/>
          <w:rFonts w:ascii="Arial" w:hAnsi="Arial" w:cs="Arial"/>
          <w:b/>
          <w:bCs/>
          <w:sz w:val="21"/>
          <w:szCs w:val="21"/>
          <w:shd w:val="clear" w:color="auto" w:fill="F8F8F8"/>
        </w:rPr>
        <w:t>Pages:</w:t>
      </w:r>
      <w:r w:rsidR="00E92824" w:rsidRPr="001775A5">
        <w:rPr>
          <w:rFonts w:ascii="Arial" w:hAnsi="Arial" w:cs="Arial"/>
          <w:sz w:val="21"/>
          <w:szCs w:val="21"/>
          <w:shd w:val="clear" w:color="auto" w:fill="F8F8F8"/>
        </w:rPr>
        <w:t> </w:t>
      </w:r>
      <w:r w:rsidR="00E92824" w:rsidRPr="001775A5">
        <w:t xml:space="preserve">S599-S599 </w:t>
      </w:r>
      <w:r w:rsidRPr="001775A5">
        <w:rPr>
          <w:rFonts w:ascii="Arial" w:eastAsia="Times New Roman" w:hAnsi="Arial" w:cs="Arial"/>
          <w:lang w:eastAsia="tr-TR"/>
        </w:rPr>
        <w:t xml:space="preserve">Supplement: 1 DOI 10.1007/s00259-018-4148-3 31th Annual Congress of the EANM 2018, October 13-17, 2018, Düsseldorf /Germany.T </w:t>
      </w:r>
      <w:r w:rsidR="00E92824" w:rsidRPr="001775A5">
        <w:rPr>
          <w:rFonts w:ascii="Arial" w:eastAsia="Times New Roman" w:hAnsi="Arial" w:cs="Arial"/>
          <w:b/>
          <w:bCs/>
          <w:sz w:val="21"/>
          <w:szCs w:val="21"/>
          <w:lang w:eastAsia="tr-TR"/>
        </w:rPr>
        <w:t>Accession Number:</w:t>
      </w:r>
      <w:r w:rsidR="00E92824" w:rsidRPr="001775A5">
        <w:rPr>
          <w:rFonts w:ascii="Arial" w:eastAsia="Times New Roman" w:hAnsi="Arial" w:cs="Arial"/>
          <w:sz w:val="21"/>
          <w:szCs w:val="21"/>
          <w:lang w:eastAsia="tr-TR"/>
        </w:rPr>
        <w:t xml:space="preserve"> WOS:000449266205191; </w:t>
      </w:r>
      <w:r w:rsidR="00E92824" w:rsidRPr="001775A5">
        <w:rPr>
          <w:rFonts w:ascii="Arial" w:eastAsia="Times New Roman" w:hAnsi="Arial" w:cs="Arial"/>
          <w:b/>
          <w:bCs/>
          <w:sz w:val="21"/>
          <w:szCs w:val="21"/>
          <w:lang w:eastAsia="tr-TR"/>
        </w:rPr>
        <w:t>ISSN:</w:t>
      </w:r>
      <w:r w:rsidR="00E92824" w:rsidRPr="001775A5">
        <w:rPr>
          <w:rFonts w:ascii="Arial" w:eastAsia="Times New Roman" w:hAnsi="Arial" w:cs="Arial"/>
          <w:sz w:val="21"/>
          <w:szCs w:val="21"/>
          <w:lang w:eastAsia="tr-TR"/>
        </w:rPr>
        <w:t xml:space="preserve"> 1619-7070; </w:t>
      </w:r>
      <w:r w:rsidR="00E92824" w:rsidRPr="001775A5">
        <w:rPr>
          <w:rFonts w:ascii="Arial" w:eastAsia="Times New Roman" w:hAnsi="Arial" w:cs="Arial"/>
          <w:b/>
          <w:bCs/>
          <w:sz w:val="21"/>
          <w:szCs w:val="21"/>
          <w:lang w:eastAsia="tr-TR"/>
        </w:rPr>
        <w:t>eISSN:</w:t>
      </w:r>
      <w:r w:rsidR="00E92824" w:rsidRPr="001775A5">
        <w:rPr>
          <w:rFonts w:ascii="Arial" w:eastAsia="Times New Roman" w:hAnsi="Arial" w:cs="Arial"/>
          <w:sz w:val="21"/>
          <w:szCs w:val="21"/>
          <w:lang w:eastAsia="tr-TR"/>
        </w:rPr>
        <w:t> 1619-7089</w:t>
      </w:r>
    </w:p>
    <w:p w:rsidR="00150491" w:rsidRPr="001775A5" w:rsidRDefault="00150491" w:rsidP="00150491">
      <w:pPr>
        <w:spacing w:before="120" w:after="120"/>
        <w:ind w:left="720"/>
        <w:rPr>
          <w:rFonts w:ascii="Arial" w:eastAsia="Times New Roman" w:hAnsi="Arial" w:cs="Arial"/>
          <w:lang w:eastAsia="tr-TR"/>
        </w:rPr>
      </w:pPr>
    </w:p>
    <w:p w:rsidR="00C217DF" w:rsidRPr="001775A5" w:rsidRDefault="00C22332" w:rsidP="00C22332">
      <w:pPr>
        <w:numPr>
          <w:ilvl w:val="0"/>
          <w:numId w:val="13"/>
        </w:numPr>
        <w:spacing w:before="120" w:after="120"/>
        <w:rPr>
          <w:rFonts w:ascii="Arial" w:eastAsia="Times New Roman" w:hAnsi="Arial" w:cs="Arial"/>
          <w:lang w:eastAsia="tr-TR"/>
        </w:rPr>
      </w:pPr>
      <w:r w:rsidRPr="001775A5">
        <w:rPr>
          <w:rFonts w:ascii="Arial" w:eastAsia="Times New Roman" w:hAnsi="Arial" w:cs="Arial"/>
          <w:lang w:eastAsia="tr-TR"/>
        </w:rPr>
        <w:t xml:space="preserve">Aziz Gültekin,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xml:space="preserve">, Furkan Ufuk, Olga Yaylalı, Tarık Şengöz. </w:t>
      </w:r>
      <w:r w:rsidR="00C217DF" w:rsidRPr="001775A5">
        <w:rPr>
          <w:rFonts w:ascii="Arial" w:eastAsia="Times New Roman" w:hAnsi="Arial" w:cs="Arial"/>
          <w:lang w:eastAsia="tr-TR"/>
        </w:rPr>
        <w:t>Penil Metastasis in F-18 FDG PET/CT Scan in a Patient with Bladder Cancer.</w:t>
      </w:r>
      <w:r w:rsidRPr="001775A5">
        <w:rPr>
          <w:rFonts w:ascii="Arial" w:eastAsia="Times New Roman" w:hAnsi="Arial" w:cs="Arial"/>
          <w:lang w:eastAsia="tr-TR"/>
        </w:rPr>
        <w:t xml:space="preserve"> Nuclear Medicine Seminars 2019;1: Suppl 1: 46.  8. Balkan congress of Nuclear Medicine.</w:t>
      </w:r>
      <w:r w:rsidRPr="001775A5">
        <w:t xml:space="preserve"> </w:t>
      </w:r>
      <w:r w:rsidRPr="001775A5">
        <w:rPr>
          <w:rFonts w:ascii="Arial" w:eastAsia="Times New Roman" w:hAnsi="Arial" w:cs="Arial"/>
          <w:lang w:eastAsia="tr-TR"/>
        </w:rPr>
        <w:t>10-14 Nisan 201</w:t>
      </w:r>
      <w:r w:rsidR="00E13314" w:rsidRPr="001775A5">
        <w:rPr>
          <w:rFonts w:ascii="Arial" w:eastAsia="Times New Roman" w:hAnsi="Arial" w:cs="Arial"/>
          <w:lang w:eastAsia="tr-TR"/>
        </w:rPr>
        <w:t>9</w:t>
      </w:r>
      <w:r w:rsidRPr="001775A5">
        <w:rPr>
          <w:rFonts w:ascii="Arial" w:eastAsia="Times New Roman" w:hAnsi="Arial" w:cs="Arial"/>
          <w:lang w:eastAsia="tr-TR"/>
        </w:rPr>
        <w:t>, Hilton Kongre Merkezi, Bodrum, (BPP-32)</w:t>
      </w:r>
    </w:p>
    <w:p w:rsidR="00150491" w:rsidRPr="001775A5" w:rsidRDefault="00150491" w:rsidP="00150491">
      <w:pPr>
        <w:spacing w:before="120" w:after="120"/>
        <w:ind w:left="720"/>
        <w:rPr>
          <w:rFonts w:ascii="Arial" w:eastAsia="Times New Roman" w:hAnsi="Arial" w:cs="Arial"/>
          <w:lang w:eastAsia="tr-TR"/>
        </w:rPr>
      </w:pPr>
    </w:p>
    <w:p w:rsidR="002C2FEC" w:rsidRPr="001775A5" w:rsidRDefault="00052A52" w:rsidP="002C2FEC">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A. Gültekin, O. Uzunlu, A. Uğur, </w:t>
      </w:r>
      <w:r w:rsidRPr="001775A5">
        <w:rPr>
          <w:rFonts w:ascii="Arial" w:eastAsia="Times New Roman" w:hAnsi="Arial" w:cs="Arial"/>
          <w:b/>
          <w:u w:val="single"/>
          <w:lang w:eastAsia="tr-TR"/>
        </w:rPr>
        <w:t>D. Yüksel</w:t>
      </w:r>
      <w:r w:rsidRPr="001775A5">
        <w:rPr>
          <w:rFonts w:ascii="Arial" w:eastAsia="Times New Roman" w:hAnsi="Arial" w:cs="Arial"/>
          <w:lang w:eastAsia="tr-TR"/>
        </w:rPr>
        <w:t xml:space="preserve">. </w:t>
      </w:r>
      <w:r w:rsidR="00E252BC" w:rsidRPr="001775A5">
        <w:rPr>
          <w:rFonts w:ascii="Arial" w:eastAsia="Times New Roman" w:hAnsi="Arial" w:cs="Arial"/>
          <w:vertAlign w:val="superscript"/>
          <w:lang w:eastAsia="tr-TR"/>
        </w:rPr>
        <w:t>68</w:t>
      </w:r>
      <w:r w:rsidR="00E252BC" w:rsidRPr="001775A5">
        <w:rPr>
          <w:rFonts w:ascii="Arial" w:eastAsia="Times New Roman" w:hAnsi="Arial" w:cs="Arial"/>
          <w:lang w:eastAsia="tr-TR"/>
        </w:rPr>
        <w:t>Ga-citrate PET/CT findings in experimental acute</w:t>
      </w:r>
      <w:r w:rsidRPr="001775A5">
        <w:rPr>
          <w:rFonts w:ascii="Arial" w:eastAsia="Times New Roman" w:hAnsi="Arial" w:cs="Arial"/>
          <w:lang w:eastAsia="tr-TR"/>
        </w:rPr>
        <w:t xml:space="preserve"> </w:t>
      </w:r>
      <w:r w:rsidR="00E252BC" w:rsidRPr="001775A5">
        <w:rPr>
          <w:rFonts w:ascii="Arial" w:eastAsia="Times New Roman" w:hAnsi="Arial" w:cs="Arial"/>
          <w:lang w:eastAsia="tr-TR"/>
        </w:rPr>
        <w:t>appendicitis induced rabbits: preliminary results</w:t>
      </w:r>
      <w:r w:rsidRPr="001775A5">
        <w:rPr>
          <w:rFonts w:ascii="Arial" w:eastAsia="Times New Roman" w:hAnsi="Arial" w:cs="Arial"/>
          <w:lang w:eastAsia="tr-TR"/>
        </w:rPr>
        <w:t xml:space="preserve">. European Journal Of Nuclear </w:t>
      </w:r>
      <w:r w:rsidR="008F4591" w:rsidRPr="001775A5">
        <w:rPr>
          <w:rFonts w:ascii="Arial" w:eastAsia="Times New Roman" w:hAnsi="Arial" w:cs="Arial"/>
          <w:lang w:eastAsia="tr-TR"/>
        </w:rPr>
        <w:t>Medicine And Molecular Imaging</w:t>
      </w:r>
      <w:r w:rsidRPr="001775A5">
        <w:rPr>
          <w:rFonts w:ascii="Arial" w:eastAsia="Times New Roman" w:hAnsi="Arial" w:cs="Arial"/>
          <w:lang w:eastAsia="tr-TR"/>
        </w:rPr>
        <w:t xml:space="preserve"> Volume: 46 Supplement: 1</w:t>
      </w:r>
      <w:r w:rsidR="00C217DF" w:rsidRPr="001775A5">
        <w:rPr>
          <w:rFonts w:ascii="Arial" w:eastAsia="Times New Roman" w:hAnsi="Arial" w:cs="Arial"/>
          <w:lang w:eastAsia="tr-TR"/>
        </w:rPr>
        <w:t>, p S317</w:t>
      </w:r>
      <w:r w:rsidRPr="001775A5">
        <w:rPr>
          <w:rFonts w:ascii="Arial" w:eastAsia="Times New Roman" w:hAnsi="Arial" w:cs="Arial"/>
          <w:lang w:eastAsia="tr-TR"/>
        </w:rPr>
        <w:t>. DOI 10.1007/s00259-019-04486-2 31th Annual Congress of the EANM 2019, October 12-16, 201</w:t>
      </w:r>
      <w:r w:rsidR="00E13314" w:rsidRPr="001775A5">
        <w:rPr>
          <w:rFonts w:ascii="Arial" w:eastAsia="Times New Roman" w:hAnsi="Arial" w:cs="Arial"/>
          <w:lang w:eastAsia="tr-TR"/>
        </w:rPr>
        <w:t>9</w:t>
      </w:r>
      <w:r w:rsidRPr="001775A5">
        <w:rPr>
          <w:rFonts w:ascii="Arial" w:eastAsia="Times New Roman" w:hAnsi="Arial" w:cs="Arial"/>
          <w:lang w:eastAsia="tr-TR"/>
        </w:rPr>
        <w:t>, Barcelona/Spain</w:t>
      </w:r>
      <w:r w:rsidR="00C217DF" w:rsidRPr="001775A5">
        <w:rPr>
          <w:rFonts w:ascii="Arial" w:eastAsia="Times New Roman" w:hAnsi="Arial" w:cs="Arial"/>
          <w:lang w:eastAsia="tr-TR"/>
        </w:rPr>
        <w:t>.</w:t>
      </w:r>
      <w:r w:rsidRPr="001775A5">
        <w:rPr>
          <w:rFonts w:ascii="Arial" w:eastAsia="Times New Roman" w:hAnsi="Arial" w:cs="Arial"/>
          <w:lang w:eastAsia="tr-TR"/>
        </w:rPr>
        <w:t xml:space="preserve"> </w:t>
      </w:r>
      <w:r w:rsidR="00C217DF" w:rsidRPr="001775A5">
        <w:rPr>
          <w:rFonts w:ascii="Arial" w:eastAsia="Times New Roman" w:hAnsi="Arial" w:cs="Arial"/>
          <w:lang w:eastAsia="tr-TR"/>
        </w:rPr>
        <w:t>EPS-033</w:t>
      </w:r>
      <w:r w:rsidR="002C2FEC" w:rsidRPr="001775A5">
        <w:rPr>
          <w:rFonts w:ascii="Arial" w:eastAsia="Times New Roman" w:hAnsi="Arial" w:cs="Arial"/>
          <w:lang w:eastAsia="tr-TR"/>
        </w:rPr>
        <w:t xml:space="preserve">. </w:t>
      </w:r>
      <w:r w:rsidR="002C2FEC" w:rsidRPr="001775A5">
        <w:rPr>
          <w:rFonts w:ascii="Arial" w:eastAsia="Times New Roman" w:hAnsi="Arial" w:cs="Arial"/>
          <w:b/>
          <w:bCs/>
          <w:sz w:val="21"/>
          <w:szCs w:val="21"/>
          <w:lang w:eastAsia="tr-TR"/>
        </w:rPr>
        <w:t>Accession Number:</w:t>
      </w:r>
      <w:r w:rsidR="002C2FEC" w:rsidRPr="001775A5">
        <w:rPr>
          <w:rFonts w:ascii="Arial" w:eastAsia="Times New Roman" w:hAnsi="Arial" w:cs="Arial"/>
          <w:sz w:val="21"/>
          <w:szCs w:val="21"/>
          <w:lang w:eastAsia="tr-TR"/>
        </w:rPr>
        <w:t xml:space="preserve"> WOS: 000492444403001; </w:t>
      </w:r>
      <w:r w:rsidR="002C2FEC" w:rsidRPr="001775A5">
        <w:rPr>
          <w:rFonts w:ascii="Arial" w:eastAsia="Times New Roman" w:hAnsi="Arial" w:cs="Arial"/>
          <w:b/>
          <w:bCs/>
          <w:sz w:val="21"/>
          <w:szCs w:val="21"/>
          <w:lang w:eastAsia="tr-TR"/>
        </w:rPr>
        <w:t>ISSN:</w:t>
      </w:r>
      <w:r w:rsidR="002C2FEC" w:rsidRPr="001775A5">
        <w:rPr>
          <w:rFonts w:ascii="Arial" w:eastAsia="Times New Roman" w:hAnsi="Arial" w:cs="Arial"/>
          <w:sz w:val="21"/>
          <w:szCs w:val="21"/>
          <w:lang w:eastAsia="tr-TR"/>
        </w:rPr>
        <w:t xml:space="preserve"> 1619-7070; </w:t>
      </w:r>
      <w:r w:rsidR="002C2FEC" w:rsidRPr="001775A5">
        <w:rPr>
          <w:rFonts w:ascii="Arial" w:eastAsia="Times New Roman" w:hAnsi="Arial" w:cs="Arial"/>
          <w:b/>
          <w:bCs/>
          <w:sz w:val="21"/>
          <w:szCs w:val="21"/>
          <w:lang w:eastAsia="tr-TR"/>
        </w:rPr>
        <w:t>eISSN:</w:t>
      </w:r>
      <w:r w:rsidR="002C2FEC" w:rsidRPr="001775A5">
        <w:rPr>
          <w:rFonts w:ascii="Arial" w:eastAsia="Times New Roman" w:hAnsi="Arial" w:cs="Arial"/>
          <w:sz w:val="21"/>
          <w:szCs w:val="21"/>
          <w:lang w:eastAsia="tr-TR"/>
        </w:rPr>
        <w:t> 1619-7089</w:t>
      </w:r>
    </w:p>
    <w:p w:rsidR="002C2FEC" w:rsidRPr="001775A5" w:rsidRDefault="002C2FEC" w:rsidP="002C2FEC">
      <w:pPr>
        <w:spacing w:before="120" w:after="120"/>
        <w:ind w:left="720"/>
        <w:rPr>
          <w:rFonts w:ascii="Arial" w:eastAsia="Times New Roman" w:hAnsi="Arial" w:cs="Arial"/>
          <w:lang w:eastAsia="tr-TR"/>
        </w:rPr>
      </w:pPr>
    </w:p>
    <w:p w:rsidR="00427BB7" w:rsidRPr="001775A5" w:rsidRDefault="00C217DF" w:rsidP="00427BB7">
      <w:pPr>
        <w:numPr>
          <w:ilvl w:val="0"/>
          <w:numId w:val="13"/>
        </w:numPr>
        <w:shd w:val="clear" w:color="auto" w:fill="F8F8F8"/>
        <w:spacing w:before="120" w:after="0" w:line="330" w:lineRule="atLeast"/>
        <w:rPr>
          <w:rFonts w:ascii="Arial" w:eastAsia="Times New Roman" w:hAnsi="Arial" w:cs="Arial"/>
          <w:sz w:val="21"/>
          <w:szCs w:val="21"/>
          <w:lang w:eastAsia="tr-TR"/>
        </w:rPr>
      </w:pPr>
      <w:r w:rsidRPr="001775A5">
        <w:rPr>
          <w:rFonts w:ascii="Arial" w:eastAsia="Times New Roman" w:hAnsi="Arial" w:cs="Arial"/>
          <w:lang w:eastAsia="tr-TR"/>
        </w:rPr>
        <w:t xml:space="preserve">A. Gültekin, O. Yaylali, T. Şengöz, </w:t>
      </w:r>
      <w:r w:rsidRPr="001775A5">
        <w:rPr>
          <w:rFonts w:ascii="Arial" w:eastAsia="Times New Roman" w:hAnsi="Arial" w:cs="Arial"/>
          <w:b/>
          <w:u w:val="single"/>
          <w:lang w:eastAsia="tr-TR"/>
        </w:rPr>
        <w:t>D. Yüksel</w:t>
      </w:r>
      <w:r w:rsidRPr="001775A5">
        <w:rPr>
          <w:rFonts w:ascii="Arial" w:eastAsia="Times New Roman" w:hAnsi="Arial" w:cs="Arial"/>
          <w:lang w:eastAsia="tr-TR"/>
        </w:rPr>
        <w:t xml:space="preserve">, H. Şenol. Interobserver and Intraobserver Agreement for the Proposed miTNM Classification for the Interpretation of </w:t>
      </w:r>
      <w:r w:rsidRPr="001775A5">
        <w:rPr>
          <w:rFonts w:ascii="Arial" w:eastAsia="Times New Roman" w:hAnsi="Arial" w:cs="Arial"/>
          <w:vertAlign w:val="superscript"/>
          <w:lang w:eastAsia="tr-TR"/>
        </w:rPr>
        <w:t>68</w:t>
      </w:r>
      <w:r w:rsidRPr="001775A5">
        <w:rPr>
          <w:rFonts w:ascii="Arial" w:eastAsia="Times New Roman" w:hAnsi="Arial" w:cs="Arial"/>
          <w:lang w:eastAsia="tr-TR"/>
        </w:rPr>
        <w:t xml:space="preserve">GaPSMA-I&amp;T PET/CT Imaging. European Journal Of Nuclear Medicine And Molecular Imaging   Volume: 46 Supplement: 1, p S444. DOI 10.1007/s00259-019-04486-2 31th Annual Congress of the EANM 2019, October 12-16, 2018, </w:t>
      </w:r>
      <w:r w:rsidRPr="001775A5">
        <w:rPr>
          <w:rFonts w:ascii="Arial" w:eastAsia="Times New Roman" w:hAnsi="Arial" w:cs="Arial"/>
          <w:lang w:eastAsia="tr-TR"/>
        </w:rPr>
        <w:lastRenderedPageBreak/>
        <w:t>Barcelona/Spain. EP-0132</w:t>
      </w:r>
      <w:r w:rsidR="00427BB7" w:rsidRPr="001775A5">
        <w:rPr>
          <w:rFonts w:ascii="Arial" w:eastAsia="Times New Roman" w:hAnsi="Arial" w:cs="Arial"/>
          <w:lang w:eastAsia="tr-TR"/>
        </w:rPr>
        <w:t xml:space="preserve">. </w:t>
      </w:r>
      <w:r w:rsidR="00427BB7" w:rsidRPr="001775A5">
        <w:rPr>
          <w:rFonts w:ascii="Arial" w:eastAsia="Times New Roman" w:hAnsi="Arial" w:cs="Arial"/>
          <w:b/>
          <w:bCs/>
          <w:sz w:val="21"/>
          <w:szCs w:val="21"/>
          <w:lang w:eastAsia="tr-TR"/>
        </w:rPr>
        <w:t>Accession Number:</w:t>
      </w:r>
      <w:r w:rsidR="00427BB7" w:rsidRPr="001775A5">
        <w:rPr>
          <w:rFonts w:ascii="Arial" w:eastAsia="Times New Roman" w:hAnsi="Arial" w:cs="Arial"/>
          <w:sz w:val="21"/>
          <w:szCs w:val="21"/>
          <w:lang w:eastAsia="tr-TR"/>
        </w:rPr>
        <w:t xml:space="preserve"> WOS:000492444404028; </w:t>
      </w:r>
      <w:r w:rsidR="00427BB7" w:rsidRPr="001775A5">
        <w:rPr>
          <w:rFonts w:ascii="Arial" w:eastAsia="Times New Roman" w:hAnsi="Arial" w:cs="Arial"/>
          <w:b/>
          <w:bCs/>
          <w:sz w:val="21"/>
          <w:szCs w:val="21"/>
          <w:lang w:eastAsia="tr-TR"/>
        </w:rPr>
        <w:t>ISSN:</w:t>
      </w:r>
      <w:r w:rsidR="00427BB7" w:rsidRPr="001775A5">
        <w:rPr>
          <w:rFonts w:ascii="Arial" w:eastAsia="Times New Roman" w:hAnsi="Arial" w:cs="Arial"/>
          <w:sz w:val="21"/>
          <w:szCs w:val="21"/>
          <w:lang w:eastAsia="tr-TR"/>
        </w:rPr>
        <w:t xml:space="preserve"> 1619-7070; </w:t>
      </w:r>
      <w:r w:rsidR="00427BB7" w:rsidRPr="001775A5">
        <w:rPr>
          <w:rFonts w:ascii="Arial" w:eastAsia="Times New Roman" w:hAnsi="Arial" w:cs="Arial"/>
          <w:b/>
          <w:bCs/>
          <w:sz w:val="21"/>
          <w:szCs w:val="21"/>
          <w:lang w:eastAsia="tr-TR"/>
        </w:rPr>
        <w:t>eISSN:</w:t>
      </w:r>
      <w:r w:rsidR="00427BB7" w:rsidRPr="001775A5">
        <w:rPr>
          <w:rFonts w:ascii="Arial" w:eastAsia="Times New Roman" w:hAnsi="Arial" w:cs="Arial"/>
          <w:sz w:val="21"/>
          <w:szCs w:val="21"/>
          <w:lang w:eastAsia="tr-TR"/>
        </w:rPr>
        <w:t> 1619-7089</w:t>
      </w:r>
    </w:p>
    <w:p w:rsidR="00427BB7" w:rsidRPr="001775A5" w:rsidRDefault="00433080" w:rsidP="00433080">
      <w:pPr>
        <w:numPr>
          <w:ilvl w:val="0"/>
          <w:numId w:val="13"/>
        </w:numPr>
        <w:shd w:val="clear" w:color="auto" w:fill="F8F8F8"/>
        <w:spacing w:before="120" w:after="0" w:line="330" w:lineRule="atLeast"/>
        <w:rPr>
          <w:rFonts w:ascii="Arial" w:eastAsia="Times New Roman" w:hAnsi="Arial" w:cs="Arial"/>
          <w:lang w:eastAsia="tr-TR"/>
        </w:rPr>
      </w:pPr>
      <w:r w:rsidRPr="001775A5">
        <w:rPr>
          <w:rFonts w:ascii="Arial" w:eastAsia="Times New Roman" w:hAnsi="Arial" w:cs="Arial"/>
          <w:lang w:eastAsia="tr-TR"/>
        </w:rPr>
        <w:t xml:space="preserve">O. Yaylali, S. Beykan, </w:t>
      </w:r>
      <w:r w:rsidRPr="001775A5">
        <w:rPr>
          <w:rFonts w:ascii="Arial" w:eastAsia="Times New Roman" w:hAnsi="Arial" w:cs="Arial"/>
          <w:b/>
          <w:bCs/>
          <w:lang w:eastAsia="tr-TR"/>
        </w:rPr>
        <w:t>D. Yüksel</w:t>
      </w:r>
      <w:r w:rsidRPr="001775A5">
        <w:rPr>
          <w:rFonts w:ascii="Arial" w:eastAsia="Times New Roman" w:hAnsi="Arial" w:cs="Arial"/>
          <w:lang w:eastAsia="tr-TR"/>
        </w:rPr>
        <w:t>, G. Ergiyen Buldu, B. Nacar, A. Gültekin, T. Şengöz, M. Lassmann, I. Karaaslan. Patient Specific Peri- and Post-Treatment Analysis of 177Lu-DOTATATE Injected NET Patients Annual Congress of the European Association of Nuclear Medicine October 22 – 30, 2020 Virtual. European Journal of Nuclear Medicine and Molecular Imaging (2020) 47 (Suppl 1): S1–S753 10.1007/s00259-020-04988-4</w:t>
      </w:r>
      <w:r w:rsidR="0065723E" w:rsidRPr="001775A5">
        <w:rPr>
          <w:rFonts w:ascii="Arial" w:eastAsia="Times New Roman" w:hAnsi="Arial" w:cs="Arial"/>
          <w:lang w:eastAsia="tr-TR"/>
        </w:rPr>
        <w:t xml:space="preserve"> (</w:t>
      </w:r>
      <w:r w:rsidR="0065723E" w:rsidRPr="001775A5">
        <w:rPr>
          <w:rFonts w:ascii="Arial" w:hAnsi="Arial" w:cs="Arial"/>
          <w:sz w:val="23"/>
          <w:szCs w:val="23"/>
          <w:shd w:val="clear" w:color="auto" w:fill="FFFFFF"/>
        </w:rPr>
        <w:t>Presentation ID EPS-041)</w:t>
      </w:r>
    </w:p>
    <w:p w:rsidR="0065723E" w:rsidRPr="001775A5" w:rsidRDefault="00082139" w:rsidP="00433080">
      <w:pPr>
        <w:numPr>
          <w:ilvl w:val="0"/>
          <w:numId w:val="13"/>
        </w:numPr>
        <w:shd w:val="clear" w:color="auto" w:fill="F8F8F8"/>
        <w:spacing w:before="120" w:after="0" w:line="330" w:lineRule="atLeast"/>
        <w:rPr>
          <w:rFonts w:ascii="Arial" w:eastAsia="Times New Roman" w:hAnsi="Arial" w:cs="Arial"/>
          <w:lang w:eastAsia="tr-TR"/>
        </w:rPr>
      </w:pPr>
      <w:r w:rsidRPr="001775A5">
        <w:t>Ayşe UĞUR, Doğangün YÜKSEL. NÜKLEER TIPTA GÖRÜNTÜLEMEDE KULLANILAN GALYUM-68’İN KİMYASI, KOORDİNASYON KİMYASI VE İŞARETLEME ÖZGÜLLÜĞÜNE GENEL BİR BAKIŞ AN OVERVIEW OF THE CHEMISTRY, COORDINATION CHEMISTRY AND LABELİNG FABILITY OF GALYUM-68 USED IN NUCLEAR MEDICINE IMAGING . II. ULUSLARARASI 29 EKİM BİLİMSEL ARAŞTIRMALAR SEMPOZYUMU 29-31 Ekim 2020 / ANKARA, Sempozyum kitabı, İKSAD Publications - 2020©, Yayın tarihi: 30.10.2020, ISBN-978-625-7279-12-3</w:t>
      </w:r>
    </w:p>
    <w:p w:rsidR="00AF5B5C" w:rsidRPr="001775A5" w:rsidRDefault="00AF5B5C" w:rsidP="00954329">
      <w:pPr>
        <w:numPr>
          <w:ilvl w:val="0"/>
          <w:numId w:val="60"/>
        </w:numPr>
        <w:shd w:val="clear" w:color="auto" w:fill="FFFFFF"/>
        <w:spacing w:after="0" w:line="0" w:lineRule="auto"/>
        <w:rPr>
          <w:rFonts w:ascii="ff2" w:eastAsia="Times New Roman" w:hAnsi="ff2"/>
          <w:sz w:val="108"/>
          <w:szCs w:val="108"/>
          <w:lang w:eastAsia="tr-TR"/>
        </w:rPr>
      </w:pPr>
      <w:r w:rsidRPr="001775A5">
        <w:rPr>
          <w:rFonts w:ascii="ff2" w:eastAsia="Times New Roman" w:hAnsi="ff2"/>
          <w:sz w:val="108"/>
          <w:szCs w:val="108"/>
          <w:lang w:eastAsia="tr-TR"/>
        </w:rPr>
        <w:t>PO.017</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Investigation of hemorheological</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parameters and oxidative stress in</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patients with cardiac syndrome X</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Emine Kilic-Toprak</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Olga Yaylali</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Yalin Tolga</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Yaylali</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3</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Yasin Ozdemir</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Yusuf Ekbic</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Vural</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Kucukatay</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Dogangun Yuksel</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Hande Senol</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4</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Tarik Sengoz</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Melek Bor-Kucukatay</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2" w:eastAsia="Times New Roman" w:hAnsi="ff2"/>
          <w:sz w:val="108"/>
          <w:szCs w:val="108"/>
          <w:lang w:eastAsia="tr-TR"/>
        </w:rPr>
      </w:pPr>
      <w:r w:rsidRPr="001775A5">
        <w:rPr>
          <w:rFonts w:ascii="ff2" w:eastAsia="Times New Roman" w:hAnsi="ff2"/>
          <w:sz w:val="108"/>
          <w:szCs w:val="108"/>
          <w:lang w:eastAsia="tr-TR"/>
        </w:rPr>
        <w:t>PO.017</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Investigation of hemorheological</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parameters and oxidative stress in</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patients with cardiac syndrome X</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Emine Kilic-Toprak</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Olga Yaylali</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Yalin Tolga</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Yaylali</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3</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Yasin Ozdemir</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Yusuf Ekbic</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Vural</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Kucukatay</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Dogangun Yuksel</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Hande Senol</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4</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Tarik Sengoz</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Melek Bor-Kucukatay</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2" w:eastAsia="Times New Roman" w:hAnsi="ff2"/>
          <w:sz w:val="108"/>
          <w:szCs w:val="108"/>
          <w:lang w:eastAsia="tr-TR"/>
        </w:rPr>
      </w:pPr>
      <w:r w:rsidRPr="001775A5">
        <w:rPr>
          <w:rFonts w:ascii="ff2" w:eastAsia="Times New Roman" w:hAnsi="ff2"/>
          <w:sz w:val="108"/>
          <w:szCs w:val="108"/>
          <w:lang w:eastAsia="tr-TR"/>
        </w:rPr>
        <w:t>O.017</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Investigation of hemorheological</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parameters and oxidative stress in</w:t>
      </w:r>
    </w:p>
    <w:p w:rsidR="00AF5B5C" w:rsidRPr="001775A5" w:rsidRDefault="00AF5B5C" w:rsidP="00954329">
      <w:pPr>
        <w:numPr>
          <w:ilvl w:val="0"/>
          <w:numId w:val="60"/>
        </w:numPr>
        <w:shd w:val="clear" w:color="auto" w:fill="FFFFFF"/>
        <w:spacing w:after="0" w:line="0" w:lineRule="auto"/>
        <w:rPr>
          <w:rFonts w:ascii="ff1" w:eastAsia="Times New Roman" w:hAnsi="ff1"/>
          <w:sz w:val="143"/>
          <w:szCs w:val="143"/>
          <w:lang w:eastAsia="tr-TR"/>
        </w:rPr>
      </w:pPr>
      <w:r w:rsidRPr="001775A5">
        <w:rPr>
          <w:rFonts w:ascii="ff1" w:eastAsia="Times New Roman" w:hAnsi="ff1"/>
          <w:sz w:val="143"/>
          <w:szCs w:val="143"/>
          <w:lang w:eastAsia="tr-TR"/>
        </w:rPr>
        <w:t>patients with cardiac syndrome X</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Emine Kilic-Toprak</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Olga Yaylali</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Yalin Tolga</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Yaylali</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3</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Yasin Ozdemir</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Yusuf Ekbic</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Vural</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Kucukatay</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Dogangun Yuksel</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Hande Senol</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4</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Tarik Sengoz</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2</w:t>
      </w:r>
    </w:p>
    <w:p w:rsidR="00AF5B5C" w:rsidRPr="001775A5" w:rsidRDefault="00AF5B5C" w:rsidP="00954329">
      <w:pPr>
        <w:numPr>
          <w:ilvl w:val="0"/>
          <w:numId w:val="60"/>
        </w:numPr>
        <w:shd w:val="clear" w:color="auto" w:fill="FFFFFF"/>
        <w:spacing w:after="0" w:line="0" w:lineRule="auto"/>
        <w:rPr>
          <w:rFonts w:ascii="ff1" w:eastAsia="Times New Roman" w:hAnsi="ff1"/>
          <w:sz w:val="108"/>
          <w:szCs w:val="108"/>
          <w:lang w:eastAsia="tr-TR"/>
        </w:rPr>
      </w:pPr>
      <w:r w:rsidRPr="001775A5">
        <w:rPr>
          <w:rFonts w:ascii="ff1" w:eastAsia="Times New Roman" w:hAnsi="ff1"/>
          <w:sz w:val="108"/>
          <w:szCs w:val="108"/>
          <w:lang w:eastAsia="tr-TR"/>
        </w:rPr>
        <w:t>, Melek Bor-Kucukatay</w:t>
      </w:r>
    </w:p>
    <w:p w:rsidR="00AF5B5C" w:rsidRPr="001775A5" w:rsidRDefault="00AF5B5C" w:rsidP="00954329">
      <w:pPr>
        <w:numPr>
          <w:ilvl w:val="0"/>
          <w:numId w:val="60"/>
        </w:numPr>
        <w:shd w:val="clear" w:color="auto" w:fill="FFFFFF"/>
        <w:spacing w:after="0" w:line="0" w:lineRule="auto"/>
        <w:rPr>
          <w:rFonts w:ascii="ff1" w:eastAsia="Times New Roman" w:hAnsi="ff1"/>
          <w:sz w:val="72"/>
          <w:szCs w:val="72"/>
          <w:lang w:eastAsia="tr-TR"/>
        </w:rPr>
      </w:pPr>
      <w:r w:rsidRPr="001775A5">
        <w:rPr>
          <w:rFonts w:ascii="ff1" w:eastAsia="Times New Roman" w:hAnsi="ff1"/>
          <w:sz w:val="72"/>
          <w:szCs w:val="72"/>
          <w:lang w:eastAsia="tr-TR"/>
        </w:rPr>
        <w:t>1</w:t>
      </w:r>
    </w:p>
    <w:p w:rsidR="00F42183" w:rsidRPr="001775A5" w:rsidRDefault="00F42183" w:rsidP="00954329">
      <w:pPr>
        <w:numPr>
          <w:ilvl w:val="0"/>
          <w:numId w:val="60"/>
        </w:numPr>
        <w:spacing w:before="120" w:after="120"/>
        <w:rPr>
          <w:rFonts w:ascii="Arial" w:eastAsia="Times New Roman" w:hAnsi="Arial" w:cs="Arial"/>
          <w:lang w:eastAsia="tr-TR"/>
        </w:rPr>
        <w:sectPr w:rsidR="00F42183" w:rsidRPr="001775A5" w:rsidSect="00D82FD1">
          <w:pgSz w:w="11906" w:h="16838"/>
          <w:pgMar w:top="1417" w:right="1417" w:bottom="1417" w:left="1417" w:header="708" w:footer="708" w:gutter="0"/>
          <w:cols w:space="708"/>
          <w:docGrid w:linePitch="360"/>
        </w:sectPr>
      </w:pPr>
    </w:p>
    <w:p w:rsidR="007B6AE2" w:rsidRPr="001775A5" w:rsidRDefault="007B6AE2" w:rsidP="002E215B">
      <w:pPr>
        <w:spacing w:after="0" w:line="240" w:lineRule="auto"/>
        <w:rPr>
          <w:rFonts w:ascii="Arial" w:eastAsia="Times New Roman" w:hAnsi="Arial" w:cs="Arial"/>
          <w:b/>
          <w:bCs/>
          <w:sz w:val="28"/>
          <w:lang w:eastAsia="tr-TR"/>
        </w:rPr>
      </w:pPr>
    </w:p>
    <w:p w:rsidR="007B6AE2" w:rsidRPr="001775A5" w:rsidRDefault="002F3680" w:rsidP="006C1830">
      <w:pPr>
        <w:pStyle w:val="Balk2"/>
      </w:pPr>
      <w:r w:rsidRPr="001775A5">
        <w:t>A4.</w:t>
      </w:r>
      <w:r w:rsidR="002358D8" w:rsidRPr="001775A5">
        <w:t xml:space="preserve"> </w:t>
      </w:r>
      <w:r w:rsidR="007B6AE2" w:rsidRPr="001775A5">
        <w:t>ISI tarafından taranan ve SCI, SCI Expanded, SSCI, AHCI kapsamı dışındaki indekslere(Engineering  Index, Compumath Citation Index, Education Index Compendex Inspec, Current Contents, SCOPUS, RePec, ECONLIT, Education Index, Index Medicus, Physical education index, sport discus ve benzeri uluslararası indeksler) giren dergilerde (uluslararası veya ulusal) yayınlanan</w:t>
      </w:r>
      <w:r w:rsidR="006C1830" w:rsidRPr="001775A5">
        <w:t xml:space="preserve"> </w:t>
      </w:r>
      <w:r w:rsidR="007B6AE2" w:rsidRPr="001775A5">
        <w:t>tam metin araştırmalar</w:t>
      </w:r>
    </w:p>
    <w:p w:rsidR="007B6AE2" w:rsidRPr="001775A5" w:rsidRDefault="007B6AE2" w:rsidP="00EE5E6D">
      <w:pPr>
        <w:spacing w:after="0" w:line="240" w:lineRule="auto"/>
        <w:rPr>
          <w:rFonts w:ascii="Arial" w:eastAsia="Times New Roman" w:hAnsi="Arial" w:cs="Arial"/>
          <w:b/>
          <w:sz w:val="24"/>
          <w:lang w:eastAsia="tr-TR"/>
        </w:rPr>
      </w:pPr>
    </w:p>
    <w:p w:rsidR="007B6AE2" w:rsidRPr="001775A5" w:rsidRDefault="007B6AE2" w:rsidP="003A7B0B">
      <w:pPr>
        <w:spacing w:after="0" w:line="240" w:lineRule="auto"/>
        <w:rPr>
          <w:rFonts w:ascii="Arial" w:eastAsia="Times New Roman" w:hAnsi="Arial" w:cs="Arial"/>
          <w:b/>
          <w:bCs/>
          <w:lang w:eastAsia="tr-TR"/>
        </w:rPr>
      </w:pPr>
    </w:p>
    <w:p w:rsidR="007556AF" w:rsidRPr="001775A5" w:rsidRDefault="007B6AE2" w:rsidP="007556AF">
      <w:pPr>
        <w:numPr>
          <w:ilvl w:val="1"/>
          <w:numId w:val="10"/>
        </w:numPr>
        <w:shd w:val="clear" w:color="auto" w:fill="F8F8F8"/>
        <w:spacing w:after="0" w:line="330" w:lineRule="atLeast"/>
        <w:ind w:left="426"/>
        <w:rPr>
          <w:rFonts w:ascii="Arial" w:eastAsia="Times New Roman" w:hAnsi="Arial" w:cs="Arial"/>
          <w:lang w:eastAsia="tr-TR"/>
        </w:rPr>
      </w:pPr>
      <w:r w:rsidRPr="001775A5">
        <w:rPr>
          <w:rFonts w:ascii="Arial" w:eastAsia="Times New Roman" w:hAnsi="Arial" w:cs="Arial"/>
          <w:lang w:eastAsia="tr-TR"/>
        </w:rPr>
        <w:t xml:space="preserve">Olga Yaylali, Suna Kirac, Mustafa Yilmaz, Fulya Akin, </w:t>
      </w:r>
      <w:r w:rsidRPr="001775A5">
        <w:rPr>
          <w:rFonts w:ascii="Arial" w:eastAsia="Times New Roman" w:hAnsi="Arial" w:cs="Arial"/>
          <w:b/>
          <w:bCs/>
          <w:u w:val="single"/>
          <w:lang w:eastAsia="tr-TR"/>
        </w:rPr>
        <w:t>Dogangun Yuksel</w:t>
      </w:r>
      <w:r w:rsidRPr="001775A5">
        <w:rPr>
          <w:rFonts w:ascii="Arial" w:eastAsia="Times New Roman" w:hAnsi="Arial" w:cs="Arial"/>
          <w:lang w:eastAsia="tr-TR"/>
        </w:rPr>
        <w:t xml:space="preserve">, Nese Demirkan, and Beyza Akdag. Does Hypothyroidism Affect Gastrointestinal Motility? Gastroenterology Research And Practice 2009; Article ID 529802, 7 </w:t>
      </w:r>
      <w:r w:rsidR="002F3680" w:rsidRPr="001775A5">
        <w:rPr>
          <w:rFonts w:ascii="Arial" w:eastAsia="Times New Roman" w:hAnsi="Arial" w:cs="Arial"/>
          <w:lang w:eastAsia="tr-TR"/>
        </w:rPr>
        <w:t>Pages, doi: 10.1155/2009/529802</w:t>
      </w:r>
      <w:r w:rsidR="007556AF" w:rsidRPr="001775A5">
        <w:rPr>
          <w:rFonts w:ascii="Arial" w:eastAsia="Times New Roman" w:hAnsi="Arial" w:cs="Arial"/>
          <w:lang w:eastAsia="tr-TR"/>
        </w:rPr>
        <w:t>;</w:t>
      </w:r>
      <w:r w:rsidR="007556AF" w:rsidRPr="001775A5">
        <w:rPr>
          <w:rFonts w:ascii="Arial" w:eastAsia="Times New Roman" w:hAnsi="Arial" w:cs="Arial"/>
          <w:b/>
          <w:bCs/>
          <w:lang w:eastAsia="tr-TR"/>
        </w:rPr>
        <w:t xml:space="preserve"> Accession Number:</w:t>
      </w:r>
      <w:r w:rsidR="007556AF" w:rsidRPr="001775A5">
        <w:rPr>
          <w:rFonts w:ascii="Arial" w:eastAsia="Times New Roman" w:hAnsi="Arial" w:cs="Arial"/>
          <w:lang w:eastAsia="tr-TR"/>
        </w:rPr>
        <w:t xml:space="preserve"> WOS:000284908400001; </w:t>
      </w:r>
      <w:r w:rsidR="007556AF" w:rsidRPr="001775A5">
        <w:rPr>
          <w:rFonts w:ascii="Arial" w:eastAsia="Times New Roman" w:hAnsi="Arial" w:cs="Arial"/>
          <w:b/>
          <w:bCs/>
          <w:lang w:eastAsia="tr-TR"/>
        </w:rPr>
        <w:t>PubMed ID:</w:t>
      </w:r>
      <w:r w:rsidR="007556AF" w:rsidRPr="001775A5">
        <w:rPr>
          <w:rFonts w:ascii="Arial" w:eastAsia="Times New Roman" w:hAnsi="Arial" w:cs="Arial"/>
          <w:lang w:eastAsia="tr-TR"/>
        </w:rPr>
        <w:t xml:space="preserve"> 20224642; </w:t>
      </w:r>
      <w:r w:rsidR="007556AF" w:rsidRPr="001775A5">
        <w:rPr>
          <w:rFonts w:ascii="Arial" w:eastAsia="Times New Roman" w:hAnsi="Arial" w:cs="Arial"/>
          <w:b/>
          <w:bCs/>
          <w:lang w:eastAsia="tr-TR"/>
        </w:rPr>
        <w:t>ISSN:</w:t>
      </w:r>
      <w:r w:rsidR="007556AF" w:rsidRPr="001775A5">
        <w:rPr>
          <w:rFonts w:ascii="Arial" w:eastAsia="Times New Roman" w:hAnsi="Arial" w:cs="Arial"/>
          <w:lang w:eastAsia="tr-TR"/>
        </w:rPr>
        <w:t> 1687-6121</w:t>
      </w:r>
    </w:p>
    <w:p w:rsidR="007556AF" w:rsidRPr="001775A5" w:rsidRDefault="007556AF" w:rsidP="007556AF">
      <w:pPr>
        <w:spacing w:after="0" w:line="240" w:lineRule="auto"/>
        <w:rPr>
          <w:rFonts w:ascii="Arial" w:eastAsia="Times New Roman" w:hAnsi="Arial" w:cs="Arial"/>
          <w:b/>
          <w:bCs/>
          <w:lang w:eastAsia="tr-TR"/>
        </w:rPr>
      </w:pPr>
    </w:p>
    <w:p w:rsidR="007B6AE2" w:rsidRPr="001775A5" w:rsidRDefault="007B6AE2" w:rsidP="00526667">
      <w:pPr>
        <w:numPr>
          <w:ilvl w:val="1"/>
          <w:numId w:val="10"/>
        </w:numPr>
        <w:spacing w:before="120" w:after="120"/>
        <w:ind w:left="426"/>
        <w:rPr>
          <w:rFonts w:ascii="Arial" w:eastAsia="Times New Roman" w:hAnsi="Arial" w:cs="Arial"/>
          <w:lang w:eastAsia="tr-TR"/>
        </w:rPr>
      </w:pPr>
      <w:r w:rsidRPr="001775A5">
        <w:rPr>
          <w:rFonts w:ascii="Arial" w:eastAsia="Times New Roman" w:hAnsi="Arial" w:cs="Arial"/>
          <w:lang w:eastAsia="tr-TR"/>
        </w:rPr>
        <w:t xml:space="preserve">Olga Taşkaya Yaylalı, Fatma Suna Kıraç,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Performance of technetium-99m mercaptoacetyltriglycine scintigraphy in evaluation of renal parenchymal lesions: A comparative study with technetium-99m dimercaptosuccinic acid. Journal of Chinese Clinical Medicine 2009; 4:481-487</w:t>
      </w:r>
    </w:p>
    <w:p w:rsidR="00A753DF" w:rsidRPr="001775A5" w:rsidRDefault="002358D8" w:rsidP="00526667">
      <w:pPr>
        <w:numPr>
          <w:ilvl w:val="1"/>
          <w:numId w:val="10"/>
        </w:numPr>
        <w:spacing w:before="120" w:after="120"/>
        <w:ind w:left="426"/>
        <w:rPr>
          <w:rFonts w:ascii="Arial" w:eastAsia="Times New Roman" w:hAnsi="Arial" w:cs="Arial"/>
          <w:lang w:eastAsia="tr-TR"/>
        </w:rPr>
      </w:pPr>
      <w:r w:rsidRPr="001775A5">
        <w:rPr>
          <w:rFonts w:ascii="Arial" w:eastAsia="Times New Roman" w:hAnsi="Arial" w:cs="Arial"/>
          <w:lang w:eastAsia="tr-TR"/>
        </w:rPr>
        <w:t>Yaylalı</w:t>
      </w:r>
      <w:r w:rsidR="00A753DF" w:rsidRPr="001775A5">
        <w:rPr>
          <w:rFonts w:ascii="Arial" w:eastAsia="Times New Roman" w:hAnsi="Arial" w:cs="Arial"/>
          <w:lang w:eastAsia="tr-TR"/>
        </w:rPr>
        <w:t xml:space="preserve"> O, </w:t>
      </w:r>
      <w:r w:rsidRPr="001775A5">
        <w:rPr>
          <w:rFonts w:ascii="Arial" w:eastAsia="Times New Roman" w:hAnsi="Arial" w:cs="Arial"/>
          <w:lang w:eastAsia="tr-TR"/>
        </w:rPr>
        <w:t>Yaylalı</w:t>
      </w:r>
      <w:r w:rsidR="00A753DF" w:rsidRPr="001775A5">
        <w:rPr>
          <w:rFonts w:ascii="Arial" w:eastAsia="Times New Roman" w:hAnsi="Arial" w:cs="Arial"/>
          <w:lang w:eastAsia="tr-TR"/>
        </w:rPr>
        <w:t xml:space="preserve"> YT, </w:t>
      </w:r>
      <w:r w:rsidRPr="001775A5">
        <w:rPr>
          <w:rFonts w:ascii="Arial" w:eastAsia="Times New Roman" w:hAnsi="Arial" w:cs="Arial"/>
          <w:lang w:eastAsia="tr-TR"/>
        </w:rPr>
        <w:t>Kırac</w:t>
      </w:r>
      <w:r w:rsidR="00A753DF" w:rsidRPr="001775A5">
        <w:rPr>
          <w:rFonts w:ascii="Arial" w:eastAsia="Times New Roman" w:hAnsi="Arial" w:cs="Arial"/>
          <w:lang w:eastAsia="tr-TR"/>
        </w:rPr>
        <w:t xml:space="preserve"> S, </w:t>
      </w:r>
      <w:r w:rsidRPr="001775A5">
        <w:rPr>
          <w:rFonts w:ascii="Arial" w:eastAsia="Times New Roman" w:hAnsi="Arial" w:cs="Arial"/>
          <w:lang w:eastAsia="tr-TR"/>
        </w:rPr>
        <w:t>Serteser</w:t>
      </w:r>
      <w:r w:rsidR="00A753DF" w:rsidRPr="001775A5">
        <w:rPr>
          <w:rFonts w:ascii="Arial" w:eastAsia="Times New Roman" w:hAnsi="Arial" w:cs="Arial"/>
          <w:lang w:eastAsia="tr-TR"/>
        </w:rPr>
        <w:t xml:space="preserve"> M, </w:t>
      </w:r>
      <w:r w:rsidRPr="001775A5">
        <w:rPr>
          <w:rFonts w:ascii="Arial" w:eastAsia="Times New Roman" w:hAnsi="Arial" w:cs="Arial"/>
          <w:b/>
          <w:u w:val="single"/>
          <w:lang w:eastAsia="tr-TR"/>
        </w:rPr>
        <w:t>Yuksel</w:t>
      </w:r>
      <w:r w:rsidR="00A753DF" w:rsidRPr="001775A5">
        <w:rPr>
          <w:rFonts w:ascii="Arial" w:eastAsia="Times New Roman" w:hAnsi="Arial" w:cs="Arial"/>
          <w:b/>
          <w:u w:val="single"/>
          <w:lang w:eastAsia="tr-TR"/>
        </w:rPr>
        <w:t xml:space="preserve"> D</w:t>
      </w:r>
      <w:r w:rsidR="00A753DF" w:rsidRPr="001775A5">
        <w:rPr>
          <w:rFonts w:ascii="Arial" w:eastAsia="Times New Roman" w:hAnsi="Arial" w:cs="Arial"/>
          <w:lang w:eastAsia="tr-TR"/>
        </w:rPr>
        <w:t xml:space="preserve">, </w:t>
      </w:r>
      <w:r w:rsidRPr="001775A5">
        <w:rPr>
          <w:rFonts w:ascii="Arial" w:eastAsia="Times New Roman" w:hAnsi="Arial" w:cs="Arial"/>
          <w:lang w:eastAsia="tr-TR"/>
        </w:rPr>
        <w:t>Akdag</w:t>
      </w:r>
      <w:r w:rsidR="00A753DF" w:rsidRPr="001775A5">
        <w:rPr>
          <w:rFonts w:ascii="Arial" w:eastAsia="Times New Roman" w:hAnsi="Arial" w:cs="Arial"/>
          <w:lang w:eastAsia="tr-TR"/>
        </w:rPr>
        <w:t xml:space="preserve"> B. Impact of caffeine ingestion on dipyridamole myocardial perfusion gated SPECT study. Journal of Indian College of Cardiology 2013; 3(3):111-119</w:t>
      </w:r>
    </w:p>
    <w:p w:rsidR="00A80B0E" w:rsidRPr="001775A5" w:rsidRDefault="007F1A7E" w:rsidP="00526667">
      <w:pPr>
        <w:numPr>
          <w:ilvl w:val="1"/>
          <w:numId w:val="10"/>
        </w:numPr>
        <w:spacing w:before="120" w:after="120"/>
        <w:ind w:left="426"/>
        <w:rPr>
          <w:rFonts w:ascii="Arial" w:eastAsia="Times New Roman" w:hAnsi="Arial" w:cs="Arial"/>
          <w:lang w:eastAsia="tr-TR"/>
        </w:rPr>
      </w:pPr>
      <w:r w:rsidRPr="001775A5">
        <w:rPr>
          <w:rFonts w:ascii="Arial" w:eastAsia="Times New Roman" w:hAnsi="Arial" w:cs="Arial"/>
          <w:lang w:eastAsia="tr-TR"/>
        </w:rPr>
        <w:t xml:space="preserve">Akalın EN, Yaylalı O, Kıraç FS, </w:t>
      </w:r>
      <w:r w:rsidRPr="001775A5">
        <w:rPr>
          <w:rFonts w:ascii="Arial" w:eastAsia="Times New Roman" w:hAnsi="Arial" w:cs="Arial"/>
          <w:b/>
          <w:u w:val="single"/>
          <w:lang w:eastAsia="tr-TR"/>
        </w:rPr>
        <w:t>Yüksel D</w:t>
      </w:r>
      <w:r w:rsidRPr="001775A5">
        <w:rPr>
          <w:rFonts w:ascii="Arial" w:eastAsia="Times New Roman" w:hAnsi="Arial" w:cs="Arial"/>
          <w:lang w:eastAsia="tr-TR"/>
        </w:rPr>
        <w:t xml:space="preserve">, Kılıç M. The Role of Myocardial Perfusion Gated SPECT Study in Women with Coronary Artery Disease: A Correlative Study. Mol Imaging Radionucl Ther 2012;21: 69-74. Epub 2012 Aug 1    </w:t>
      </w:r>
    </w:p>
    <w:p w:rsidR="002358D8" w:rsidRPr="001775A5" w:rsidRDefault="002358D8" w:rsidP="00526667">
      <w:pPr>
        <w:numPr>
          <w:ilvl w:val="1"/>
          <w:numId w:val="10"/>
        </w:numPr>
        <w:spacing w:before="120" w:after="120"/>
        <w:ind w:left="426"/>
        <w:rPr>
          <w:rFonts w:ascii="Arial" w:eastAsia="Times New Roman" w:hAnsi="Arial" w:cs="Arial"/>
          <w:lang w:eastAsia="tr-TR"/>
        </w:rPr>
      </w:pP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xml:space="preserve">; Suna Kıraç; Olga Yaylalı; Beyza Akdağ; Dursun Dursunoğlu. The role of oral dipyridamole stress gated SPECT in assessing the response of the left ventricle to stress: Re-evaluation of an old method. </w:t>
      </w:r>
      <w:r w:rsidR="00A80B0E" w:rsidRPr="001775A5">
        <w:rPr>
          <w:rFonts w:ascii="Arial" w:eastAsia="Times New Roman" w:hAnsi="Arial" w:cs="Arial"/>
          <w:lang w:eastAsia="tr-TR"/>
        </w:rPr>
        <w:t>Iran J Nucl Med 2015;</w:t>
      </w:r>
      <w:hyperlink r:id="rId42" w:history="1">
        <w:r w:rsidRPr="001775A5">
          <w:rPr>
            <w:rFonts w:ascii="Arial" w:eastAsia="Times New Roman" w:hAnsi="Arial" w:cs="Arial"/>
            <w:lang w:eastAsia="tr-TR"/>
          </w:rPr>
          <w:t>23</w:t>
        </w:r>
        <w:r w:rsidR="00A80B0E" w:rsidRPr="001775A5">
          <w:rPr>
            <w:rFonts w:ascii="Arial" w:eastAsia="Times New Roman" w:hAnsi="Arial" w:cs="Arial"/>
            <w:lang w:eastAsia="tr-TR"/>
          </w:rPr>
          <w:t xml:space="preserve"> (</w:t>
        </w:r>
        <w:r w:rsidRPr="001775A5">
          <w:rPr>
            <w:rFonts w:ascii="Arial" w:eastAsia="Times New Roman" w:hAnsi="Arial" w:cs="Arial"/>
            <w:lang w:eastAsia="tr-TR"/>
          </w:rPr>
          <w:t>2</w:t>
        </w:r>
      </w:hyperlink>
      <w:r w:rsidR="00A80B0E" w:rsidRPr="001775A5">
        <w:rPr>
          <w:rFonts w:ascii="Arial" w:eastAsia="Times New Roman" w:hAnsi="Arial" w:cs="Arial"/>
          <w:lang w:eastAsia="tr-TR"/>
        </w:rPr>
        <w:t>):</w:t>
      </w:r>
      <w:r w:rsidRPr="001775A5">
        <w:rPr>
          <w:rFonts w:ascii="Arial" w:eastAsia="Times New Roman" w:hAnsi="Arial" w:cs="Arial"/>
          <w:lang w:eastAsia="tr-TR"/>
        </w:rPr>
        <w:t>116-123</w:t>
      </w:r>
    </w:p>
    <w:p w:rsidR="000E0FF9" w:rsidRPr="001775A5" w:rsidRDefault="000E0FF9" w:rsidP="00526667">
      <w:pPr>
        <w:numPr>
          <w:ilvl w:val="1"/>
          <w:numId w:val="10"/>
        </w:numPr>
        <w:spacing w:before="120" w:after="120"/>
        <w:ind w:left="426"/>
        <w:rPr>
          <w:rFonts w:ascii="Arial" w:eastAsia="Times New Roman" w:hAnsi="Arial" w:cs="Arial"/>
          <w:lang w:eastAsia="tr-TR"/>
        </w:rPr>
      </w:pPr>
      <w:hyperlink r:id="rId43" w:history="1">
        <w:r w:rsidRPr="001775A5">
          <w:rPr>
            <w:rFonts w:ascii="Arial" w:eastAsia="Times New Roman" w:hAnsi="Arial" w:cs="Arial"/>
            <w:lang w:eastAsia="tr-TR"/>
          </w:rPr>
          <w:t>Eylem Değirmenci</w:t>
        </w:r>
      </w:hyperlink>
      <w:r w:rsidR="00515623" w:rsidRPr="001775A5">
        <w:rPr>
          <w:rFonts w:ascii="Arial" w:eastAsia="Times New Roman" w:hAnsi="Arial" w:cs="Arial"/>
          <w:lang w:eastAsia="tr-TR"/>
        </w:rPr>
        <w:t xml:space="preserve">, </w:t>
      </w:r>
      <w:hyperlink r:id="rId44" w:history="1">
        <w:r w:rsidRPr="001775A5">
          <w:rPr>
            <w:rFonts w:ascii="Arial" w:eastAsia="Times New Roman" w:hAnsi="Arial" w:cs="Arial"/>
            <w:b/>
            <w:u w:val="single"/>
            <w:lang w:eastAsia="tr-TR"/>
          </w:rPr>
          <w:t>Doğangün Yüksel</w:t>
        </w:r>
      </w:hyperlink>
      <w:r w:rsidR="001A103E" w:rsidRPr="001775A5">
        <w:rPr>
          <w:rFonts w:ascii="Arial" w:eastAsia="Times New Roman" w:hAnsi="Arial" w:cs="Arial"/>
          <w:lang w:eastAsia="tr-TR"/>
        </w:rPr>
        <w:t xml:space="preserve">. </w:t>
      </w:r>
      <w:r w:rsidRPr="001775A5">
        <w:rPr>
          <w:rFonts w:ascii="Arial" w:eastAsia="Times New Roman" w:hAnsi="Arial" w:cs="Arial"/>
          <w:lang w:eastAsia="tr-TR"/>
        </w:rPr>
        <w:t>Brain FDG-PET Scan and Brain Perfusion SPECT in the Diagnosis of Neuroacanthocytosis Syndromes</w:t>
      </w:r>
      <w:r w:rsidR="001A103E" w:rsidRPr="001775A5">
        <w:rPr>
          <w:rFonts w:ascii="Arial" w:eastAsia="Times New Roman" w:hAnsi="Arial" w:cs="Arial"/>
          <w:lang w:eastAsia="tr-TR"/>
        </w:rPr>
        <w:t xml:space="preserve">. </w:t>
      </w:r>
      <w:r w:rsidRPr="001775A5">
        <w:rPr>
          <w:rFonts w:ascii="Arial" w:eastAsia="Times New Roman" w:hAnsi="Arial" w:cs="Arial"/>
          <w:lang w:eastAsia="tr-TR"/>
        </w:rPr>
        <w:t>Mol Imaging Radionucl Ther 2015; 24: 16-21</w:t>
      </w:r>
      <w:r w:rsidR="001A103E" w:rsidRPr="001775A5">
        <w:rPr>
          <w:rFonts w:ascii="Arial" w:eastAsia="Times New Roman" w:hAnsi="Arial" w:cs="Arial"/>
          <w:lang w:eastAsia="tr-TR"/>
        </w:rPr>
        <w:t xml:space="preserve">. </w:t>
      </w:r>
      <w:r w:rsidRPr="001775A5">
        <w:rPr>
          <w:rFonts w:ascii="Arial" w:eastAsia="Times New Roman" w:hAnsi="Arial" w:cs="Arial"/>
          <w:lang w:eastAsia="tr-TR"/>
        </w:rPr>
        <w:t>10.4274/mirt.35229</w:t>
      </w:r>
      <w:r w:rsidR="001A103E" w:rsidRPr="001775A5">
        <w:rPr>
          <w:rFonts w:ascii="Arial" w:eastAsia="Times New Roman" w:hAnsi="Arial" w:cs="Arial"/>
          <w:lang w:eastAsia="tr-TR"/>
        </w:rPr>
        <w:t xml:space="preserve"> </w:t>
      </w:r>
    </w:p>
    <w:p w:rsidR="00427BB7" w:rsidRPr="001775A5" w:rsidRDefault="00427BB7" w:rsidP="00427BB7">
      <w:pPr>
        <w:numPr>
          <w:ilvl w:val="1"/>
          <w:numId w:val="10"/>
        </w:numPr>
        <w:spacing w:before="120" w:after="120"/>
        <w:ind w:left="426"/>
        <w:rPr>
          <w:rFonts w:ascii="Arial" w:eastAsia="Times New Roman" w:hAnsi="Arial" w:cs="Arial"/>
          <w:lang w:eastAsia="tr-TR"/>
        </w:rPr>
      </w:pPr>
      <w:r w:rsidRPr="001775A5">
        <w:rPr>
          <w:rFonts w:ascii="Arial" w:eastAsia="Times New Roman" w:hAnsi="Arial" w:cs="Arial"/>
          <w:lang w:eastAsia="tr-TR"/>
        </w:rPr>
        <w:t xml:space="preserve">Aziz Gultekin, Olga </w:t>
      </w:r>
      <w:hyperlink r:id="rId45" w:tooltip="Find more records by this author" w:history="1">
        <w:r w:rsidRPr="001775A5">
          <w:rPr>
            <w:rFonts w:ascii="Arial" w:eastAsia="Times New Roman" w:hAnsi="Arial" w:cs="Arial"/>
            <w:lang w:eastAsia="tr-TR"/>
          </w:rPr>
          <w:t xml:space="preserve">Yaylali, </w:t>
        </w:r>
      </w:hyperlink>
      <w:r w:rsidRPr="001775A5">
        <w:rPr>
          <w:rFonts w:ascii="Arial" w:eastAsia="Times New Roman" w:hAnsi="Arial" w:cs="Arial"/>
          <w:lang w:eastAsia="tr-TR"/>
        </w:rPr>
        <w:t xml:space="preserve"> Tarik </w:t>
      </w:r>
      <w:hyperlink r:id="rId46" w:tooltip="Find more records by this author" w:history="1">
        <w:r w:rsidRPr="001775A5">
          <w:rPr>
            <w:rFonts w:ascii="Arial" w:eastAsia="Times New Roman" w:hAnsi="Arial" w:cs="Arial"/>
            <w:lang w:eastAsia="tr-TR"/>
          </w:rPr>
          <w:t xml:space="preserve">Sengoz, </w:t>
        </w:r>
      </w:hyperlink>
      <w:r w:rsidRPr="001775A5">
        <w:rPr>
          <w:rFonts w:ascii="Arial" w:eastAsia="Times New Roman" w:hAnsi="Arial" w:cs="Arial"/>
          <w:lang w:eastAsia="tr-TR"/>
        </w:rPr>
        <w:t> </w:t>
      </w:r>
      <w:r w:rsidRPr="001775A5">
        <w:rPr>
          <w:rFonts w:ascii="Arial" w:eastAsia="Times New Roman" w:hAnsi="Arial" w:cs="Arial"/>
          <w:b/>
          <w:u w:val="single"/>
          <w:lang w:eastAsia="tr-TR"/>
        </w:rPr>
        <w:t xml:space="preserve">Dogangun </w:t>
      </w:r>
      <w:hyperlink r:id="rId47" w:tooltip="Find more records by this author" w:history="1">
        <w:r w:rsidRPr="001775A5">
          <w:rPr>
            <w:rFonts w:ascii="Arial" w:eastAsia="Times New Roman" w:hAnsi="Arial" w:cs="Arial"/>
            <w:b/>
            <w:u w:val="single"/>
            <w:lang w:eastAsia="tr-TR"/>
          </w:rPr>
          <w:t>Yuksel.</w:t>
        </w:r>
      </w:hyperlink>
      <w:r w:rsidRPr="001775A5">
        <w:rPr>
          <w:rFonts w:ascii="Arial" w:eastAsia="Times New Roman" w:hAnsi="Arial" w:cs="Arial"/>
          <w:lang w:eastAsia="tr-TR"/>
        </w:rPr>
        <w:t xml:space="preserve"> Incidental "Urinoma" in F-18-FDG PET/CT Scan. MOLECULAR IMAGING AND RADIONUCLIDE THERAPY Volume: 28 Issue: 3 Pages: 123-125 DOI: 10.4274/mirt.galenos.2018.14632 Published: OCT 2019. Accession Number: WOS: 000484793800006; PubMed ID: 31507146; ISSN: 2146-1414; eISSN: 2147-1959</w:t>
      </w:r>
    </w:p>
    <w:p w:rsidR="005F1213" w:rsidRPr="001775A5" w:rsidRDefault="005F1213" w:rsidP="005F1213">
      <w:pPr>
        <w:numPr>
          <w:ilvl w:val="1"/>
          <w:numId w:val="10"/>
        </w:numPr>
        <w:spacing w:before="120" w:after="120"/>
        <w:ind w:left="426"/>
        <w:rPr>
          <w:rFonts w:ascii="Arial" w:eastAsia="Times New Roman" w:hAnsi="Arial" w:cs="Arial"/>
          <w:lang w:eastAsia="tr-TR"/>
        </w:rPr>
      </w:pPr>
      <w:r w:rsidRPr="001775A5">
        <w:rPr>
          <w:rFonts w:ascii="Arial" w:eastAsia="Times New Roman" w:hAnsi="Arial" w:cs="Arial"/>
          <w:lang w:eastAsia="tr-TR"/>
        </w:rPr>
        <w:t>Isil Demiray Uguz, Dogangun Yuksel</w:t>
      </w:r>
      <w:r w:rsidR="006B5E38" w:rsidRPr="001775A5">
        <w:rPr>
          <w:rFonts w:ascii="Arial" w:eastAsia="Times New Roman" w:hAnsi="Arial" w:cs="Arial"/>
          <w:lang w:eastAsia="tr-TR"/>
        </w:rPr>
        <w:t xml:space="preserve">, Olga Yaylali, Fatma Suna Kirac, Beyza Akdag. </w:t>
      </w:r>
      <w:r w:rsidRPr="001775A5">
        <w:rPr>
          <w:rFonts w:ascii="Arial" w:eastAsia="Times New Roman" w:hAnsi="Arial" w:cs="Arial"/>
          <w:lang w:eastAsia="tr-TR"/>
        </w:rPr>
        <w:t>Identification of Optimal Fixed Radioactive Iodine Dose for Radioactive Iodine Treatment in the Patients with Benign Thyroid Disease Associated with Hyperthyroidism: Retrospective study</w:t>
      </w:r>
      <w:r w:rsidR="006B5E38" w:rsidRPr="001775A5">
        <w:rPr>
          <w:rFonts w:ascii="Arial" w:eastAsia="Times New Roman" w:hAnsi="Arial" w:cs="Arial"/>
          <w:lang w:eastAsia="tr-TR"/>
        </w:rPr>
        <w:t xml:space="preserve">. International Journal of Scientific and Technological Research (Special Issue of Health Sciences) 2020; Vol.6; No.3: 138-150 , ISSN 2422-8702 (Online), DOI: 10.7176/JSTR/6-03-17 ( </w:t>
      </w:r>
      <w:hyperlink r:id="rId48" w:history="1">
        <w:r w:rsidR="006B5E38" w:rsidRPr="001775A5">
          <w:rPr>
            <w:rFonts w:ascii="Arial" w:eastAsia="Times New Roman" w:hAnsi="Arial" w:cs="Arial"/>
            <w:lang w:eastAsia="tr-TR"/>
          </w:rPr>
          <w:t>www.iiste.org</w:t>
        </w:r>
      </w:hyperlink>
      <w:r w:rsidR="006B5E38" w:rsidRPr="001775A5">
        <w:rPr>
          <w:rFonts w:ascii="Arial" w:eastAsia="Times New Roman" w:hAnsi="Arial" w:cs="Arial"/>
          <w:lang w:eastAsia="tr-TR"/>
        </w:rPr>
        <w:t>)</w:t>
      </w:r>
    </w:p>
    <w:p w:rsidR="00B64FAC" w:rsidRPr="001775A5" w:rsidRDefault="006B5E38" w:rsidP="00B64FAC">
      <w:pPr>
        <w:numPr>
          <w:ilvl w:val="1"/>
          <w:numId w:val="10"/>
        </w:numPr>
        <w:spacing w:before="120" w:after="120"/>
        <w:ind w:left="426"/>
        <w:rPr>
          <w:rFonts w:ascii="Arial" w:eastAsia="Times New Roman" w:hAnsi="Arial" w:cs="Arial"/>
          <w:lang w:eastAsia="tr-TR"/>
        </w:rPr>
      </w:pPr>
      <w:r w:rsidRPr="001775A5">
        <w:rPr>
          <w:rFonts w:ascii="Arial" w:eastAsia="Times New Roman" w:hAnsi="Arial" w:cs="Arial"/>
          <w:lang w:eastAsia="tr-TR"/>
        </w:rPr>
        <w:t xml:space="preserve">Ozlem Uluyol, Tarik Sengoz, Aziz Gultekin, Olga Yaylali, Dogangun Yuksel. The Labeling Efficiency of Invitro F-18 Fluorodeoxyglucose-Leukocyte. International Journal </w:t>
      </w:r>
      <w:r w:rsidRPr="001775A5">
        <w:rPr>
          <w:rFonts w:ascii="Arial" w:eastAsia="Times New Roman" w:hAnsi="Arial" w:cs="Arial"/>
          <w:lang w:eastAsia="tr-TR"/>
        </w:rPr>
        <w:lastRenderedPageBreak/>
        <w:t xml:space="preserve">of Scientific and Technological Research (Special Issue of Health Sciences) 2020; Vol.6; No.3: 151-157. ISSN 2422-8702 (Online), DOI: 10.7176/JSTR/6-03-18 ( </w:t>
      </w:r>
      <w:hyperlink r:id="rId49" w:history="1">
        <w:r w:rsidRPr="001775A5">
          <w:rPr>
            <w:rFonts w:ascii="Arial" w:eastAsia="Times New Roman" w:hAnsi="Arial" w:cs="Arial"/>
            <w:lang w:eastAsia="tr-TR"/>
          </w:rPr>
          <w:t>www.iiste.org</w:t>
        </w:r>
      </w:hyperlink>
      <w:r w:rsidRPr="001775A5">
        <w:rPr>
          <w:rFonts w:ascii="Arial" w:eastAsia="Times New Roman" w:hAnsi="Arial" w:cs="Arial"/>
          <w:lang w:eastAsia="tr-TR"/>
        </w:rPr>
        <w:t>)</w:t>
      </w:r>
    </w:p>
    <w:p w:rsidR="00B64FAC" w:rsidRPr="001775A5" w:rsidRDefault="00B64FAC" w:rsidP="00B64FAC">
      <w:pPr>
        <w:numPr>
          <w:ilvl w:val="1"/>
          <w:numId w:val="10"/>
        </w:numPr>
        <w:spacing w:before="120" w:after="120"/>
        <w:ind w:left="426"/>
        <w:rPr>
          <w:rFonts w:ascii="Arial" w:eastAsia="Times New Roman" w:hAnsi="Arial" w:cs="Arial"/>
          <w:lang w:eastAsia="tr-TR"/>
        </w:rPr>
      </w:pPr>
      <w:r w:rsidRPr="001775A5">
        <w:rPr>
          <w:rFonts w:ascii="Arial" w:eastAsia="Times New Roman" w:hAnsi="Arial" w:cs="Arial"/>
          <w:lang w:eastAsia="tr-TR"/>
        </w:rPr>
        <w:t xml:space="preserve">Aziz Gültekin, Hatice Arifoğlu, Esin Avcı, Tarık Şengöz, Fikri Selçuk Şimşek, Olga Yaylalı, Doğangün Yüksel. ARE PARATHYROID FUNCTIONS AFFECTED IN PATIENTS WITH DIFFERENTIATED THYROID CANCER WHO HAVE RECEIVED RADIOACTIVE IODINE THERAPY: TWO-YEAR FOLLOW-UP RESULTS. International Journal of Current Research Vol. 12, Issue, 09, pp.13655-13658, September, 2020 DOI: </w:t>
      </w:r>
      <w:hyperlink r:id="rId50" w:history="1">
        <w:r w:rsidRPr="001775A5">
          <w:rPr>
            <w:rFonts w:ascii="Arial" w:eastAsia="Times New Roman" w:hAnsi="Arial" w:cs="Arial"/>
            <w:lang w:eastAsia="tr-TR"/>
          </w:rPr>
          <w:t>https://doi.org/10.24941/ijcr.39613.09.2020</w:t>
        </w:r>
      </w:hyperlink>
      <w:r w:rsidRPr="001775A5">
        <w:rPr>
          <w:rFonts w:ascii="Arial" w:eastAsia="Times New Roman" w:hAnsi="Arial" w:cs="Arial"/>
          <w:lang w:eastAsia="tr-TR"/>
        </w:rPr>
        <w:t xml:space="preserve"> Available online at </w:t>
      </w:r>
      <w:hyperlink r:id="rId51" w:history="1">
        <w:r w:rsidRPr="001775A5">
          <w:rPr>
            <w:rFonts w:ascii="Arial" w:eastAsia="Times New Roman" w:hAnsi="Arial" w:cs="Arial"/>
            <w:lang w:eastAsia="tr-TR"/>
          </w:rPr>
          <w:t>http://www.journalcra.com</w:t>
        </w:r>
      </w:hyperlink>
      <w:r w:rsidRPr="001775A5">
        <w:rPr>
          <w:rFonts w:ascii="Arial" w:eastAsia="Times New Roman" w:hAnsi="Arial" w:cs="Arial"/>
          <w:lang w:eastAsia="tr-TR"/>
        </w:rPr>
        <w:t xml:space="preserve"> </w:t>
      </w:r>
    </w:p>
    <w:p w:rsidR="009663A3" w:rsidRDefault="009663A3" w:rsidP="009663A3">
      <w:pPr>
        <w:numPr>
          <w:ilvl w:val="1"/>
          <w:numId w:val="10"/>
        </w:numPr>
        <w:spacing w:before="120" w:after="120"/>
        <w:ind w:left="426"/>
      </w:pPr>
      <w:bookmarkStart w:id="5" w:name="_Hlk63851882"/>
      <w:r w:rsidRPr="001775A5">
        <w:t xml:space="preserve">Ayşe Uğur, Olga Yaylalı, Doğangün Yüksel.  </w:t>
      </w:r>
      <w:hyperlink r:id="rId52" w:history="1">
        <w:r w:rsidRPr="001775A5">
          <w:t>Comparison of Radiochemical and Chemical Impurities in Liquid Wastes of Two Different 68Ge/68Ga Generators used in Nuclear Medicine PET Chemistry</w:t>
        </w:r>
      </w:hyperlink>
      <w:r w:rsidRPr="001775A5">
        <w:t>. Mol Imaging Radionucl Ther 2021; 30: 34-38DOI: 10.4274/mirt.galenos.2020.58569</w:t>
      </w:r>
    </w:p>
    <w:p w:rsidR="00A03114" w:rsidRPr="00A03114" w:rsidRDefault="00A03114" w:rsidP="009663A3">
      <w:pPr>
        <w:numPr>
          <w:ilvl w:val="1"/>
          <w:numId w:val="10"/>
        </w:numPr>
        <w:spacing w:before="120" w:after="120"/>
        <w:ind w:left="426"/>
      </w:pPr>
      <w:r>
        <w:rPr>
          <w:rFonts w:ascii="Poppins" w:hAnsi="Poppins" w:cs="Poppins"/>
          <w:color w:val="212529"/>
          <w:sz w:val="18"/>
          <w:szCs w:val="18"/>
          <w:shd w:val="clear" w:color="auto" w:fill="F7F8FA"/>
        </w:rPr>
        <w:t>Uğur A. , Yüksel D. EVALUATION OF 68Ge/68Ga GENERATOR PRE-ELUTION EFFICIENCY ON METALLIC IMPURITIES IN THE COMPOSITION OF 68GaPSMA-11 RADIOPHARMACEUTICAL IN NUCLEAR MEDICINE PET CHEMISTRY. Journal of Istanbul Faculty of Medicine. 2021; 84(4): 526-530.</w:t>
      </w:r>
    </w:p>
    <w:p w:rsidR="00A03114" w:rsidRPr="001775A5" w:rsidRDefault="00A03114" w:rsidP="009663A3">
      <w:pPr>
        <w:numPr>
          <w:ilvl w:val="1"/>
          <w:numId w:val="10"/>
        </w:numPr>
        <w:spacing w:before="120" w:after="120"/>
        <w:ind w:left="426"/>
      </w:pPr>
      <w:r>
        <w:rPr>
          <w:rFonts w:ascii="Arial" w:hAnsi="Arial" w:cs="Arial"/>
          <w:color w:val="303030"/>
          <w:sz w:val="20"/>
          <w:szCs w:val="20"/>
          <w:shd w:val="clear" w:color="auto" w:fill="FFFFFF"/>
        </w:rPr>
        <w:t>Simsek FS, Cayir MC, Arslan M, Yuksel D. Can </w:t>
      </w:r>
      <w:r>
        <w:rPr>
          <w:rFonts w:ascii="Arial" w:hAnsi="Arial" w:cs="Arial"/>
          <w:color w:val="303030"/>
          <w:sz w:val="20"/>
          <w:szCs w:val="20"/>
          <w:shd w:val="clear" w:color="auto" w:fill="FFFFFF"/>
          <w:vertAlign w:val="superscript"/>
        </w:rPr>
        <w:t>18</w:t>
      </w:r>
      <w:r>
        <w:rPr>
          <w:rFonts w:ascii="Arial" w:hAnsi="Arial" w:cs="Arial"/>
          <w:color w:val="303030"/>
          <w:sz w:val="20"/>
          <w:szCs w:val="20"/>
          <w:shd w:val="clear" w:color="auto" w:fill="FFFFFF"/>
        </w:rPr>
        <w:t>Fluoro-deoxy-glukose-Positron Emission Tomography/Computed Tomography be a Useful for Decision of Elective Surgery in Thoracic Aortic Aneurysm. Indian J Nucl Med. 2021 Jul-Sep;36(3):307-309. doi: 10.4103/ijnm.ijnm_1_21. Epub 2021 Sep 23. PMID: 34658557; PMCID: PMC8481838.</w:t>
      </w:r>
    </w:p>
    <w:bookmarkEnd w:id="5"/>
    <w:p w:rsidR="006B5E38" w:rsidRPr="001775A5" w:rsidRDefault="006B5E38" w:rsidP="009663A3">
      <w:pPr>
        <w:spacing w:before="120" w:after="120"/>
        <w:ind w:left="426"/>
      </w:pPr>
    </w:p>
    <w:p w:rsidR="00427BB7" w:rsidRPr="001775A5" w:rsidRDefault="00427BB7" w:rsidP="00427BB7">
      <w:pPr>
        <w:spacing w:before="120" w:after="120"/>
        <w:ind w:left="426"/>
        <w:rPr>
          <w:rFonts w:ascii="Arial" w:eastAsia="Times New Roman" w:hAnsi="Arial" w:cs="Arial"/>
          <w:sz w:val="24"/>
          <w:lang w:eastAsia="tr-TR"/>
        </w:rPr>
      </w:pPr>
    </w:p>
    <w:p w:rsidR="004E7C20" w:rsidRPr="001775A5" w:rsidRDefault="004E7C20" w:rsidP="003E7A11">
      <w:pPr>
        <w:spacing w:before="120" w:after="120"/>
        <w:ind w:left="426"/>
        <w:rPr>
          <w:rFonts w:ascii="Arial" w:eastAsia="Times New Roman" w:hAnsi="Arial" w:cs="Arial"/>
          <w:sz w:val="24"/>
          <w:szCs w:val="18"/>
          <w:lang w:eastAsia="tr-TR"/>
        </w:rPr>
      </w:pPr>
    </w:p>
    <w:p w:rsidR="002358D8" w:rsidRPr="001775A5" w:rsidRDefault="002358D8" w:rsidP="004E7C20">
      <w:pPr>
        <w:spacing w:before="120" w:after="120"/>
        <w:rPr>
          <w:rFonts w:ascii="Arial" w:eastAsia="Times New Roman" w:hAnsi="Arial" w:cs="Arial"/>
          <w:sz w:val="24"/>
          <w:szCs w:val="18"/>
          <w:lang w:eastAsia="tr-TR"/>
        </w:rPr>
      </w:pPr>
    </w:p>
    <w:p w:rsidR="0062766A" w:rsidRPr="001775A5" w:rsidRDefault="0062766A" w:rsidP="004E7C20">
      <w:pPr>
        <w:spacing w:before="120" w:after="120"/>
        <w:rPr>
          <w:rFonts w:ascii="Arial" w:eastAsia="Times New Roman" w:hAnsi="Arial" w:cs="Arial"/>
          <w:sz w:val="24"/>
          <w:szCs w:val="18"/>
          <w:lang w:eastAsia="tr-TR"/>
        </w:rPr>
      </w:pPr>
    </w:p>
    <w:p w:rsidR="0062766A" w:rsidRPr="001775A5" w:rsidRDefault="0062766A" w:rsidP="004E7C20">
      <w:pPr>
        <w:spacing w:before="120" w:after="120"/>
        <w:rPr>
          <w:rFonts w:ascii="Arial" w:eastAsia="Times New Roman" w:hAnsi="Arial" w:cs="Arial"/>
          <w:sz w:val="24"/>
          <w:szCs w:val="18"/>
          <w:lang w:eastAsia="tr-TR"/>
        </w:rPr>
      </w:pPr>
      <w:r w:rsidRPr="001775A5">
        <w:rPr>
          <w:rFonts w:ascii="Arial" w:eastAsia="Times New Roman" w:hAnsi="Arial" w:cs="Arial"/>
          <w:sz w:val="24"/>
          <w:szCs w:val="18"/>
          <w:lang w:eastAsia="tr-TR"/>
        </w:rPr>
        <w:t>,</w:t>
      </w:r>
    </w:p>
    <w:p w:rsidR="004E7C20" w:rsidRPr="001775A5" w:rsidRDefault="004E7C20" w:rsidP="004E7C20">
      <w:pPr>
        <w:spacing w:before="120" w:after="120"/>
        <w:rPr>
          <w:rFonts w:ascii="Arial" w:eastAsia="Times New Roman" w:hAnsi="Arial" w:cs="Arial"/>
          <w:sz w:val="24"/>
          <w:szCs w:val="18"/>
          <w:lang w:eastAsia="tr-TR"/>
        </w:rPr>
      </w:pPr>
    </w:p>
    <w:p w:rsidR="001B5F70" w:rsidRPr="001775A5" w:rsidRDefault="002F3680" w:rsidP="006C1830">
      <w:pPr>
        <w:pStyle w:val="Balk2"/>
      </w:pPr>
      <w:r w:rsidRPr="001775A5">
        <w:t xml:space="preserve">A5. </w:t>
      </w:r>
      <w:r w:rsidR="00CD31EB" w:rsidRPr="001775A5">
        <w:t>U</w:t>
      </w:r>
      <w:r w:rsidR="001B5F70" w:rsidRPr="001775A5">
        <w:t>luslararası dergilerde yeralan atıflar</w:t>
      </w:r>
    </w:p>
    <w:p w:rsidR="004C7D1C" w:rsidRPr="001775A5" w:rsidRDefault="004C7D1C" w:rsidP="00467822">
      <w:pPr>
        <w:tabs>
          <w:tab w:val="left" w:pos="641"/>
          <w:tab w:val="left" w:pos="1035"/>
        </w:tabs>
        <w:spacing w:before="100" w:beforeAutospacing="1" w:after="100" w:afterAutospacing="1" w:line="240" w:lineRule="auto"/>
        <w:rPr>
          <w:rFonts w:ascii="Arial" w:eastAsia="Times New Roman" w:hAnsi="Arial" w:cs="Arial"/>
          <w:lang w:eastAsia="tr-TR"/>
        </w:rPr>
      </w:pPr>
      <w:r w:rsidRPr="001775A5">
        <w:rPr>
          <w:rFonts w:ascii="Arial" w:eastAsia="Times New Roman" w:hAnsi="Arial" w:cs="Arial"/>
          <w:lang w:eastAsia="tr-TR"/>
        </w:rPr>
        <w:tab/>
      </w:r>
      <w:r w:rsidRPr="001775A5">
        <w:rPr>
          <w:rFonts w:ascii="Arial" w:eastAsia="Times New Roman" w:hAnsi="Arial" w:cs="Arial"/>
          <w:b/>
          <w:bCs/>
          <w:lang w:eastAsia="tr-TR"/>
        </w:rPr>
        <w:t>a.</w:t>
      </w:r>
      <w:r w:rsidRPr="001775A5">
        <w:rPr>
          <w:rFonts w:ascii="Arial" w:eastAsia="Times New Roman" w:hAnsi="Arial" w:cs="Arial"/>
          <w:lang w:eastAsia="tr-TR"/>
        </w:rPr>
        <w:tab/>
        <w:t>A1 maddesindeki dergilerdeki her bir atıf için</w:t>
      </w:r>
    </w:p>
    <w:p w:rsidR="004C7D1C" w:rsidRPr="001775A5" w:rsidRDefault="004C7D1C" w:rsidP="00467822">
      <w:pPr>
        <w:tabs>
          <w:tab w:val="left" w:pos="641"/>
          <w:tab w:val="left" w:pos="1035"/>
        </w:tabs>
        <w:spacing w:before="100" w:beforeAutospacing="1" w:after="100" w:afterAutospacing="1" w:line="240" w:lineRule="auto"/>
        <w:rPr>
          <w:rFonts w:ascii="Arial" w:eastAsia="Times New Roman" w:hAnsi="Arial" w:cs="Arial"/>
          <w:lang w:eastAsia="tr-TR"/>
        </w:rPr>
      </w:pPr>
      <w:r w:rsidRPr="001775A5">
        <w:rPr>
          <w:rFonts w:ascii="Arial" w:eastAsia="Times New Roman" w:hAnsi="Arial" w:cs="Arial"/>
          <w:lang w:eastAsia="tr-TR"/>
        </w:rPr>
        <w:tab/>
      </w:r>
      <w:r w:rsidRPr="001775A5">
        <w:rPr>
          <w:rFonts w:ascii="Arial" w:eastAsia="Times New Roman" w:hAnsi="Arial" w:cs="Arial"/>
          <w:b/>
          <w:bCs/>
          <w:lang w:eastAsia="tr-TR"/>
        </w:rPr>
        <w:t>b.</w:t>
      </w:r>
      <w:r w:rsidRPr="001775A5">
        <w:rPr>
          <w:rFonts w:ascii="Arial" w:eastAsia="Times New Roman" w:hAnsi="Arial" w:cs="Arial"/>
          <w:lang w:eastAsia="tr-TR"/>
        </w:rPr>
        <w:tab/>
        <w:t>Alan indeksi (A4 madde) kapsamındaki dergilerdeki her bir atıf için</w:t>
      </w:r>
    </w:p>
    <w:p w:rsidR="001B5F70" w:rsidRPr="001775A5" w:rsidRDefault="001B5F70" w:rsidP="001B5F70">
      <w:pPr>
        <w:spacing w:after="0" w:line="240" w:lineRule="auto"/>
        <w:rPr>
          <w:rFonts w:ascii="Arial" w:eastAsia="Times New Roman" w:hAnsi="Arial" w:cs="Arial"/>
          <w:b/>
          <w:bCs/>
          <w:lang w:eastAsia="tr-TR"/>
        </w:rPr>
      </w:pPr>
      <w:r w:rsidRPr="001775A5">
        <w:rPr>
          <w:rFonts w:ascii="Arial" w:eastAsia="Times New Roman" w:hAnsi="Arial" w:cs="Arial"/>
          <w:b/>
          <w:bCs/>
          <w:lang w:eastAsia="tr-TR"/>
        </w:rPr>
        <w:t> </w:t>
      </w:r>
    </w:p>
    <w:p w:rsidR="002146E5" w:rsidRPr="001775A5" w:rsidRDefault="001B5F70" w:rsidP="00915325">
      <w:pPr>
        <w:pStyle w:val="Balk3"/>
        <w:rPr>
          <w:sz w:val="18"/>
        </w:rPr>
      </w:pPr>
      <w:r w:rsidRPr="001775A5">
        <w:lastRenderedPageBreak/>
        <w:t>Atıf Alan Yayın : Ömer Uğur, Lale Kostakoğlu, Nilüfer Güler, Biray Caner, Uğur Uysal, Nazenin Elami, Mithat Haliloğlu, Doğangün Yüksel, Tülin Aras, Hikmet Bayhan, Coşkun Bekdik. Comparison of 99m Tc(V) DMSA, 201Tl and 99mTc- MIBI imaging in the follow-up of patients with medullary  carcinoma of the thyroid. Eur J Nucl Med 1996; 23: 1367-1371</w:t>
      </w:r>
      <w:r w:rsidRPr="001775A5">
        <w:br/>
      </w:r>
      <w:r w:rsidRPr="001775A5">
        <w:rPr>
          <w:sz w:val="18"/>
        </w:rPr>
        <w:br/>
      </w:r>
      <w:r w:rsidRPr="001775A5">
        <w:t>ATIF ALDIĞI YAYINLAR</w:t>
      </w:r>
      <w:r w:rsidRPr="001775A5">
        <w:rPr>
          <w:sz w:val="18"/>
        </w:rPr>
        <w:br/>
      </w:r>
      <w:r w:rsidR="004C7D1C" w:rsidRPr="001775A5">
        <w:rPr>
          <w:bCs w:val="0"/>
        </w:rPr>
        <w:t xml:space="preserve">a. </w:t>
      </w:r>
      <w:r w:rsidR="004C7D1C" w:rsidRPr="001775A5">
        <w:t>A1 maddesindeki dergilerdeki atıflar</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Gasparoni P, Rubello D, Ferlin G. Potential role of fluorine-18-deoxyglukose (FDG) positron emission tomography (PET) in the staging of primitive and recurrent medullary thyroid carcinoma. J Endocrinol Invest 1997 Oct;20(9): 527-530</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Behr TM, Gratz S, Markus PM, Dunn RM, Hufner M, Schauer A, Fischer M, Munz DL, Becker H, Becker W.Anti-carcinoembryonic antigen antibodies versus somatostatin analogs in the detection of metastatic medullary thyroid carcinoma: are carcinoembryonic antigen and somatostatin receptor expression prognostic factors?</w:t>
      </w:r>
      <w:r w:rsidR="002146E5"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Cancer 1997 Dec 15;80(12 Suppl):2436-57.</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Fuchshuber PR, Lorec TR, Hicks WL, Cheney RT, Shede DP. Medullary carcinoma of thyroid: Prognostic factors and treatment recommendation. Ann Surg Oncol 1998 Jan-Feb; 5(1): 81-86</w:t>
      </w:r>
      <w:r w:rsidR="002146E5" w:rsidRPr="001775A5">
        <w:rPr>
          <w:rFonts w:ascii="Arial" w:eastAsia="Times New Roman" w:hAnsi="Arial" w:cs="Arial"/>
          <w:sz w:val="18"/>
          <w:szCs w:val="18"/>
          <w:lang w:eastAsia="tr-TR"/>
        </w:rPr>
        <w:t xml:space="preserve"> </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Turpin S, Villeneuve H. Tc-99m MDP scan in medullary carcinoma of thyroid  with bone marrow invasion. Clin nucl Med 1998 Jun; 23 (6): 389-390</w:t>
      </w:r>
      <w:r w:rsidR="002146E5" w:rsidRPr="001775A5">
        <w:rPr>
          <w:rFonts w:ascii="Arial" w:eastAsia="Times New Roman" w:hAnsi="Arial" w:cs="Arial"/>
          <w:sz w:val="18"/>
          <w:szCs w:val="18"/>
          <w:lang w:eastAsia="tr-TR"/>
        </w:rPr>
        <w:t xml:space="preserve"> </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Seregni E, Chiti A, Bombardieri E.Radionuclide imaging of neuroendocrine tumours: biological basis and diagnostic results. Eur J Nucl Med. 1998 Jun;25(6):639-658</w:t>
      </w:r>
      <w:r w:rsidR="002146E5" w:rsidRPr="001775A5">
        <w:rPr>
          <w:rFonts w:ascii="Arial" w:eastAsia="Times New Roman" w:hAnsi="Arial" w:cs="Arial"/>
          <w:sz w:val="18"/>
          <w:szCs w:val="18"/>
          <w:lang w:eastAsia="tr-TR"/>
        </w:rPr>
        <w:t xml:space="preserve"> </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Adams S, Baum RP, Hertel A, Schumm-Draeger PM, Usadel KH, Hor G.Comparison of metabolic and receptor imaging in recurrent medullary thyroid carcinoma with histopathological findings. Eur J Nucl Med. 1998 Sep;25(9):1277-1283</w:t>
      </w:r>
      <w:r w:rsidR="002146E5" w:rsidRPr="001775A5">
        <w:rPr>
          <w:rFonts w:ascii="Arial" w:eastAsia="Times New Roman" w:hAnsi="Arial" w:cs="Arial"/>
          <w:sz w:val="18"/>
          <w:szCs w:val="18"/>
          <w:lang w:eastAsia="tr-TR"/>
        </w:rPr>
        <w:t xml:space="preserve"> </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Pfeilschifter J. Medical treatment and postoperative management of thyroid carcinoma. Tumord</w:t>
      </w:r>
      <w:r w:rsidR="00824454" w:rsidRPr="001775A5">
        <w:rPr>
          <w:rFonts w:ascii="Arial" w:eastAsia="Times New Roman" w:hAnsi="Arial" w:cs="Arial"/>
          <w:sz w:val="18"/>
          <w:szCs w:val="18"/>
          <w:lang w:eastAsia="tr-TR"/>
        </w:rPr>
        <w:t>i</w:t>
      </w:r>
      <w:r w:rsidRPr="001775A5">
        <w:rPr>
          <w:rFonts w:ascii="Arial" w:eastAsia="Times New Roman" w:hAnsi="Arial" w:cs="Arial"/>
          <w:sz w:val="18"/>
          <w:szCs w:val="18"/>
          <w:lang w:eastAsia="tr-TR"/>
        </w:rPr>
        <w:t>agn Ther 1998:</w:t>
      </w:r>
      <w:r w:rsidR="002146E5"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 xml:space="preserve">19 (3): 79-84 </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Wang Q, Takashima S, Fukuda H, Takayama F, Kobayashi S, Sone S.Detection of medullary thyroid carcinoma and regional lymph node metastases by magnetic resonance imaging. Arch Otolaryngol Head Neck Surg 1999;125(8):842-8</w:t>
      </w:r>
      <w:r w:rsidR="002146E5" w:rsidRPr="001775A5">
        <w:rPr>
          <w:rFonts w:ascii="Arial" w:eastAsia="Times New Roman" w:hAnsi="Arial" w:cs="Arial"/>
          <w:sz w:val="18"/>
          <w:szCs w:val="18"/>
          <w:lang w:eastAsia="tr-TR"/>
        </w:rPr>
        <w:t xml:space="preserve"> </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Adalet I, Demirkale P, Unal S, Ouz H, Alagol F, Cantez S.Disappointing results with Tc-99m tetrofosmin for detecting medullary thyroid carcinoma metastases comparison with Tc-99m V DMSA and TI-201.Clin Nucl Med. 1999 Sep;24(9):678-683</w:t>
      </w:r>
      <w:r w:rsidR="002146E5" w:rsidRPr="001775A5">
        <w:rPr>
          <w:rFonts w:ascii="Arial" w:eastAsia="Times New Roman" w:hAnsi="Arial" w:cs="Arial"/>
          <w:sz w:val="18"/>
          <w:szCs w:val="18"/>
          <w:lang w:eastAsia="tr-TR"/>
        </w:rPr>
        <w:t xml:space="preserve"> </w:t>
      </w:r>
    </w:p>
    <w:p w:rsidR="001B5F70"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Grunwald F, Briele B, Biersack HJ. Non-131I-scintigraphy in the treatment and follow-up of thyroid cancer. Single-photon-emitters or FDG-PET? Q J Nucl Med 1999; 43(3):195-206</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Akbunar AT, Orhan B, Alper E.Bone-scan-like pattern with 99Tcm(V)-DMSA scintigraphy in patients with osteomalacia and primary hyperparathyroidism.Nucl Med Commun. 2000 Feb;21(2):181-185</w:t>
      </w:r>
      <w:r w:rsidR="002146E5" w:rsidRPr="001775A5">
        <w:rPr>
          <w:rFonts w:ascii="Arial" w:eastAsia="Times New Roman" w:hAnsi="Arial" w:cs="Arial"/>
          <w:sz w:val="18"/>
          <w:szCs w:val="18"/>
          <w:lang w:eastAsia="tr-TR"/>
        </w:rPr>
        <w:t xml:space="preserve"> </w:t>
      </w:r>
    </w:p>
    <w:p w:rsidR="002146E5"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Adams S, Baum RP.Intraoperative use of gamma-detecting probes to localize neuroendocrine tumors. Q J Nucl Med. 2000 Mar;44(1):59-67</w:t>
      </w:r>
      <w:r w:rsidR="002146E5" w:rsidRPr="001775A5">
        <w:rPr>
          <w:rFonts w:ascii="Arial" w:eastAsia="Times New Roman" w:hAnsi="Arial" w:cs="Arial"/>
          <w:sz w:val="18"/>
          <w:szCs w:val="18"/>
          <w:lang w:eastAsia="tr-TR"/>
        </w:rPr>
        <w:t xml:space="preserve">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Bredow J, Kuhne A, Oehme L, et al. Posttherapeutic cares of patients with medullary thyroid carcinoma - Diagnostic value of in-vitro-parameters and imaging. Conference Information: 23rd Badgastein Symposium on Radioactive Isotopes in Clinical Medicine and Research, 1999 </w:t>
      </w:r>
      <w:r w:rsidR="002146E5" w:rsidRPr="001775A5">
        <w:rPr>
          <w:rFonts w:ascii="Arial" w:eastAsia="Times New Roman" w:hAnsi="Arial" w:cs="Arial"/>
          <w:sz w:val="18"/>
          <w:szCs w:val="18"/>
          <w:lang w:eastAsia="tr-TR"/>
        </w:rPr>
        <w:t>BADGASTEIN, AUSTRIA RADIOACTIVE ISOTOPES IN CLINICAL MEDICINE AND RESEARCH</w:t>
      </w:r>
      <w:r w:rsidRPr="001775A5">
        <w:rPr>
          <w:rFonts w:ascii="Arial" w:eastAsia="Times New Roman" w:hAnsi="Arial" w:cs="Arial"/>
          <w:sz w:val="18"/>
          <w:szCs w:val="18"/>
          <w:lang w:eastAsia="tr-TR"/>
        </w:rPr>
        <w:t xml:space="preserve"> XXIII Pages: 451-454 Published: 1999</w:t>
      </w:r>
      <w:r w:rsidR="00D5338A" w:rsidRPr="001775A5">
        <w:rPr>
          <w:rFonts w:ascii="Arial" w:eastAsia="Times New Roman" w:hAnsi="Arial" w:cs="Arial"/>
          <w:sz w:val="18"/>
          <w:szCs w:val="18"/>
          <w:lang w:eastAsia="tr-TR"/>
        </w:rPr>
        <w:t xml:space="preserve">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Hoegerle S, Altehoefer C, Ghanem N, Brink I, Moser E, Nitzsche E.18F-DOPA positron emission tomography for tumour detection in patients with medullary thyroid carcinoma and elevated calcitonin levels. Eur J Nucl Med. 2001 Jan;28(1):64-71</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Gimm O, Sutter T, Dralle H.Diagnosis and therapy of sporadic and familial medullary thyroid carcinoma. J Cancer Res Clin</w:t>
      </w:r>
      <w:r w:rsidR="00D5338A" w:rsidRPr="001775A5">
        <w:rPr>
          <w:rFonts w:ascii="Arial" w:eastAsia="Times New Roman" w:hAnsi="Arial" w:cs="Arial"/>
          <w:sz w:val="18"/>
          <w:szCs w:val="18"/>
          <w:lang w:eastAsia="tr-TR"/>
        </w:rPr>
        <w:t xml:space="preserve"> Oncol. 2001;127(3):156-165</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Esik O, Szavcsur P, Szakall S Jr, Bajzik G, Repa I, Dabasi G, Fuzy M, Szentirmay Z, Perner F, Kasler M, Lengyel Z, Tron L.</w:t>
      </w:r>
      <w:r w:rsidR="009937C6"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Angiography effectively supports the diagnosis of hepatic metastases in medullary thyroid carcinoma. Cancer 2001 Jun 1;91(11): 2084-2095</w:t>
      </w:r>
      <w:r w:rsidR="00D5338A" w:rsidRPr="001775A5">
        <w:rPr>
          <w:rFonts w:ascii="Arial" w:eastAsia="Times New Roman" w:hAnsi="Arial" w:cs="Arial"/>
          <w:sz w:val="18"/>
          <w:szCs w:val="18"/>
          <w:lang w:eastAsia="tr-TR"/>
        </w:rPr>
        <w:t xml:space="preserve">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Orlandi F, Caraci P, Mussa A, Saggiorato E, Pancani G, Angeli A.Treatment of medullary thyroid carcinoma: an update. Endocr Rela</w:t>
      </w:r>
      <w:r w:rsidR="00D5338A" w:rsidRPr="001775A5">
        <w:rPr>
          <w:rFonts w:ascii="Arial" w:eastAsia="Times New Roman" w:hAnsi="Arial" w:cs="Arial"/>
          <w:sz w:val="18"/>
          <w:szCs w:val="18"/>
          <w:lang w:eastAsia="tr-TR"/>
        </w:rPr>
        <w:t>t Cancer. 2001 Jun;8(2):135-147</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Adams S, Acker P, Lorenz M, Staib-Sebler E, Hor G.Radioisotope-guided surgery in patients with pheochromocytoma and recurrent medullary thyroid carcinoma: a comparison of preoperative and intraoperative tumor localization with histopathologic findings.  Cancer</w:t>
      </w:r>
      <w:r w:rsidR="00D5338A" w:rsidRPr="001775A5">
        <w:rPr>
          <w:rFonts w:ascii="Arial" w:eastAsia="Times New Roman" w:hAnsi="Arial" w:cs="Arial"/>
          <w:sz w:val="18"/>
          <w:szCs w:val="18"/>
          <w:lang w:eastAsia="tr-TR"/>
        </w:rPr>
        <w:t>. 2001 Jul 15;92(2):263-270</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Lewington VJ, Clarke SEM.Isotopic evaluation and therapy in patients with malignant endocrine disease. Best Pract Res C</w:t>
      </w:r>
      <w:r w:rsidR="00D5338A" w:rsidRPr="001775A5">
        <w:rPr>
          <w:rFonts w:ascii="Arial" w:eastAsia="Times New Roman" w:hAnsi="Arial" w:cs="Arial"/>
          <w:sz w:val="18"/>
          <w:szCs w:val="18"/>
          <w:lang w:eastAsia="tr-TR"/>
        </w:rPr>
        <w:t xml:space="preserve">l En 2001; 15 (2): 225-239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Arslan N, Ilgan S, Yuksel D, Serdengecti M, Bulakbaşı N, Ugur O, Ozguven M A. Comparison of In-111 Octreotide and Tc-99m (V) DMSA scintigraphy in the detection of medullary thyroid tumor foci in patients with elevated levels of tumor markers after surgery. Clin Nucl Med 2001; 26(8): 683-8</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Gimm O.Multiple endocrine neoplasia type 2: clinical aspects. Fron</w:t>
      </w:r>
      <w:r w:rsidR="00D5338A" w:rsidRPr="001775A5">
        <w:rPr>
          <w:rFonts w:ascii="Arial" w:eastAsia="Times New Roman" w:hAnsi="Arial" w:cs="Arial"/>
          <w:sz w:val="18"/>
          <w:szCs w:val="18"/>
          <w:lang w:eastAsia="tr-TR"/>
        </w:rPr>
        <w:t>t Horm Res. 2001;28:103-30.</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Bombardieri E, Maccauro M, De Deckere E, Savelli G, Chiti A. Nuclear medicine imaging of neuroendocrine tumours. Ann Onc</w:t>
      </w:r>
      <w:r w:rsidR="00D5338A" w:rsidRPr="001775A5">
        <w:rPr>
          <w:rFonts w:ascii="Arial" w:eastAsia="Times New Roman" w:hAnsi="Arial" w:cs="Arial"/>
          <w:sz w:val="18"/>
          <w:szCs w:val="18"/>
          <w:lang w:eastAsia="tr-TR"/>
        </w:rPr>
        <w:t>ol. 2001;12 Suppl 2:S51-61.</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lastRenderedPageBreak/>
        <w:t>Diehl M, Risse JH, Brandt-Mainz K, Dietlein M, Bohuslavizki KH, Matheja P, Lange H, Bredow J, Korber C, Grunwald F.Fluorine-18 fluorodeoxyglucose positron emission tomography in medullary thyroid cancer: results of a multicentre study. Eur J Nucl M</w:t>
      </w:r>
      <w:r w:rsidR="00D5338A" w:rsidRPr="001775A5">
        <w:rPr>
          <w:rFonts w:ascii="Arial" w:eastAsia="Times New Roman" w:hAnsi="Arial" w:cs="Arial"/>
          <w:sz w:val="18"/>
          <w:szCs w:val="18"/>
          <w:lang w:eastAsia="tr-TR"/>
        </w:rPr>
        <w:t>ed. 2001 Nov;28(11):1671-6.</w:t>
      </w:r>
    </w:p>
    <w:p w:rsidR="001B5F70"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Jong M, Sundram FX.Two cases of medullary thyroid carcinoma. Ann Acad Med Singapore. 2001 Nov;30(6):646-50</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Ayranov M, Jordanova A, Mladenov B, Stantchev V, Kouykin V. Formulation and preliminary clinical application of the Tc-99m(V)-dimercaptosuccinic acid 'instant' kit. Radıochım Ac</w:t>
      </w:r>
      <w:r w:rsidR="00D5338A" w:rsidRPr="001775A5">
        <w:rPr>
          <w:rFonts w:ascii="Arial" w:eastAsia="Times New Roman" w:hAnsi="Arial" w:cs="Arial"/>
          <w:sz w:val="18"/>
          <w:szCs w:val="18"/>
          <w:lang w:eastAsia="tr-TR"/>
        </w:rPr>
        <w:t>ta 2001; 89 (11-12): 867-871</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Evans JW, Peters AM.Gamma camera imaging in malignancy. Eur J Cance</w:t>
      </w:r>
      <w:r w:rsidR="00D5338A" w:rsidRPr="001775A5">
        <w:rPr>
          <w:rFonts w:ascii="Arial" w:eastAsia="Times New Roman" w:hAnsi="Arial" w:cs="Arial"/>
          <w:sz w:val="18"/>
          <w:szCs w:val="18"/>
          <w:lang w:eastAsia="tr-TR"/>
        </w:rPr>
        <w:t xml:space="preserve">r. 2002 Nov;38(16):2157-72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Szakall S Jr, Esik O, Bajzik G, Repa I, Dabasi G, Sinkovics I, Agoston P, Tron L.18F-FDG PET detection of lymph node metastases in medullary thyroid carcinoma. J Nucl</w:t>
      </w:r>
      <w:r w:rsidR="00D5338A" w:rsidRPr="001775A5">
        <w:rPr>
          <w:rFonts w:ascii="Arial" w:eastAsia="Times New Roman" w:hAnsi="Arial" w:cs="Arial"/>
          <w:sz w:val="18"/>
          <w:szCs w:val="18"/>
          <w:lang w:eastAsia="tr-TR"/>
        </w:rPr>
        <w:t xml:space="preserve"> Med. 2002 Jan;43(1):66-71.</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Gourgiotis L, Sarlis NJ, Reynolds JC, VanWaes C, Merino MJ, Pacak K.Localization of medullary thyroid carcinoma metastasis in a multiple endocrine neoplasia type 2A patient by 6-[18F]-fluorodopamine positron emission tomography. J Clin Endocrinol Metab. 2003 F</w:t>
      </w:r>
      <w:r w:rsidR="00D5338A" w:rsidRPr="001775A5">
        <w:rPr>
          <w:rFonts w:ascii="Arial" w:eastAsia="Times New Roman" w:hAnsi="Arial" w:cs="Arial"/>
          <w:sz w:val="18"/>
          <w:szCs w:val="18"/>
          <w:lang w:eastAsia="tr-TR"/>
        </w:rPr>
        <w:t>eb;88(2):637-41.</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Gotthardt M, Battmann A, Hoffken H, Schurrat T, Pollum H, Beuter D, Gratz S, Behe M, Bauhofer A, Klose KJ, Behr TM.18F-FDG PET, somatostatin receptor scintigraphy, and CT in metastatic medullary thyroid carcinoma: a clinical study and an analysis of the literature. Nucl Med Comm</w:t>
      </w:r>
      <w:r w:rsidR="00D5338A" w:rsidRPr="001775A5">
        <w:rPr>
          <w:rFonts w:ascii="Arial" w:eastAsia="Times New Roman" w:hAnsi="Arial" w:cs="Arial"/>
          <w:sz w:val="18"/>
          <w:szCs w:val="18"/>
          <w:lang w:eastAsia="tr-TR"/>
        </w:rPr>
        <w:t>un. 2004 May;25(5):439-443.</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Parisella M, D'Alessandria C, van de Bossche B, Chianelli M, Ronga G, Papini E, Mikolajczak R, Letizia C, De Toma G, Veneziani A, Scopinaro F, Signore A.99mTc-EDDA/HYNIC-TOC in the management of medullary thyroid carcinoma. Cancer Biother Radioph</w:t>
      </w:r>
      <w:r w:rsidR="00D5338A" w:rsidRPr="001775A5">
        <w:rPr>
          <w:rFonts w:ascii="Arial" w:eastAsia="Times New Roman" w:hAnsi="Arial" w:cs="Arial"/>
          <w:sz w:val="18"/>
          <w:szCs w:val="18"/>
          <w:lang w:eastAsia="tr-TR"/>
        </w:rPr>
        <w:t>arm. 2004 Apr;19(2):211-217.</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de Groot JW, Links TP, Jager PL, Kahraman T, Plukker JT. Impact of 18F-fluoro-2-deoxy-D-glucose positron emission tomography (FDG-PET) in patients with biochemical evidence of recurrent or residual medullary thyroid cancer. Ann Surg Oncol. 2004 Aug;11(8):786-794.</w:t>
      </w:r>
      <w:r w:rsidR="00D5338A" w:rsidRPr="001775A5">
        <w:rPr>
          <w:rFonts w:ascii="Arial" w:eastAsia="Times New Roman" w:hAnsi="Arial" w:cs="Arial"/>
          <w:sz w:val="18"/>
          <w:szCs w:val="18"/>
          <w:lang w:eastAsia="tr-TR"/>
        </w:rPr>
        <w:t xml:space="preserve">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Bombardieri E, Seregni E, Villano C, Chiti A, Bajetta E.Position of nuclear medicine techniques in the diagnostic work-up of neuroendocrine tumors. Q J Nucl Med Mol Im</w:t>
      </w:r>
      <w:r w:rsidR="00D5338A" w:rsidRPr="001775A5">
        <w:rPr>
          <w:rFonts w:ascii="Arial" w:eastAsia="Times New Roman" w:hAnsi="Arial" w:cs="Arial"/>
          <w:sz w:val="18"/>
          <w:szCs w:val="18"/>
          <w:lang w:eastAsia="tr-TR"/>
        </w:rPr>
        <w:t xml:space="preserve">aging. 2004 Jun;48(2):150-163.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Webb M, Al-Alnahhas A.Multimodality imaging in characterizing the metastases of multiple endocrine neoplasia type 2a. Clin Nucl</w:t>
      </w:r>
      <w:r w:rsidR="00D5338A" w:rsidRPr="001775A5">
        <w:rPr>
          <w:rFonts w:ascii="Arial" w:eastAsia="Times New Roman" w:hAnsi="Arial" w:cs="Arial"/>
          <w:sz w:val="18"/>
          <w:szCs w:val="18"/>
          <w:lang w:eastAsia="tr-TR"/>
        </w:rPr>
        <w:t xml:space="preserve"> Med. 2004 Nov;29(11):713-716.</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Mirallie E, Vuillez JP, Bardet S, Frampas E, Dupas B, Ferrer L, Faivre-Chauvet A, Murat A, Charbonnel B, Barbet J, Goldenberg DM, Chatal JF, Kraeber-Bodere F. High frequency of bone/bone marrow involvement in advanced medullary thyroid cancer.J Clin Endocrinol Metab. 2005 Feb;90(2):779-88. E</w:t>
      </w:r>
      <w:r w:rsidR="00D5338A" w:rsidRPr="001775A5">
        <w:rPr>
          <w:rFonts w:ascii="Arial" w:eastAsia="Times New Roman" w:hAnsi="Arial" w:cs="Arial"/>
          <w:sz w:val="18"/>
          <w:szCs w:val="18"/>
          <w:lang w:eastAsia="tr-TR"/>
        </w:rPr>
        <w:t>pub 2004 Nov 30.</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Szavcsur P, Godeny M, Bajzik G, Lengyel E, Repa I, Tron L, Boer A, Vincze B, Poti Z, Szabolcs I, Esik O. Angiography-proven liver metastases explain low efficacy of lymph node dissections in medullary thyroid cancer patients. Eur J Surg On</w:t>
      </w:r>
      <w:r w:rsidR="00D5338A" w:rsidRPr="001775A5">
        <w:rPr>
          <w:rFonts w:ascii="Arial" w:eastAsia="Times New Roman" w:hAnsi="Arial" w:cs="Arial"/>
          <w:sz w:val="18"/>
          <w:szCs w:val="18"/>
          <w:lang w:eastAsia="tr-TR"/>
        </w:rPr>
        <w:t>col. 2005 Mar;31(2):183-90.</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Rambaldi PF, Cuccurullo V, Briganti V, Mansi L. The present and future role of In-111 Pentetreotide in the PET era. Q J Nucl Med Mol Ima</w:t>
      </w:r>
      <w:r w:rsidR="00D5338A" w:rsidRPr="001775A5">
        <w:rPr>
          <w:rFonts w:ascii="Arial" w:eastAsia="Times New Roman" w:hAnsi="Arial" w:cs="Arial"/>
          <w:sz w:val="18"/>
          <w:szCs w:val="18"/>
          <w:lang w:eastAsia="tr-TR"/>
        </w:rPr>
        <w:t>ging. 2005 Sep;49(3):225-35</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Bhattacharya A, Mittal BR, Bhansali A, Radotra BD, Behera A. Cervical paraganglioma mimicking a parathyroid adenoma on Tc-99m sestamibi scintigraphy. Clin Nuc</w:t>
      </w:r>
      <w:r w:rsidR="00D5338A" w:rsidRPr="001775A5">
        <w:rPr>
          <w:rFonts w:ascii="Arial" w:eastAsia="Times New Roman" w:hAnsi="Arial" w:cs="Arial"/>
          <w:sz w:val="18"/>
          <w:szCs w:val="18"/>
          <w:lang w:eastAsia="tr-TR"/>
        </w:rPr>
        <w:t>l Med. 2006 Apr;31(4):234-6</w:t>
      </w:r>
    </w:p>
    <w:p w:rsidR="001B5F70"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Gotthardt M, Behe P, Beuter D, et al. Improved tumour detection by gastrin receptor scintigraphy in patients with metastasised medullary thyroid carcinoma. Eur J Nucl Med Mol Imaging. 2006 Nov; 33 (11): 1273-9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Iagaru A, Masamed R, Singer PA, et al.</w:t>
      </w:r>
      <w:r w:rsidR="002146E5"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Detection of occult medullary thyroid cancer recurrence with 2-deoxy-2-[F-18]fluoro-D-glucose-PET and PET/CT. Mol Imaging</w:t>
      </w:r>
      <w:r w:rsidR="00D5338A" w:rsidRPr="001775A5">
        <w:rPr>
          <w:rFonts w:ascii="Arial" w:eastAsia="Times New Roman" w:hAnsi="Arial" w:cs="Arial"/>
          <w:sz w:val="18"/>
          <w:szCs w:val="18"/>
          <w:lang w:eastAsia="tr-TR"/>
        </w:rPr>
        <w:t xml:space="preserve"> Biol 2007;9: 72-77</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Ong SC, Schoder H, Patel SG, Tabangay-Lim IM, Doddamane I, Gonen M, Shaha AR, Tuttle RM, Shah JP, Larson SM. Diagnostic accuracy of F-18-FDG PET in restaging patients with medullary thyroid carcinoma and elevated calcitonin levels. J Nucl</w:t>
      </w:r>
      <w:r w:rsidR="00D5338A" w:rsidRPr="001775A5">
        <w:rPr>
          <w:rFonts w:ascii="Arial" w:eastAsia="Times New Roman" w:hAnsi="Arial" w:cs="Arial"/>
          <w:sz w:val="18"/>
          <w:szCs w:val="18"/>
          <w:lang w:eastAsia="tr-TR"/>
        </w:rPr>
        <w:t xml:space="preserve"> Med 2007;48(4) : 501-507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Ergun EL, Kara PO, Gedik GK, Kars A, Turker A, Caner B. The role of Tc-99m (V) DMSA scintigraphy in the diagnosis and follow-up of lung cancer lesions. Ann N</w:t>
      </w:r>
      <w:r w:rsidR="00D5338A" w:rsidRPr="001775A5">
        <w:rPr>
          <w:rFonts w:ascii="Arial" w:eastAsia="Times New Roman" w:hAnsi="Arial" w:cs="Arial"/>
          <w:sz w:val="18"/>
          <w:szCs w:val="18"/>
          <w:lang w:eastAsia="tr-TR"/>
        </w:rPr>
        <w:t xml:space="preserve">ucl Med 2007;21(5):275-283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Giraudet AL, Vanel D, Leboull S, Auperin A, Dromain C, Chami L, Tovo NN, Lumbroso J, Lassau N, Bonniaud G, Hartl D, Travagli JP, Baudin E, Schlumberger M. Imaging medullary thyroid carcinoma with persistent elevated calcitonin levels. J Clin Endocrinol </w:t>
      </w:r>
      <w:r w:rsidR="00D5338A" w:rsidRPr="001775A5">
        <w:rPr>
          <w:rFonts w:ascii="Arial" w:eastAsia="Times New Roman" w:hAnsi="Arial" w:cs="Arial"/>
          <w:sz w:val="18"/>
          <w:szCs w:val="18"/>
          <w:lang w:eastAsia="tr-TR"/>
        </w:rPr>
        <w:t xml:space="preserve">Metab 2007; 92(11): 4185-4190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Howe TC, Padhy AK, Loke K, Magsombol B, Ng D, Goh A. Role of Tc-99m DMSA (V) scanning and serum calcitonin monitoring in the management of medullary thyroid carcinoma. Singapore Med J 2008; 49: 19-22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Newton TD, Augustine T, Arumugam P, Malik RA. Detection of medullary thyroid cancer with MIBG imaging for pheochromocytoma.  Clin Nucl Med </w:t>
      </w:r>
      <w:r w:rsidR="00D5338A" w:rsidRPr="001775A5">
        <w:rPr>
          <w:rFonts w:ascii="Arial" w:eastAsia="Times New Roman" w:hAnsi="Arial" w:cs="Arial"/>
          <w:sz w:val="18"/>
          <w:szCs w:val="18"/>
          <w:lang w:eastAsia="tr-TR"/>
        </w:rPr>
        <w:t xml:space="preserve">2008: 33; 328-329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Bozkurt MF, Ergun EL. Atypical In-111-diaethylenotriamino pentaacetic acid-octreotide and Tc-99m-(V)-dimercapto succinic acid uptake patterns, after radiation treatment. Hell J Nucl Med 2008; 11: 127-129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Bozkurt MF, Uğur O, Banti E, Grassetto G, Rubello D. Functional nuclear medicine imaging of medullary thyroid cancer. Nucl Me</w:t>
      </w:r>
      <w:r w:rsidR="00D5338A" w:rsidRPr="001775A5">
        <w:rPr>
          <w:rFonts w:ascii="Arial" w:eastAsia="Times New Roman" w:hAnsi="Arial" w:cs="Arial"/>
          <w:sz w:val="18"/>
          <w:szCs w:val="18"/>
          <w:lang w:eastAsia="tr-TR"/>
        </w:rPr>
        <w:t>d Commun 2008; 29: 934-942.</w:t>
      </w:r>
    </w:p>
    <w:p w:rsidR="004F4DEB"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Castellani MR, Seregni E, Maccauro A, Chiesa C, Aliberti G, Orunesu E, Bombardieri E. MIBG for diagnosis and therapy of medullay thyroid carcinoma: is there still a role? QUARTERLY JOURNAL OF NUCLEAR MEDICINE AND MOLECULAR IM</w:t>
      </w:r>
      <w:r w:rsidR="00D5338A" w:rsidRPr="001775A5">
        <w:rPr>
          <w:rFonts w:ascii="Arial" w:eastAsia="Times New Roman" w:hAnsi="Arial" w:cs="Arial"/>
          <w:sz w:val="18"/>
          <w:szCs w:val="18"/>
          <w:lang w:eastAsia="tr-TR"/>
        </w:rPr>
        <w:t xml:space="preserve">AGING 2008; 52: 430-440 </w:t>
      </w:r>
    </w:p>
    <w:p w:rsidR="00D5338A" w:rsidRPr="001775A5" w:rsidRDefault="004F4DEB"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Kalantari </w:t>
      </w:r>
      <w:hyperlink r:id="rId53" w:history="1">
        <w:r w:rsidRPr="001775A5">
          <w:rPr>
            <w:rFonts w:ascii="Arial" w:eastAsia="Times New Roman" w:hAnsi="Arial" w:cs="Arial"/>
            <w:sz w:val="18"/>
            <w:szCs w:val="18"/>
            <w:lang w:eastAsia="tr-TR"/>
          </w:rPr>
          <w:t>F</w:t>
        </w:r>
      </w:hyperlink>
      <w:r w:rsidRPr="001775A5">
        <w:rPr>
          <w:rFonts w:ascii="Arial" w:eastAsia="Times New Roman" w:hAnsi="Arial" w:cs="Arial"/>
          <w:sz w:val="18"/>
          <w:szCs w:val="18"/>
          <w:lang w:eastAsia="tr-TR"/>
        </w:rPr>
        <w:t>, Rajabi</w:t>
      </w:r>
      <w:hyperlink r:id="rId54" w:anchor="target-1" w:history="1">
        <w:r w:rsidRPr="001775A5">
          <w:rPr>
            <w:rFonts w:ascii="Arial" w:eastAsia="Times New Roman" w:hAnsi="Arial" w:cs="Arial"/>
            <w:sz w:val="18"/>
            <w:szCs w:val="18"/>
            <w:lang w:eastAsia="tr-TR"/>
          </w:rPr>
          <w:t>,</w:t>
        </w:r>
      </w:hyperlink>
      <w:r w:rsidRPr="001775A5">
        <w:rPr>
          <w:rFonts w:ascii="Arial" w:eastAsia="Times New Roman" w:hAnsi="Arial" w:cs="Arial"/>
          <w:sz w:val="18"/>
          <w:szCs w:val="18"/>
          <w:lang w:eastAsia="tr-TR"/>
        </w:rPr>
        <w:t xml:space="preserve"> Yaghoobi N. Optimized Energy Window Configuration for 201Tl Imaging.J Nucl Med Technol 2008; 36:36–43 DOI: 10.2967/jnmt.107.043711</w:t>
      </w:r>
      <w:r w:rsidR="00D5338A" w:rsidRPr="001775A5">
        <w:rPr>
          <w:rFonts w:ascii="Arial" w:eastAsia="Times New Roman" w:hAnsi="Arial" w:cs="Arial"/>
          <w:sz w:val="18"/>
          <w:szCs w:val="18"/>
          <w:lang w:eastAsia="tr-TR"/>
        </w:rPr>
        <w:t xml:space="preserve">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Povoski SP, Neff RL, Mojzisik CM, et al.</w:t>
      </w:r>
      <w:r w:rsidR="00D5338A"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A comprehensive overview of radioguided surgery using gamma detection probe technology. WORLD JOURNAL OF SURGICAL ONCOLOGY Volume: 7 Article Number</w:t>
      </w:r>
      <w:r w:rsidR="00D5338A" w:rsidRPr="001775A5">
        <w:rPr>
          <w:rFonts w:ascii="Arial" w:eastAsia="Times New Roman" w:hAnsi="Arial" w:cs="Arial"/>
          <w:sz w:val="18"/>
          <w:szCs w:val="18"/>
          <w:lang w:eastAsia="tr-TR"/>
        </w:rPr>
        <w:t>: 11 Published: JAN 27 2009</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Beheshti M, Pocher S, Vali R, et al. The value of F-18-DOPA PET-CT in patients with medullary thyroid carcinoma: comparison with F-18-FDG PET-CT</w:t>
      </w:r>
      <w:r w:rsidR="009678D0" w:rsidRPr="001775A5">
        <w:rPr>
          <w:rFonts w:ascii="Arial" w:eastAsia="Times New Roman" w:hAnsi="Arial" w:cs="Arial"/>
          <w:sz w:val="18"/>
          <w:szCs w:val="18"/>
          <w:lang w:eastAsia="tr-TR"/>
        </w:rPr>
        <w:t>.</w:t>
      </w:r>
      <w:r w:rsidRPr="001775A5">
        <w:rPr>
          <w:rFonts w:ascii="Arial" w:eastAsia="Times New Roman" w:hAnsi="Arial" w:cs="Arial"/>
          <w:sz w:val="18"/>
          <w:szCs w:val="18"/>
          <w:lang w:eastAsia="tr-TR"/>
        </w:rPr>
        <w:t xml:space="preserve"> EUROPEAN RADIOLOGY Volume: 19 Issue: 6 Pages</w:t>
      </w:r>
      <w:r w:rsidR="00D5338A" w:rsidRPr="001775A5">
        <w:rPr>
          <w:rFonts w:ascii="Arial" w:eastAsia="Times New Roman" w:hAnsi="Arial" w:cs="Arial"/>
          <w:sz w:val="18"/>
          <w:szCs w:val="18"/>
          <w:lang w:eastAsia="tr-TR"/>
        </w:rPr>
        <w:t>: 1425-1434 Published: JUN 2009</w:t>
      </w:r>
    </w:p>
    <w:p w:rsidR="0098086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lastRenderedPageBreak/>
        <w:t>Koopmans KP, Neels ON, Kema IP, et al. Molecular imaging in neuroendocrine tumors: Molecular uptake mechanisms and clinical results. CRITICAL REVIEWS IN ONCOLO</w:t>
      </w:r>
      <w:r w:rsidR="00D5338A" w:rsidRPr="001775A5">
        <w:rPr>
          <w:rFonts w:ascii="Arial" w:eastAsia="Times New Roman" w:hAnsi="Arial" w:cs="Arial"/>
          <w:sz w:val="18"/>
          <w:szCs w:val="18"/>
          <w:lang w:eastAsia="tr-TR"/>
        </w:rPr>
        <w:t>GY HEMATOLOGY   2009;</w:t>
      </w:r>
      <w:r w:rsidR="009678D0" w:rsidRPr="001775A5">
        <w:rPr>
          <w:rFonts w:ascii="Arial" w:eastAsia="Times New Roman" w:hAnsi="Arial" w:cs="Arial"/>
          <w:sz w:val="18"/>
          <w:szCs w:val="18"/>
          <w:lang w:eastAsia="tr-TR"/>
        </w:rPr>
        <w:t xml:space="preserve"> 71(3)</w:t>
      </w:r>
      <w:r w:rsidR="00D5338A" w:rsidRPr="001775A5">
        <w:rPr>
          <w:rFonts w:ascii="Arial" w:eastAsia="Times New Roman" w:hAnsi="Arial" w:cs="Arial"/>
          <w:sz w:val="18"/>
          <w:szCs w:val="18"/>
          <w:lang w:eastAsia="tr-TR"/>
        </w:rPr>
        <w:t xml:space="preserve">: 199-213 </w:t>
      </w:r>
    </w:p>
    <w:p w:rsidR="0098086A" w:rsidRPr="001775A5" w:rsidRDefault="0098086A"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Marzola MC,</w:t>
      </w:r>
      <w:r w:rsidRPr="001775A5">
        <w:rPr>
          <w:rFonts w:eastAsia="Times New Roman"/>
          <w:sz w:val="18"/>
          <w:szCs w:val="18"/>
          <w:lang w:eastAsia="tr-TR"/>
        </w:rPr>
        <w:t> </w:t>
      </w:r>
      <w:r w:rsidRPr="001775A5">
        <w:rPr>
          <w:rFonts w:ascii="Arial" w:eastAsia="Times New Roman" w:hAnsi="Arial" w:cs="Arial"/>
          <w:sz w:val="18"/>
          <w:szCs w:val="18"/>
          <w:lang w:eastAsia="tr-TR"/>
        </w:rPr>
        <w:t>Pelizzo MR,</w:t>
      </w:r>
      <w:r w:rsidRPr="001775A5">
        <w:rPr>
          <w:rFonts w:eastAsia="Times New Roman"/>
          <w:sz w:val="18"/>
          <w:szCs w:val="18"/>
          <w:lang w:eastAsia="tr-TR"/>
        </w:rPr>
        <w:t> </w:t>
      </w:r>
      <w:r w:rsidRPr="001775A5">
        <w:rPr>
          <w:rFonts w:ascii="Arial" w:eastAsia="Times New Roman" w:hAnsi="Arial" w:cs="Arial"/>
          <w:sz w:val="18"/>
          <w:szCs w:val="18"/>
          <w:lang w:eastAsia="tr-TR"/>
        </w:rPr>
        <w:t>Ferdeghini M,</w:t>
      </w:r>
      <w:r w:rsidRPr="001775A5">
        <w:rPr>
          <w:rFonts w:eastAsia="Times New Roman"/>
          <w:sz w:val="18"/>
          <w:szCs w:val="18"/>
          <w:lang w:eastAsia="tr-TR"/>
        </w:rPr>
        <w:t> </w:t>
      </w:r>
      <w:r w:rsidRPr="001775A5">
        <w:rPr>
          <w:rFonts w:ascii="Arial" w:eastAsia="Times New Roman" w:hAnsi="Arial" w:cs="Arial"/>
          <w:sz w:val="18"/>
          <w:szCs w:val="18"/>
          <w:lang w:eastAsia="tr-TR"/>
        </w:rPr>
        <w:t>Toniato A,</w:t>
      </w:r>
      <w:r w:rsidRPr="001775A5">
        <w:rPr>
          <w:rFonts w:eastAsia="Times New Roman"/>
          <w:sz w:val="18"/>
          <w:szCs w:val="18"/>
          <w:lang w:eastAsia="tr-TR"/>
        </w:rPr>
        <w:t> </w:t>
      </w:r>
      <w:r w:rsidRPr="001775A5">
        <w:rPr>
          <w:rFonts w:ascii="Arial" w:eastAsia="Times New Roman" w:hAnsi="Arial" w:cs="Arial"/>
          <w:sz w:val="18"/>
          <w:szCs w:val="18"/>
          <w:lang w:eastAsia="tr-TR"/>
        </w:rPr>
        <w:t>Massaro A,</w:t>
      </w:r>
      <w:r w:rsidRPr="001775A5">
        <w:rPr>
          <w:rFonts w:eastAsia="Times New Roman"/>
          <w:sz w:val="18"/>
          <w:szCs w:val="18"/>
          <w:lang w:eastAsia="tr-TR"/>
        </w:rPr>
        <w:t> </w:t>
      </w:r>
      <w:r w:rsidRPr="001775A5">
        <w:rPr>
          <w:rFonts w:ascii="Arial" w:eastAsia="Times New Roman" w:hAnsi="Arial" w:cs="Arial"/>
          <w:sz w:val="18"/>
          <w:szCs w:val="18"/>
          <w:lang w:eastAsia="tr-TR"/>
        </w:rPr>
        <w:t>Ambrosini V,</w:t>
      </w:r>
      <w:r w:rsidRPr="001775A5">
        <w:rPr>
          <w:rFonts w:eastAsia="Times New Roman"/>
          <w:sz w:val="18"/>
          <w:szCs w:val="18"/>
          <w:lang w:eastAsia="tr-TR"/>
        </w:rPr>
        <w:t> </w:t>
      </w:r>
      <w:r w:rsidRPr="001775A5">
        <w:rPr>
          <w:rFonts w:ascii="Arial" w:eastAsia="Times New Roman" w:hAnsi="Arial" w:cs="Arial"/>
          <w:sz w:val="18"/>
          <w:szCs w:val="18"/>
          <w:lang w:eastAsia="tr-TR"/>
        </w:rPr>
        <w:t>Fanti S,</w:t>
      </w:r>
      <w:r w:rsidRPr="001775A5">
        <w:rPr>
          <w:rFonts w:eastAsia="Times New Roman"/>
          <w:sz w:val="18"/>
          <w:szCs w:val="18"/>
          <w:lang w:eastAsia="tr-TR"/>
        </w:rPr>
        <w:t> </w:t>
      </w:r>
      <w:r w:rsidRPr="001775A5">
        <w:rPr>
          <w:rFonts w:ascii="Arial" w:eastAsia="Times New Roman" w:hAnsi="Arial" w:cs="Arial"/>
          <w:sz w:val="18"/>
          <w:szCs w:val="18"/>
          <w:lang w:eastAsia="tr-TR"/>
        </w:rPr>
        <w:t>Gross MD,</w:t>
      </w:r>
      <w:r w:rsidRPr="001775A5">
        <w:rPr>
          <w:rFonts w:eastAsia="Times New Roman"/>
          <w:sz w:val="18"/>
          <w:szCs w:val="18"/>
          <w:lang w:eastAsia="tr-TR"/>
        </w:rPr>
        <w:t> </w:t>
      </w:r>
      <w:r w:rsidRPr="001775A5">
        <w:rPr>
          <w:rFonts w:ascii="Arial" w:eastAsia="Times New Roman" w:hAnsi="Arial" w:cs="Arial"/>
          <w:sz w:val="18"/>
          <w:szCs w:val="18"/>
          <w:lang w:eastAsia="tr-TR"/>
        </w:rPr>
        <w:t>Al-Nahhas A,</w:t>
      </w:r>
      <w:r w:rsidRPr="001775A5">
        <w:rPr>
          <w:rFonts w:eastAsia="Times New Roman"/>
          <w:sz w:val="18"/>
          <w:szCs w:val="18"/>
          <w:lang w:eastAsia="tr-TR"/>
        </w:rPr>
        <w:t> </w:t>
      </w:r>
      <w:r w:rsidRPr="001775A5">
        <w:rPr>
          <w:rFonts w:ascii="Arial" w:eastAsia="Times New Roman" w:hAnsi="Arial" w:cs="Arial"/>
          <w:sz w:val="18"/>
          <w:szCs w:val="18"/>
          <w:lang w:eastAsia="tr-TR"/>
        </w:rPr>
        <w:t xml:space="preserve">Rubello D. Dual PET/CT with (18)F-DOPA and (18)F-FDG in metastatic medullary thyroid carcinoma and rapidly increasing calcitonin levels: Comparison with conventional imaging. </w:t>
      </w:r>
      <w:hyperlink r:id="rId55" w:tooltip="European journal of surgical oncology : the journal of the European Society of Surgical Oncology and the British Association of Surgical Oncology." w:history="1">
        <w:r w:rsidRPr="001775A5">
          <w:rPr>
            <w:rFonts w:eastAsia="Times New Roman"/>
            <w:sz w:val="18"/>
            <w:szCs w:val="18"/>
            <w:lang w:eastAsia="tr-TR"/>
          </w:rPr>
          <w:t>Eur J Surg Oncol.</w:t>
        </w:r>
      </w:hyperlink>
      <w:r w:rsidRPr="001775A5">
        <w:rPr>
          <w:rFonts w:eastAsia="Times New Roman"/>
          <w:sz w:val="18"/>
          <w:szCs w:val="18"/>
          <w:lang w:eastAsia="tr-TR"/>
        </w:rPr>
        <w:t> </w:t>
      </w:r>
      <w:r w:rsidRPr="001775A5">
        <w:rPr>
          <w:rFonts w:ascii="Arial" w:eastAsia="Times New Roman" w:hAnsi="Arial" w:cs="Arial"/>
          <w:sz w:val="18"/>
          <w:szCs w:val="18"/>
          <w:lang w:eastAsia="tr-TR"/>
        </w:rPr>
        <w:t>2010 Apr;36(4):414-21. doi: 10.1016/j.ejso.2010.01.001. Epub 2010 Jan 25</w:t>
      </w:r>
    </w:p>
    <w:p w:rsidR="00B44573" w:rsidRPr="001775A5" w:rsidRDefault="00B44573"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Campennì, Alfredo; Violi, Maria A.;Ruggeri, Rosaria M.;Sindoni, Alessandro; Moleti, Mariacarla; Vermiglio, Francesco; Baldari, Sergio. Clinical usefulness of 99mTc-MIBI scintigraphy in the postsurgical evaluation of patients with differentiated thyroid cancer. Nuclear Medicine Communications </w:t>
      </w:r>
      <w:hyperlink r:id="rId56" w:history="1">
        <w:r w:rsidRPr="001775A5">
          <w:rPr>
            <w:rFonts w:ascii="Arial" w:eastAsia="Times New Roman" w:hAnsi="Arial" w:cs="Arial"/>
            <w:sz w:val="18"/>
            <w:szCs w:val="18"/>
            <w:lang w:eastAsia="tr-TR"/>
          </w:rPr>
          <w:t>April 2010 - Volume 31 - Issue 4 - pp 274-279</w:t>
        </w:r>
      </w:hyperlink>
      <w:r w:rsidRPr="001775A5">
        <w:rPr>
          <w:rFonts w:ascii="Arial" w:eastAsia="Times New Roman" w:hAnsi="Arial" w:cs="Arial"/>
          <w:sz w:val="18"/>
          <w:szCs w:val="18"/>
          <w:lang w:eastAsia="tr-TR"/>
        </w:rPr>
        <w:t xml:space="preserve"> doi: 10.1097/MNM.0b013e3283342319 </w:t>
      </w:r>
    </w:p>
    <w:p w:rsidR="00D5338A"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Yin HY, Wu HF, Zhang YF,  Tian WJ, Jiang XF, Zhou X, Zhu CM. Diagnosis of Multiple Endocrine Neoplasia Type 2A in Patients With Positive Thyroid Imaging by Iodine-131 Metaiodobenzylguanidine Scintigraphy.CLINICAL NUCLEAR MEDICINE  Volume: 36  Issue: 9  Pages: 772-775  Published: SEP 2011 </w:t>
      </w:r>
    </w:p>
    <w:p w:rsidR="001B5F70"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De Bonilla-Damia A , Calvo-Moron C , De La Riva-Perez PA , Iglesias-Jerez R , Molina-Mora M , Castro-Montano J .Detection by SPECT-CT scan with Tc-99m-(V) DMSA of bone metastases in patient with medullary thyroid cancer.REVISTA ESPANOLA DE MEDICINA NUCLEAR 2011 Volume: 30  Issue: 6  Pages: 365-367                                                     </w:t>
      </w:r>
    </w:p>
    <w:p w:rsidR="001B5F70" w:rsidRPr="001775A5" w:rsidRDefault="001B5F70"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Naswa N , Sharma P , Suman KCS , Lata S , Kumar R , Malhotra A ,Bal C .Prospective evaluation of Ga-68-DOTA-NOC PET-CT in patients with recurrent medullary thyroid carcinoma: comparison with F-18-FDG PET-CT . NUCLEAR MEDICINE COMMUNICATIONS  </w:t>
      </w:r>
      <w:r w:rsidR="00C72161" w:rsidRPr="001775A5">
        <w:rPr>
          <w:rFonts w:ascii="Arial" w:eastAsia="Times New Roman" w:hAnsi="Arial" w:cs="Arial"/>
          <w:sz w:val="18"/>
          <w:szCs w:val="18"/>
          <w:lang w:eastAsia="tr-TR"/>
        </w:rPr>
        <w:t xml:space="preserve">2012 </w:t>
      </w:r>
      <w:r w:rsidRPr="001775A5">
        <w:rPr>
          <w:rFonts w:ascii="Arial" w:eastAsia="Times New Roman" w:hAnsi="Arial" w:cs="Arial"/>
          <w:sz w:val="18"/>
          <w:szCs w:val="18"/>
          <w:lang w:eastAsia="tr-TR"/>
        </w:rPr>
        <w:t xml:space="preserve">Volume: 33  Issue: 7  Pages: 766-774 </w:t>
      </w:r>
    </w:p>
    <w:p w:rsidR="00827AEB" w:rsidRPr="001775A5" w:rsidRDefault="0085348C"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Pach, D.; Sowa-Staszczak, A.; Jabrocka-Hybel, A.; et al.</w:t>
      </w:r>
      <w:r w:rsidR="00236870" w:rsidRPr="001775A5">
        <w:rPr>
          <w:rFonts w:ascii="Arial" w:eastAsia="Times New Roman" w:hAnsi="Arial" w:cs="Arial"/>
          <w:sz w:val="18"/>
          <w:szCs w:val="18"/>
          <w:lang w:eastAsia="tr-TR"/>
        </w:rPr>
        <w:t>Glucagon-Like Peptide-1 Receptor Imaging with [Lys(40)(Ahx-HYNIC-Tc-99m/EDDA)NH2]-Exendin-4 for the Diagnosis of Recurrence or Dissemination of Medullary Thyroid Cancer: A Preliminary Report. INTERNATIONAL JOURNAL OF ENDOCRINOLOGY    Article Number: 384508   Published: 2013</w:t>
      </w:r>
    </w:p>
    <w:p w:rsidR="007842FB" w:rsidRPr="001775A5" w:rsidRDefault="007842FB" w:rsidP="00526667">
      <w:pPr>
        <w:numPr>
          <w:ilvl w:val="0"/>
          <w:numId w:val="14"/>
        </w:numPr>
        <w:spacing w:after="0" w:line="240" w:lineRule="auto"/>
        <w:ind w:left="426"/>
        <w:rPr>
          <w:rFonts w:ascii="Arial" w:eastAsia="Times New Roman" w:hAnsi="Arial" w:cs="Arial"/>
          <w:sz w:val="18"/>
          <w:szCs w:val="18"/>
          <w:lang w:eastAsia="tr-TR"/>
        </w:rPr>
      </w:pPr>
      <w:r w:rsidRPr="001775A5">
        <w:rPr>
          <w:rFonts w:ascii="Arial" w:eastAsia="Times New Roman" w:hAnsi="Arial" w:cs="Arial"/>
          <w:sz w:val="18"/>
          <w:szCs w:val="18"/>
          <w:lang w:eastAsia="tr-TR"/>
        </w:rPr>
        <w:t>Sharma P, Singh H, Bal C, Kumar R.  PET/CT imaging of neuroendocrine tumors with (68)Gallium-labeled somatostatin analogues: An overview andsingle institutional experience from India. Indian J Nucl Med. 2014 Jan;29(1):2-12. doi: 10.4103/0972-3919.125760.</w:t>
      </w:r>
    </w:p>
    <w:p w:rsidR="003F5339" w:rsidRPr="001775A5" w:rsidRDefault="003F5339" w:rsidP="00690058">
      <w:pPr>
        <w:numPr>
          <w:ilvl w:val="0"/>
          <w:numId w:val="14"/>
        </w:numPr>
        <w:spacing w:after="0" w:line="240" w:lineRule="auto"/>
        <w:ind w:left="414" w:hanging="357"/>
        <w:rPr>
          <w:rFonts w:ascii="Arial" w:eastAsia="Times New Roman" w:hAnsi="Arial" w:cs="Arial"/>
          <w:sz w:val="18"/>
          <w:szCs w:val="18"/>
          <w:lang w:eastAsia="tr-TR"/>
        </w:rPr>
      </w:pPr>
      <w:hyperlink r:id="rId57" w:history="1">
        <w:r w:rsidRPr="001775A5">
          <w:rPr>
            <w:rFonts w:ascii="Arial" w:eastAsia="Times New Roman" w:hAnsi="Arial" w:cs="Arial"/>
            <w:sz w:val="18"/>
            <w:szCs w:val="18"/>
            <w:lang w:eastAsia="tr-TR"/>
          </w:rPr>
          <w:t>Arvind Krishnamurthy</w:t>
        </w:r>
      </w:hyperlink>
      <w:r w:rsidRPr="001775A5">
        <w:rPr>
          <w:rFonts w:ascii="Arial" w:eastAsia="Times New Roman" w:hAnsi="Arial" w:cs="Arial"/>
          <w:sz w:val="18"/>
          <w:szCs w:val="18"/>
          <w:lang w:eastAsia="tr-TR"/>
        </w:rPr>
        <w:t>, </w:t>
      </w:r>
      <w:hyperlink r:id="rId58" w:history="1">
        <w:r w:rsidRPr="001775A5">
          <w:rPr>
            <w:rFonts w:ascii="Arial" w:eastAsia="Times New Roman" w:hAnsi="Arial" w:cs="Arial"/>
            <w:sz w:val="18"/>
            <w:szCs w:val="18"/>
            <w:lang w:eastAsia="tr-TR"/>
          </w:rPr>
          <w:t>Ramachandran Krishna Kumar</w:t>
        </w:r>
      </w:hyperlink>
      <w:r w:rsidRPr="001775A5">
        <w:rPr>
          <w:rFonts w:ascii="Arial" w:eastAsia="Times New Roman" w:hAnsi="Arial" w:cs="Arial"/>
          <w:sz w:val="18"/>
          <w:szCs w:val="18"/>
          <w:lang w:eastAsia="tr-TR"/>
        </w:rPr>
        <w:t>, </w:t>
      </w:r>
      <w:hyperlink r:id="rId59" w:history="1">
        <w:r w:rsidRPr="001775A5">
          <w:rPr>
            <w:rFonts w:ascii="Arial" w:eastAsia="Times New Roman" w:hAnsi="Arial" w:cs="Arial"/>
            <w:sz w:val="18"/>
            <w:szCs w:val="18"/>
            <w:lang w:eastAsia="tr-TR"/>
          </w:rPr>
          <w:t>Praveen Ravishankaran</w:t>
        </w:r>
      </w:hyperlink>
      <w:r w:rsidRPr="001775A5">
        <w:rPr>
          <w:rFonts w:ascii="Arial" w:eastAsia="Times New Roman" w:hAnsi="Arial" w:cs="Arial"/>
          <w:sz w:val="18"/>
          <w:szCs w:val="18"/>
          <w:lang w:eastAsia="tr-TR"/>
        </w:rPr>
        <w:t>, </w:t>
      </w:r>
      <w:hyperlink r:id="rId60" w:history="1">
        <w:r w:rsidRPr="001775A5">
          <w:rPr>
            <w:rFonts w:ascii="Arial" w:eastAsia="Times New Roman" w:hAnsi="Arial" w:cs="Arial"/>
            <w:sz w:val="18"/>
            <w:szCs w:val="18"/>
            <w:lang w:eastAsia="tr-TR"/>
          </w:rPr>
          <w:t>Vijayalaksmi Ramshankar</w:t>
        </w:r>
      </w:hyperlink>
      <w:r w:rsidRPr="001775A5">
        <w:rPr>
          <w:rFonts w:ascii="Arial" w:eastAsia="Times New Roman" w:hAnsi="Arial" w:cs="Arial"/>
          <w:sz w:val="18"/>
          <w:szCs w:val="18"/>
          <w:lang w:eastAsia="tr-TR"/>
        </w:rPr>
        <w:t xml:space="preserve">, </w:t>
      </w:r>
      <w:hyperlink r:id="rId61" w:history="1">
        <w:r w:rsidRPr="001775A5">
          <w:rPr>
            <w:rFonts w:ascii="Arial" w:eastAsia="Times New Roman" w:hAnsi="Arial" w:cs="Arial"/>
            <w:sz w:val="18"/>
            <w:szCs w:val="18"/>
            <w:lang w:eastAsia="tr-TR"/>
          </w:rPr>
          <w:t>Ahamed Sultan Balkis Begum</w:t>
        </w:r>
      </w:hyperlink>
      <w:r w:rsidRPr="001775A5">
        <w:rPr>
          <w:rFonts w:ascii="Arial" w:eastAsia="Times New Roman" w:hAnsi="Arial" w:cs="Arial"/>
          <w:sz w:val="18"/>
          <w:szCs w:val="18"/>
          <w:lang w:eastAsia="tr-TR"/>
        </w:rPr>
        <w:t>, and </w:t>
      </w:r>
      <w:hyperlink r:id="rId62" w:history="1">
        <w:r w:rsidRPr="001775A5">
          <w:rPr>
            <w:rFonts w:ascii="Arial" w:eastAsia="Times New Roman" w:hAnsi="Arial" w:cs="Arial"/>
            <w:sz w:val="18"/>
            <w:szCs w:val="18"/>
            <w:lang w:eastAsia="tr-TR"/>
          </w:rPr>
          <w:t>Gomadam Kuppuswamy Rangarajan</w:t>
        </w:r>
      </w:hyperlink>
      <w:r w:rsidRPr="001775A5">
        <w:rPr>
          <w:rFonts w:ascii="Arial" w:eastAsia="Times New Roman" w:hAnsi="Arial" w:cs="Arial"/>
          <w:sz w:val="18"/>
          <w:szCs w:val="18"/>
          <w:lang w:eastAsia="tr-TR"/>
        </w:rPr>
        <w:t>. Exploring the role of technitium-99m dimercaptosuccinyl acid (V) scan in medullary carcinoma thyroid patients with postoperative persistent hypercalcitoninemia in the era of positron emission tomography-computerized tomography. Indian J Nucl Med. 2014 Jul-Sep; 29(3): 146–150. doi:  </w:t>
      </w:r>
      <w:hyperlink r:id="rId63" w:tgtFrame="pmc_ext" w:history="1">
        <w:r w:rsidRPr="001775A5">
          <w:rPr>
            <w:rFonts w:ascii="Arial" w:eastAsia="Times New Roman" w:hAnsi="Arial" w:cs="Arial"/>
            <w:sz w:val="18"/>
            <w:szCs w:val="18"/>
            <w:lang w:eastAsia="tr-TR"/>
          </w:rPr>
          <w:t>10.4103/0972-3919.136562</w:t>
        </w:r>
      </w:hyperlink>
      <w:r w:rsidRPr="001775A5">
        <w:rPr>
          <w:rFonts w:ascii="Arial" w:eastAsia="Times New Roman" w:hAnsi="Arial" w:cs="Arial"/>
          <w:sz w:val="18"/>
          <w:szCs w:val="18"/>
          <w:lang w:eastAsia="tr-TR"/>
        </w:rPr>
        <w:t xml:space="preserve"> PMCID: PMC4157187</w:t>
      </w:r>
    </w:p>
    <w:p w:rsidR="000974D7" w:rsidRPr="001775A5" w:rsidRDefault="000974D7" w:rsidP="00690058">
      <w:pPr>
        <w:numPr>
          <w:ilvl w:val="0"/>
          <w:numId w:val="14"/>
        </w:numPr>
        <w:shd w:val="clear" w:color="auto" w:fill="FFFFFF"/>
        <w:spacing w:after="0" w:line="240" w:lineRule="auto"/>
        <w:ind w:left="414" w:hanging="357"/>
        <w:textAlignment w:val="top"/>
        <w:rPr>
          <w:rFonts w:ascii="Arial" w:eastAsia="Times New Roman" w:hAnsi="Arial" w:cs="Arial"/>
          <w:sz w:val="18"/>
          <w:szCs w:val="18"/>
          <w:lang w:eastAsia="tr-TR"/>
        </w:rPr>
      </w:pPr>
      <w:r w:rsidRPr="001775A5">
        <w:rPr>
          <w:rFonts w:ascii="Arial" w:eastAsia="Times New Roman" w:hAnsi="Arial" w:cs="Arial"/>
          <w:b/>
          <w:bCs/>
          <w:sz w:val="18"/>
          <w:szCs w:val="18"/>
          <w:lang w:eastAsia="tr-TR"/>
        </w:rPr>
        <w:t>Authors:</w:t>
      </w:r>
      <w:r w:rsidRPr="001775A5">
        <w:rPr>
          <w:rFonts w:ascii="Arial" w:eastAsia="Times New Roman" w:hAnsi="Arial" w:cs="Arial"/>
          <w:sz w:val="18"/>
          <w:szCs w:val="18"/>
          <w:lang w:eastAsia="tr-TR"/>
        </w:rPr>
        <w:t> Evangelista, Laura; Farsad, Mohsen; Piotto, Andrea; R. Pelizzo, Maria.18F-DOPA and 18F-FDG PET/CT, Scintigraphic Localization and Radioguided Surgery of Recurrent Medullary Thyroid Cancer: Two Case Reports</w:t>
      </w:r>
      <w:r w:rsidRPr="001775A5">
        <w:rPr>
          <w:rFonts w:ascii="Arial" w:eastAsia="Times New Roman" w:hAnsi="Arial" w:cs="Arial"/>
          <w:b/>
          <w:bCs/>
          <w:sz w:val="18"/>
          <w:szCs w:val="18"/>
          <w:lang w:eastAsia="tr-TR"/>
        </w:rPr>
        <w:t xml:space="preserve"> Source:</w:t>
      </w:r>
      <w:r w:rsidRPr="001775A5">
        <w:rPr>
          <w:rFonts w:ascii="Arial" w:eastAsia="Times New Roman" w:hAnsi="Arial" w:cs="Arial"/>
          <w:sz w:val="18"/>
          <w:szCs w:val="18"/>
          <w:lang w:eastAsia="tr-TR"/>
        </w:rPr>
        <w:t> </w:t>
      </w:r>
      <w:hyperlink r:id="rId64" w:history="1">
        <w:r w:rsidRPr="001775A5">
          <w:rPr>
            <w:rFonts w:ascii="Arial" w:eastAsia="Times New Roman" w:hAnsi="Arial" w:cs="Arial"/>
            <w:sz w:val="18"/>
            <w:szCs w:val="18"/>
            <w:lang w:eastAsia="tr-TR"/>
          </w:rPr>
          <w:t>Current Radiopharmaceuticals</w:t>
        </w:r>
      </w:hyperlink>
      <w:r w:rsidRPr="001775A5">
        <w:rPr>
          <w:rFonts w:ascii="Arial" w:eastAsia="Times New Roman" w:hAnsi="Arial" w:cs="Arial"/>
          <w:sz w:val="18"/>
          <w:szCs w:val="18"/>
          <w:lang w:eastAsia="tr-TR"/>
        </w:rPr>
        <w:t>, Volume 7, Number 2, December 2014, pp. 133-137(5)</w:t>
      </w:r>
    </w:p>
    <w:p w:rsidR="00AA7177" w:rsidRPr="001775A5" w:rsidRDefault="00AA7177" w:rsidP="00CF6500">
      <w:pPr>
        <w:numPr>
          <w:ilvl w:val="0"/>
          <w:numId w:val="14"/>
        </w:numPr>
        <w:spacing w:after="0" w:line="240" w:lineRule="auto"/>
        <w:ind w:left="426"/>
        <w:contextualSpacing/>
        <w:rPr>
          <w:rFonts w:ascii="Arial" w:eastAsia="Times New Roman" w:hAnsi="Arial" w:cs="Arial"/>
          <w:sz w:val="18"/>
          <w:szCs w:val="18"/>
          <w:lang w:eastAsia="tr-TR"/>
        </w:rPr>
      </w:pPr>
      <w:r w:rsidRPr="001775A5">
        <w:rPr>
          <w:rFonts w:ascii="Arial" w:eastAsia="Times New Roman" w:hAnsi="Arial" w:cs="Arial"/>
          <w:sz w:val="18"/>
          <w:szCs w:val="18"/>
          <w:lang w:eastAsia="tr-TR"/>
        </w:rPr>
        <w:t>Ozkan, Zeynep G.; Kuyumcu, Serkan; Uzum, Ayse Kubat; Gecer, Mehmet F.; Ozel, Sevda; Aral, Ferihan; Adalet, Isik. Comparison of 68Ga-DOTATATE PET-CT, 18F-FDG PET-CT and 99mTc-(V)DMSA scintigraphy in the detection of recurrent or metastatic medullary thyroid carcinoma. Nuclear Medicine Communications:</w:t>
      </w:r>
      <w:hyperlink r:id="rId65" w:history="1">
        <w:r w:rsidRPr="001775A5">
          <w:rPr>
            <w:rFonts w:eastAsia="Times New Roman"/>
            <w:sz w:val="18"/>
            <w:szCs w:val="18"/>
            <w:lang w:eastAsia="tr-TR"/>
          </w:rPr>
          <w:t>March 2015 - Volume 36 - Issue 3 - p 242–250</w:t>
        </w:r>
      </w:hyperlink>
      <w:r w:rsidRPr="001775A5">
        <w:rPr>
          <w:rFonts w:ascii="Arial" w:eastAsia="Times New Roman" w:hAnsi="Arial" w:cs="Arial"/>
          <w:sz w:val="18"/>
          <w:szCs w:val="18"/>
          <w:lang w:eastAsia="tr-TR"/>
        </w:rPr>
        <w:t>. doi: 10.1097/MNM.0000000000000240</w:t>
      </w:r>
    </w:p>
    <w:p w:rsidR="00C9308E" w:rsidRPr="001775A5" w:rsidRDefault="00501983" w:rsidP="00CF6500">
      <w:pPr>
        <w:numPr>
          <w:ilvl w:val="0"/>
          <w:numId w:val="14"/>
        </w:numPr>
        <w:spacing w:after="0" w:line="240" w:lineRule="auto"/>
        <w:ind w:left="426"/>
        <w:contextualSpacing/>
        <w:rPr>
          <w:rFonts w:ascii="Arial" w:eastAsia="Times New Roman" w:hAnsi="Arial" w:cs="Arial"/>
          <w:sz w:val="18"/>
          <w:szCs w:val="18"/>
          <w:lang w:eastAsia="tr-TR"/>
        </w:rPr>
      </w:pPr>
      <w:hyperlink r:id="rId66" w:history="1">
        <w:r w:rsidRPr="001775A5">
          <w:rPr>
            <w:rFonts w:ascii="Arial" w:eastAsia="Times New Roman" w:hAnsi="Arial" w:cs="Arial"/>
            <w:sz w:val="18"/>
            <w:szCs w:val="18"/>
            <w:lang w:eastAsia="tr-TR"/>
          </w:rPr>
          <w:t>Jaya Shukla</w:t>
        </w:r>
      </w:hyperlink>
      <w:r w:rsidRPr="001775A5">
        <w:rPr>
          <w:rFonts w:ascii="Arial" w:eastAsia="Times New Roman" w:hAnsi="Arial" w:cs="Arial"/>
          <w:sz w:val="18"/>
          <w:szCs w:val="18"/>
          <w:lang w:eastAsia="tr-TR"/>
        </w:rPr>
        <w:t xml:space="preserve"> , </w:t>
      </w:r>
      <w:hyperlink r:id="rId67" w:history="1">
        <w:r w:rsidRPr="001775A5">
          <w:rPr>
            <w:rFonts w:ascii="Arial" w:eastAsia="Times New Roman" w:hAnsi="Arial" w:cs="Arial"/>
            <w:sz w:val="18"/>
            <w:szCs w:val="18"/>
            <w:lang w:eastAsia="tr-TR"/>
          </w:rPr>
          <w:t>Bhagwant Rai Mittal</w:t>
        </w:r>
      </w:hyperlink>
      <w:r w:rsidRPr="001775A5">
        <w:rPr>
          <w:rFonts w:ascii="Arial" w:eastAsia="Times New Roman" w:hAnsi="Arial" w:cs="Arial"/>
          <w:sz w:val="18"/>
          <w:szCs w:val="18"/>
          <w:lang w:eastAsia="tr-TR"/>
        </w:rPr>
        <w:t>. Dimercaptosuccinic acid: A multifunctional cost effective agent for imaging and therapy. Indian J Nucl Med. 2015 Oct-Dec; 30(4): 295–302. doi:  </w:t>
      </w:r>
      <w:hyperlink r:id="rId68" w:tgtFrame="pmc_ext" w:history="1">
        <w:r w:rsidRPr="001775A5">
          <w:rPr>
            <w:rFonts w:ascii="Arial" w:eastAsia="Times New Roman" w:hAnsi="Arial" w:cs="Arial"/>
            <w:sz w:val="18"/>
            <w:szCs w:val="18"/>
            <w:lang w:eastAsia="tr-TR"/>
          </w:rPr>
          <w:t>10.4103/0972-3919.164015</w:t>
        </w:r>
      </w:hyperlink>
      <w:r w:rsidRPr="001775A5">
        <w:rPr>
          <w:rFonts w:ascii="Arial" w:eastAsia="Times New Roman" w:hAnsi="Arial" w:cs="Arial"/>
          <w:sz w:val="18"/>
          <w:szCs w:val="18"/>
          <w:lang w:eastAsia="tr-TR"/>
        </w:rPr>
        <w:t xml:space="preserve"> PMCID: PMC4579612</w:t>
      </w:r>
    </w:p>
    <w:p w:rsidR="00C9308E" w:rsidRPr="001775A5" w:rsidRDefault="00C9308E" w:rsidP="00CF6500">
      <w:pPr>
        <w:numPr>
          <w:ilvl w:val="0"/>
          <w:numId w:val="14"/>
        </w:numPr>
        <w:spacing w:after="0" w:line="240" w:lineRule="auto"/>
        <w:ind w:left="426"/>
        <w:contextualSpacing/>
        <w:rPr>
          <w:rFonts w:ascii="Arial" w:eastAsia="Times New Roman" w:hAnsi="Arial" w:cs="Arial"/>
          <w:sz w:val="18"/>
          <w:szCs w:val="18"/>
          <w:lang w:eastAsia="tr-TR"/>
        </w:rPr>
      </w:pPr>
      <w:hyperlink r:id="rId69" w:history="1">
        <w:r w:rsidRPr="001775A5">
          <w:rPr>
            <w:rFonts w:eastAsia="Times New Roman"/>
            <w:szCs w:val="18"/>
            <w:lang w:eastAsia="tr-TR"/>
          </w:rPr>
          <w:t>Xiaomei Pan</w:t>
        </w:r>
      </w:hyperlink>
      <w:r w:rsidRPr="001775A5">
        <w:rPr>
          <w:rFonts w:ascii="Arial" w:eastAsia="Times New Roman" w:hAnsi="Arial" w:cs="Arial"/>
          <w:sz w:val="18"/>
          <w:szCs w:val="18"/>
          <w:lang w:eastAsia="tr-TR"/>
        </w:rPr>
        <w:t>,</w:t>
      </w:r>
      <w:r w:rsidRPr="001775A5">
        <w:rPr>
          <w:rFonts w:eastAsia="Times New Roman"/>
          <w:szCs w:val="18"/>
          <w:lang w:eastAsia="tr-TR"/>
        </w:rPr>
        <w:t> </w:t>
      </w:r>
      <w:hyperlink r:id="rId70" w:history="1">
        <w:r w:rsidRPr="001775A5">
          <w:rPr>
            <w:rFonts w:eastAsia="Times New Roman"/>
            <w:szCs w:val="18"/>
            <w:lang w:eastAsia="tr-TR"/>
          </w:rPr>
          <w:t>Dong Duan</w:t>
        </w:r>
      </w:hyperlink>
      <w:r w:rsidRPr="001775A5">
        <w:rPr>
          <w:rFonts w:ascii="Arial" w:eastAsia="Times New Roman" w:hAnsi="Arial" w:cs="Arial"/>
          <w:sz w:val="18"/>
          <w:szCs w:val="18"/>
          <w:lang w:eastAsia="tr-TR"/>
        </w:rPr>
        <w:t>,</w:t>
      </w:r>
      <w:r w:rsidRPr="001775A5">
        <w:rPr>
          <w:rFonts w:eastAsia="Times New Roman"/>
          <w:szCs w:val="18"/>
          <w:lang w:eastAsia="tr-TR"/>
        </w:rPr>
        <w:t> </w:t>
      </w:r>
      <w:hyperlink r:id="rId71" w:history="1">
        <w:r w:rsidRPr="001775A5">
          <w:rPr>
            <w:rFonts w:eastAsia="Times New Roman"/>
            <w:szCs w:val="18"/>
            <w:lang w:eastAsia="tr-TR"/>
          </w:rPr>
          <w:t>Yuquan Zhu</w:t>
        </w:r>
      </w:hyperlink>
      <w:r w:rsidRPr="001775A5">
        <w:rPr>
          <w:rFonts w:ascii="Arial" w:eastAsia="Times New Roman" w:hAnsi="Arial" w:cs="Arial"/>
          <w:sz w:val="18"/>
          <w:szCs w:val="18"/>
          <w:lang w:eastAsia="tr-TR"/>
        </w:rPr>
        <w:t>,</w:t>
      </w:r>
      <w:r w:rsidRPr="001775A5">
        <w:rPr>
          <w:rFonts w:eastAsia="Times New Roman"/>
          <w:szCs w:val="18"/>
          <w:lang w:eastAsia="tr-TR"/>
        </w:rPr>
        <w:t> </w:t>
      </w:r>
      <w:hyperlink r:id="rId72" w:history="1">
        <w:r w:rsidRPr="001775A5">
          <w:rPr>
            <w:rFonts w:eastAsia="Times New Roman"/>
            <w:szCs w:val="18"/>
            <w:lang w:eastAsia="tr-TR"/>
          </w:rPr>
          <w:t>Hua Pang</w:t>
        </w:r>
      </w:hyperlink>
      <w:r w:rsidRPr="001775A5">
        <w:rPr>
          <w:rFonts w:ascii="Arial" w:eastAsia="Times New Roman" w:hAnsi="Arial" w:cs="Arial"/>
          <w:sz w:val="18"/>
          <w:szCs w:val="18"/>
          <w:lang w:eastAsia="tr-TR"/>
        </w:rPr>
        <w:t>,</w:t>
      </w:r>
      <w:r w:rsidRPr="001775A5">
        <w:rPr>
          <w:rFonts w:eastAsia="Times New Roman"/>
          <w:szCs w:val="18"/>
          <w:lang w:eastAsia="tr-TR"/>
        </w:rPr>
        <w:t> </w:t>
      </w:r>
      <w:hyperlink r:id="rId73" w:history="1">
        <w:r w:rsidRPr="001775A5">
          <w:rPr>
            <w:rFonts w:eastAsia="Times New Roman"/>
            <w:szCs w:val="18"/>
            <w:lang w:eastAsia="tr-TR"/>
          </w:rPr>
          <w:t>Lili Guan</w:t>
        </w:r>
      </w:hyperlink>
      <w:r w:rsidRPr="001775A5">
        <w:rPr>
          <w:rFonts w:ascii="Arial" w:eastAsia="Times New Roman" w:hAnsi="Arial" w:cs="Arial"/>
          <w:sz w:val="18"/>
          <w:szCs w:val="18"/>
          <w:lang w:eastAsia="tr-TR"/>
        </w:rPr>
        <w:t>,</w:t>
      </w:r>
      <w:r w:rsidRPr="001775A5">
        <w:rPr>
          <w:rFonts w:eastAsia="Times New Roman"/>
          <w:szCs w:val="18"/>
          <w:lang w:eastAsia="tr-TR"/>
        </w:rPr>
        <w:t>  </w:t>
      </w:r>
      <w:hyperlink r:id="rId74" w:history="1">
        <w:r w:rsidRPr="001775A5">
          <w:rPr>
            <w:rFonts w:eastAsia="Times New Roman"/>
            <w:szCs w:val="18"/>
            <w:lang w:eastAsia="tr-TR"/>
          </w:rPr>
          <w:t>Zhixiang Lv</w:t>
        </w:r>
      </w:hyperlink>
      <w:r w:rsidRPr="001775A5">
        <w:rPr>
          <w:rFonts w:ascii="Arial" w:eastAsia="Times New Roman" w:hAnsi="Arial" w:cs="Arial"/>
          <w:sz w:val="18"/>
          <w:szCs w:val="18"/>
          <w:lang w:eastAsia="tr-TR"/>
        </w:rPr>
        <w:t>. Values of</w:t>
      </w:r>
      <w:r w:rsidRPr="001775A5">
        <w:rPr>
          <w:rFonts w:eastAsia="Times New Roman"/>
          <w:szCs w:val="18"/>
          <w:lang w:eastAsia="tr-TR"/>
        </w:rPr>
        <w:t> </w:t>
      </w:r>
      <w:r w:rsidRPr="001775A5">
        <w:rPr>
          <w:rFonts w:ascii="Arial" w:eastAsia="Times New Roman" w:hAnsi="Arial" w:cs="Arial"/>
          <w:sz w:val="18"/>
          <w:szCs w:val="18"/>
          <w:lang w:eastAsia="tr-TR"/>
        </w:rPr>
        <w:t>99mTc-methoxyisobutylisonitrile imaging after first-time large-dose</w:t>
      </w:r>
      <w:r w:rsidRPr="001775A5">
        <w:rPr>
          <w:rFonts w:eastAsia="Times New Roman"/>
          <w:szCs w:val="18"/>
          <w:lang w:eastAsia="tr-TR"/>
        </w:rPr>
        <w:t> </w:t>
      </w:r>
      <w:r w:rsidRPr="001775A5">
        <w:rPr>
          <w:rFonts w:ascii="Arial" w:eastAsia="Times New Roman" w:hAnsi="Arial" w:cs="Arial"/>
          <w:sz w:val="18"/>
          <w:szCs w:val="18"/>
          <w:lang w:eastAsia="tr-TR"/>
        </w:rPr>
        <w:t>131I therapy in treating differentiated thyroid cancer.</w:t>
      </w:r>
      <w:hyperlink r:id="rId75" w:history="1">
        <w:r w:rsidRPr="001775A5">
          <w:rPr>
            <w:rFonts w:eastAsia="Times New Roman"/>
            <w:szCs w:val="18"/>
            <w:lang w:eastAsia="tr-TR"/>
          </w:rPr>
          <w:t>Onco Targets Ther</w:t>
        </w:r>
      </w:hyperlink>
      <w:r w:rsidRPr="001775A5">
        <w:rPr>
          <w:rFonts w:eastAsia="Times New Roman"/>
          <w:szCs w:val="18"/>
          <w:lang w:eastAsia="tr-TR"/>
        </w:rPr>
        <w:t>. 2016; 9: 723–730.</w:t>
      </w:r>
      <w:r w:rsidRPr="001775A5">
        <w:rPr>
          <w:rFonts w:ascii="Arial" w:eastAsia="Times New Roman" w:hAnsi="Arial" w:cs="Arial"/>
          <w:szCs w:val="18"/>
          <w:lang w:eastAsia="tr-TR"/>
        </w:rPr>
        <w:t xml:space="preserve"> Published </w:t>
      </w:r>
      <w:r w:rsidRPr="001775A5">
        <w:rPr>
          <w:rFonts w:eastAsia="Times New Roman"/>
          <w:szCs w:val="18"/>
          <w:lang w:eastAsia="tr-TR"/>
        </w:rPr>
        <w:t>online 2016 Feb 10. doi:  </w:t>
      </w:r>
      <w:hyperlink r:id="rId76" w:tgtFrame="pmc_ext" w:history="1">
        <w:r w:rsidRPr="001775A5">
          <w:rPr>
            <w:rFonts w:eastAsia="Times New Roman"/>
            <w:szCs w:val="18"/>
            <w:lang w:eastAsia="tr-TR"/>
          </w:rPr>
          <w:t>10.2147/OTT.S94036</w:t>
        </w:r>
      </w:hyperlink>
      <w:r w:rsidRPr="001775A5">
        <w:rPr>
          <w:rFonts w:ascii="Arial" w:eastAsia="Times New Roman" w:hAnsi="Arial" w:cs="Arial"/>
          <w:szCs w:val="18"/>
          <w:lang w:eastAsia="tr-TR"/>
        </w:rPr>
        <w:t xml:space="preserve">. </w:t>
      </w:r>
      <w:r w:rsidRPr="001775A5">
        <w:rPr>
          <w:rFonts w:eastAsia="Times New Roman"/>
          <w:szCs w:val="18"/>
          <w:lang w:eastAsia="tr-TR"/>
        </w:rPr>
        <w:t>PMCID: </w:t>
      </w:r>
      <w:r w:rsidRPr="001775A5">
        <w:rPr>
          <w:rFonts w:ascii="Arial" w:eastAsia="Times New Roman" w:hAnsi="Arial" w:cs="Arial"/>
          <w:sz w:val="18"/>
          <w:szCs w:val="18"/>
          <w:lang w:eastAsia="tr-TR"/>
        </w:rPr>
        <w:t>PMC4755431</w:t>
      </w:r>
    </w:p>
    <w:p w:rsidR="00CF766E" w:rsidRPr="001775A5" w:rsidRDefault="00CF766E" w:rsidP="00CF766E">
      <w:pPr>
        <w:numPr>
          <w:ilvl w:val="0"/>
          <w:numId w:val="14"/>
        </w:numPr>
        <w:spacing w:after="0" w:line="240" w:lineRule="auto"/>
        <w:ind w:left="426"/>
        <w:contextualSpacing/>
        <w:rPr>
          <w:rFonts w:ascii="Arial" w:eastAsia="Times New Roman" w:hAnsi="Arial" w:cs="Arial"/>
          <w:sz w:val="18"/>
          <w:szCs w:val="18"/>
          <w:lang w:eastAsia="tr-TR"/>
        </w:rPr>
      </w:pPr>
      <w:hyperlink r:id="rId77" w:history="1">
        <w:r w:rsidRPr="001775A5">
          <w:rPr>
            <w:rFonts w:ascii="Arial" w:eastAsia="Times New Roman" w:hAnsi="Arial" w:cs="Arial"/>
            <w:sz w:val="18"/>
            <w:szCs w:val="18"/>
            <w:lang w:eastAsia="tr-TR"/>
          </w:rPr>
          <w:t>The value of F-18-DOPA PET/CT in patients with medullary thyroid carcinoma and increased calcitonin values</w:t>
        </w:r>
      </w:hyperlink>
      <w:r w:rsidRPr="001775A5">
        <w:rPr>
          <w:rFonts w:ascii="Arial" w:eastAsia="Times New Roman" w:hAnsi="Arial" w:cs="Arial"/>
          <w:sz w:val="18"/>
          <w:szCs w:val="18"/>
          <w:lang w:eastAsia="tr-TR"/>
        </w:rPr>
        <w:t>By: Golubic, Anja T.; Pasini Nemir, Eva; Zuvic, Marijan; et al.</w:t>
      </w:r>
      <w:hyperlink r:id="rId78" w:tooltip="View journal impact" w:history="1">
        <w:r w:rsidR="00D75D77" w:rsidRPr="001775A5">
          <w:rPr>
            <w:rFonts w:ascii="Arial" w:eastAsia="Times New Roman" w:hAnsi="Arial" w:cs="Arial"/>
            <w:sz w:val="18"/>
            <w:szCs w:val="18"/>
            <w:lang w:eastAsia="tr-TR"/>
          </w:rPr>
          <w:t xml:space="preserve">NUCLEAR MEDICINE </w:t>
        </w:r>
        <w:r w:rsidRPr="001775A5">
          <w:rPr>
            <w:rFonts w:ascii="Arial" w:eastAsia="Times New Roman" w:hAnsi="Arial" w:cs="Arial"/>
            <w:sz w:val="18"/>
            <w:szCs w:val="18"/>
            <w:lang w:eastAsia="tr-TR"/>
          </w:rPr>
          <w:t>COMMUNICATIONS</w:t>
        </w:r>
      </w:hyperlink>
      <w:r w:rsidR="00D75D77"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 xml:space="preserve">Volume: 38   Issue: 7   Pages: 636-641   Published: JUL 2017. </w:t>
      </w:r>
      <w:r w:rsidRPr="001775A5">
        <w:rPr>
          <w:rFonts w:eastAsia="Times New Roman"/>
          <w:sz w:val="18"/>
          <w:szCs w:val="18"/>
          <w:lang w:eastAsia="tr-TR"/>
        </w:rPr>
        <w:t>DOI:</w:t>
      </w:r>
      <w:r w:rsidRPr="001775A5">
        <w:rPr>
          <w:rFonts w:ascii="Arial" w:eastAsia="Times New Roman" w:hAnsi="Arial" w:cs="Arial"/>
          <w:sz w:val="18"/>
          <w:szCs w:val="18"/>
          <w:lang w:eastAsia="tr-TR"/>
        </w:rPr>
        <w:t> 10.1097/MNM.0000000000000696</w:t>
      </w:r>
    </w:p>
    <w:p w:rsidR="00EB3190" w:rsidRPr="001775A5" w:rsidRDefault="00EB3190" w:rsidP="00EB3190">
      <w:pPr>
        <w:numPr>
          <w:ilvl w:val="0"/>
          <w:numId w:val="14"/>
        </w:numPr>
        <w:spacing w:after="0" w:line="240" w:lineRule="auto"/>
        <w:ind w:left="426"/>
        <w:contextualSpacing/>
        <w:rPr>
          <w:rFonts w:ascii="Arial" w:eastAsia="Times New Roman" w:hAnsi="Arial" w:cs="Arial"/>
          <w:sz w:val="18"/>
          <w:szCs w:val="18"/>
          <w:lang w:eastAsia="tr-TR"/>
        </w:rPr>
      </w:pPr>
      <w:hyperlink r:id="rId79" w:history="1">
        <w:r w:rsidRPr="001775A5">
          <w:rPr>
            <w:rFonts w:ascii="Arial" w:eastAsia="Times New Roman" w:hAnsi="Arial" w:cs="Arial"/>
            <w:sz w:val="18"/>
            <w:szCs w:val="18"/>
            <w:lang w:eastAsia="tr-TR"/>
          </w:rPr>
          <w:t>MacPherson DS </w:t>
        </w:r>
      </w:hyperlink>
      <w:r w:rsidRPr="001775A5">
        <w:rPr>
          <w:rFonts w:ascii="Arial" w:eastAsia="Times New Roman" w:hAnsi="Arial" w:cs="Arial"/>
          <w:sz w:val="18"/>
          <w:szCs w:val="18"/>
          <w:lang w:eastAsia="tr-TR"/>
        </w:rPr>
        <w:t>1, </w:t>
      </w:r>
      <w:hyperlink r:id="rId80" w:history="1">
        <w:r w:rsidRPr="001775A5">
          <w:rPr>
            <w:rFonts w:ascii="Arial" w:eastAsia="Times New Roman" w:hAnsi="Arial" w:cs="Arial"/>
            <w:sz w:val="18"/>
            <w:szCs w:val="18"/>
            <w:lang w:eastAsia="tr-TR"/>
          </w:rPr>
          <w:t>Fung K </w:t>
        </w:r>
      </w:hyperlink>
      <w:r w:rsidRPr="001775A5">
        <w:rPr>
          <w:rFonts w:ascii="Arial" w:eastAsia="Times New Roman" w:hAnsi="Arial" w:cs="Arial"/>
          <w:sz w:val="18"/>
          <w:szCs w:val="18"/>
          <w:lang w:eastAsia="tr-TR"/>
        </w:rPr>
        <w:t>, </w:t>
      </w:r>
      <w:hyperlink r:id="rId81" w:history="1">
        <w:r w:rsidRPr="001775A5">
          <w:rPr>
            <w:rFonts w:ascii="Arial" w:eastAsia="Times New Roman" w:hAnsi="Arial" w:cs="Arial"/>
            <w:sz w:val="18"/>
            <w:szCs w:val="18"/>
            <w:lang w:eastAsia="tr-TR"/>
          </w:rPr>
          <w:t>Cook BE </w:t>
        </w:r>
      </w:hyperlink>
      <w:r w:rsidRPr="001775A5">
        <w:rPr>
          <w:rFonts w:ascii="Arial" w:eastAsia="Times New Roman" w:hAnsi="Arial" w:cs="Arial"/>
          <w:sz w:val="18"/>
          <w:szCs w:val="18"/>
          <w:lang w:eastAsia="tr-TR"/>
        </w:rPr>
        <w:t>, </w:t>
      </w:r>
      <w:hyperlink r:id="rId82" w:history="1">
        <w:r w:rsidRPr="001775A5">
          <w:rPr>
            <w:rFonts w:ascii="Arial" w:eastAsia="Times New Roman" w:hAnsi="Arial" w:cs="Arial"/>
            <w:sz w:val="18"/>
            <w:szCs w:val="18"/>
            <w:lang w:eastAsia="tr-TR"/>
          </w:rPr>
          <w:t>Francesconi LC </w:t>
        </w:r>
      </w:hyperlink>
      <w:r w:rsidRPr="001775A5">
        <w:rPr>
          <w:rFonts w:ascii="Arial" w:eastAsia="Times New Roman" w:hAnsi="Arial" w:cs="Arial"/>
          <w:sz w:val="18"/>
          <w:szCs w:val="18"/>
          <w:lang w:eastAsia="tr-TR"/>
        </w:rPr>
        <w:t>, </w:t>
      </w:r>
      <w:hyperlink r:id="rId83" w:history="1">
        <w:r w:rsidRPr="001775A5">
          <w:rPr>
            <w:rFonts w:ascii="Arial" w:eastAsia="Times New Roman" w:hAnsi="Arial" w:cs="Arial"/>
            <w:sz w:val="18"/>
            <w:szCs w:val="18"/>
            <w:lang w:eastAsia="tr-TR"/>
          </w:rPr>
          <w:t>Zeglis BM </w:t>
        </w:r>
      </w:hyperlink>
      <w:r w:rsidRPr="001775A5">
        <w:rPr>
          <w:rFonts w:ascii="Arial" w:eastAsia="Times New Roman" w:hAnsi="Arial" w:cs="Arial"/>
          <w:sz w:val="18"/>
          <w:szCs w:val="18"/>
          <w:lang w:eastAsia="tr-TR"/>
        </w:rPr>
        <w:t xml:space="preserve">.A brief overview of metal complexes as nuclear imaging agents. </w:t>
      </w:r>
      <w:hyperlink r:id="rId84" w:tooltip="Dalton transactions (Cambridge, England : 2003)." w:history="1">
        <w:r w:rsidRPr="001775A5">
          <w:rPr>
            <w:rFonts w:ascii="Arial" w:eastAsia="Times New Roman" w:hAnsi="Arial" w:cs="Arial"/>
            <w:sz w:val="18"/>
            <w:szCs w:val="18"/>
            <w:lang w:eastAsia="tr-TR"/>
          </w:rPr>
          <w:t>Dalton Trans.</w:t>
        </w:r>
      </w:hyperlink>
      <w:r w:rsidRPr="001775A5">
        <w:rPr>
          <w:rFonts w:ascii="Arial" w:eastAsia="Times New Roman" w:hAnsi="Arial" w:cs="Arial"/>
          <w:sz w:val="18"/>
          <w:szCs w:val="18"/>
          <w:lang w:eastAsia="tr-TR"/>
        </w:rPr>
        <w:t> 2019 Oct 7;48(39):14547-14565. doi: 10.1039/c9dt03039e.</w:t>
      </w:r>
    </w:p>
    <w:p w:rsidR="00EB3190" w:rsidRPr="001775A5" w:rsidRDefault="00975FF7" w:rsidP="00975FF7">
      <w:pPr>
        <w:numPr>
          <w:ilvl w:val="0"/>
          <w:numId w:val="14"/>
        </w:numPr>
        <w:spacing w:after="0" w:line="240" w:lineRule="auto"/>
        <w:ind w:left="426"/>
        <w:contextualSpacing/>
        <w:rPr>
          <w:rFonts w:ascii="Arial" w:eastAsia="Times New Roman" w:hAnsi="Arial" w:cs="Arial"/>
          <w:sz w:val="18"/>
          <w:szCs w:val="18"/>
          <w:lang w:eastAsia="tr-TR"/>
        </w:rPr>
      </w:pPr>
      <w:r w:rsidRPr="001775A5">
        <w:rPr>
          <w:rFonts w:ascii="Arial" w:eastAsia="Times New Roman" w:hAnsi="Arial" w:cs="Arial"/>
          <w:sz w:val="18"/>
          <w:szCs w:val="18"/>
          <w:lang w:eastAsia="tr-TR"/>
        </w:rPr>
        <w:t>Saponjski, J., Macut, D., Saranovic, D. S., Radovic, B., &amp; Artiko, V. (2020). Clinical relevance of 18F-FDG PET/CT in the postoperative follow-up of patients with history of medullary thyroid cancer, </w:t>
      </w:r>
      <w:r w:rsidRPr="001775A5">
        <w:rPr>
          <w:rFonts w:ascii="Arial" w:eastAsia="Times New Roman" w:hAnsi="Arial" w:cs="Arial"/>
          <w:i/>
          <w:iCs/>
          <w:sz w:val="18"/>
          <w:szCs w:val="18"/>
          <w:lang w:eastAsia="tr-TR"/>
        </w:rPr>
        <w:t>Radiology and Oncology</w:t>
      </w:r>
      <w:r w:rsidRPr="001775A5">
        <w:rPr>
          <w:rFonts w:ascii="Arial" w:eastAsia="Times New Roman" w:hAnsi="Arial" w:cs="Arial"/>
          <w:sz w:val="18"/>
          <w:szCs w:val="18"/>
          <w:lang w:eastAsia="tr-TR"/>
        </w:rPr>
        <w:t> (published online ahead of print 2020), 000010247820200069. doi: </w:t>
      </w:r>
      <w:hyperlink r:id="rId85" w:tgtFrame="_blank" w:history="1">
        <w:r w:rsidRPr="001775A5">
          <w:rPr>
            <w:rFonts w:ascii="Arial" w:eastAsia="Times New Roman" w:hAnsi="Arial" w:cs="Arial"/>
            <w:sz w:val="18"/>
            <w:szCs w:val="18"/>
            <w:lang w:eastAsia="tr-TR"/>
          </w:rPr>
          <w:t>https://doi.org/10.2478/raon-2020-0069</w:t>
        </w:r>
      </w:hyperlink>
    </w:p>
    <w:p w:rsidR="00EB3190" w:rsidRPr="001775A5" w:rsidRDefault="00975FF7" w:rsidP="00975FF7">
      <w:pPr>
        <w:numPr>
          <w:ilvl w:val="0"/>
          <w:numId w:val="14"/>
        </w:numPr>
        <w:spacing w:after="0" w:line="240" w:lineRule="auto"/>
        <w:ind w:left="426"/>
        <w:contextualSpacing/>
        <w:rPr>
          <w:rFonts w:ascii="Arial" w:eastAsia="Times New Roman" w:hAnsi="Arial" w:cs="Arial"/>
          <w:sz w:val="18"/>
          <w:szCs w:val="18"/>
          <w:lang w:eastAsia="tr-TR"/>
        </w:rPr>
      </w:pPr>
      <w:r w:rsidRPr="001775A5">
        <w:rPr>
          <w:rFonts w:ascii="Arial" w:eastAsia="Times New Roman" w:hAnsi="Arial" w:cs="Arial"/>
          <w:sz w:val="18"/>
          <w:szCs w:val="18"/>
          <w:lang w:eastAsia="tr-TR"/>
        </w:rPr>
        <w:t>Tuncel, M., Kılıçkap, S. &amp; Süslü, N. Clinical impact of 68Ga-DOTATATE PET-CT imaging in patients with medullary thyroid cancer. Ann Nucl Med 34, 663–674 (2020). https://doi.org/10.1007/s12149-020-01494-3</w:t>
      </w:r>
    </w:p>
    <w:p w:rsidR="00CF766E" w:rsidRPr="001775A5" w:rsidRDefault="00CF766E" w:rsidP="00690058">
      <w:pPr>
        <w:spacing w:after="0" w:line="240" w:lineRule="auto"/>
        <w:ind w:left="426"/>
        <w:contextualSpacing/>
        <w:rPr>
          <w:rFonts w:ascii="Arial" w:eastAsia="Times New Roman" w:hAnsi="Arial" w:cs="Arial"/>
          <w:sz w:val="18"/>
          <w:szCs w:val="18"/>
          <w:lang w:eastAsia="tr-TR"/>
        </w:rPr>
      </w:pPr>
    </w:p>
    <w:p w:rsidR="00B25270" w:rsidRPr="001775A5" w:rsidRDefault="001B5F70" w:rsidP="00690058">
      <w:pPr>
        <w:tabs>
          <w:tab w:val="left" w:pos="641"/>
          <w:tab w:val="left" w:pos="1035"/>
        </w:tabs>
        <w:spacing w:after="0" w:line="240" w:lineRule="auto"/>
        <w:rPr>
          <w:rFonts w:ascii="Arial" w:eastAsia="Times New Roman" w:hAnsi="Arial" w:cs="Arial"/>
          <w:b/>
          <w:lang w:eastAsia="tr-TR"/>
        </w:rPr>
      </w:pPr>
      <w:r w:rsidRPr="001775A5">
        <w:rPr>
          <w:rFonts w:ascii="Arial" w:eastAsia="Times New Roman" w:hAnsi="Arial" w:cs="Arial"/>
          <w:sz w:val="18"/>
          <w:szCs w:val="18"/>
          <w:lang w:eastAsia="tr-TR"/>
        </w:rPr>
        <w:t> </w:t>
      </w:r>
      <w:r w:rsidR="00B25270" w:rsidRPr="001775A5">
        <w:rPr>
          <w:rFonts w:ascii="Arial" w:eastAsia="Times New Roman" w:hAnsi="Arial" w:cs="Arial"/>
          <w:b/>
          <w:bCs/>
          <w:lang w:eastAsia="tr-TR"/>
        </w:rPr>
        <w:t>b.</w:t>
      </w:r>
      <w:r w:rsidR="00B25270" w:rsidRPr="001775A5">
        <w:rPr>
          <w:rFonts w:ascii="Arial" w:eastAsia="Times New Roman" w:hAnsi="Arial" w:cs="Arial"/>
          <w:lang w:eastAsia="tr-TR"/>
        </w:rPr>
        <w:tab/>
      </w:r>
      <w:r w:rsidR="00B25270" w:rsidRPr="001775A5">
        <w:rPr>
          <w:rFonts w:ascii="Arial" w:eastAsia="Times New Roman" w:hAnsi="Arial" w:cs="Arial"/>
          <w:b/>
          <w:lang w:eastAsia="tr-TR"/>
        </w:rPr>
        <w:t>Alan indeksi (A4 madde) kapsamındaki dergilerdeki her bir atıf için</w:t>
      </w:r>
    </w:p>
    <w:p w:rsidR="00B25270" w:rsidRPr="001775A5" w:rsidRDefault="00B25270" w:rsidP="00690058">
      <w:pPr>
        <w:numPr>
          <w:ilvl w:val="0"/>
          <w:numId w:val="15"/>
        </w:numPr>
        <w:spacing w:after="0" w:line="240" w:lineRule="auto"/>
      </w:pPr>
      <w:hyperlink r:id="rId86" w:history="1">
        <w:r w:rsidRPr="001775A5">
          <w:t>Shahram</w:t>
        </w:r>
        <w:r w:rsidRPr="001775A5">
          <w:t xml:space="preserve"> </w:t>
        </w:r>
        <w:r w:rsidRPr="001775A5">
          <w:t>Dabiri Oskooei</w:t>
        </w:r>
      </w:hyperlink>
      <w:r w:rsidRPr="001775A5">
        <w:t xml:space="preserve">. </w:t>
      </w:r>
      <w:r w:rsidRPr="001775A5">
        <w:rPr>
          <w:vertAlign w:val="superscript"/>
        </w:rPr>
        <w:t>99m</w:t>
      </w:r>
      <w:r w:rsidRPr="001775A5">
        <w:t>Tc-DMSA (V) in detection of metastases of medullary thyroid carcinoma. Article 2, </w:t>
      </w:r>
      <w:hyperlink r:id="rId87" w:history="1">
        <w:r w:rsidRPr="001775A5">
          <w:t>Volume 14, Issue 2</w:t>
        </w:r>
      </w:hyperlink>
      <w:r w:rsidRPr="001775A5">
        <w:t>, Autumn 2006, Page 15-24</w:t>
      </w:r>
    </w:p>
    <w:p w:rsidR="001B5F70" w:rsidRPr="001775A5" w:rsidRDefault="001B5F70" w:rsidP="001B5F70">
      <w:pPr>
        <w:spacing w:after="0" w:line="240" w:lineRule="auto"/>
        <w:rPr>
          <w:rFonts w:ascii="Arial" w:eastAsia="Times New Roman" w:hAnsi="Arial" w:cs="Arial"/>
          <w:sz w:val="18"/>
          <w:szCs w:val="18"/>
          <w:lang w:eastAsia="tr-TR"/>
        </w:rPr>
      </w:pPr>
    </w:p>
    <w:p w:rsidR="001B5F70" w:rsidRPr="001775A5" w:rsidRDefault="001B5F70" w:rsidP="001B5F70">
      <w:pPr>
        <w:spacing w:after="0" w:line="240" w:lineRule="auto"/>
        <w:rPr>
          <w:rFonts w:ascii="Arial" w:eastAsia="Times New Roman" w:hAnsi="Arial" w:cs="Arial"/>
          <w:b/>
          <w:bCs/>
          <w:lang w:eastAsia="tr-TR"/>
        </w:rPr>
      </w:pPr>
      <w:r w:rsidRPr="001775A5">
        <w:rPr>
          <w:rFonts w:ascii="Arial" w:eastAsia="Times New Roman" w:hAnsi="Arial" w:cs="Arial"/>
          <w:b/>
          <w:bCs/>
          <w:lang w:eastAsia="tr-TR"/>
        </w:rPr>
        <w:lastRenderedPageBreak/>
        <w:t> </w:t>
      </w:r>
    </w:p>
    <w:p w:rsidR="00B303B7" w:rsidRPr="001775A5" w:rsidRDefault="001B5F70" w:rsidP="00915325">
      <w:pPr>
        <w:pStyle w:val="Balk3"/>
        <w:rPr>
          <w:sz w:val="18"/>
          <w:szCs w:val="18"/>
        </w:rPr>
      </w:pPr>
      <w:r w:rsidRPr="001775A5">
        <w:rPr>
          <w:rStyle w:val="Balk3Char"/>
          <w:b/>
        </w:rPr>
        <w:t xml:space="preserve">Atıf Alan Yayın: Doğangün Yüksel, Seyfettin Ilgan, Nuri </w:t>
      </w:r>
      <w:r w:rsidRPr="001775A5">
        <w:rPr>
          <w:rStyle w:val="Balk3Char"/>
          <w:b/>
          <w:bCs/>
        </w:rPr>
        <w:t>Arslan</w:t>
      </w:r>
      <w:r w:rsidRPr="001775A5">
        <w:rPr>
          <w:rStyle w:val="Balk3Char"/>
          <w:b/>
        </w:rPr>
        <w:t>, Ömer Uğur, Emel Öztürk, Hikmet Bayhan. The role of Tc-99m (V) DMSA scintigraphy in the evaluation of superscan on bone scintigraphy. Clin Nucl Med 2000; 25:193-196</w:t>
      </w:r>
      <w:r w:rsidRPr="001775A5">
        <w:rPr>
          <w:rStyle w:val="Balk3Char"/>
          <w:b/>
        </w:rPr>
        <w:br/>
      </w:r>
      <w:r w:rsidRPr="001775A5">
        <w:rPr>
          <w:sz w:val="18"/>
          <w:szCs w:val="18"/>
        </w:rPr>
        <w:br/>
        <w:t xml:space="preserve">ATIF ALDIĞI YAYINLAR </w:t>
      </w:r>
      <w:r w:rsidRPr="001775A5">
        <w:rPr>
          <w:sz w:val="18"/>
          <w:szCs w:val="18"/>
        </w:rPr>
        <w:br/>
      </w:r>
      <w:r w:rsidR="004C7D1C" w:rsidRPr="001775A5">
        <w:rPr>
          <w:bCs w:val="0"/>
        </w:rPr>
        <w:t xml:space="preserve">a. </w:t>
      </w:r>
      <w:r w:rsidR="004C7D1C" w:rsidRPr="001775A5">
        <w:t>A1 maddesindeki dergilerdeki atıflar</w:t>
      </w:r>
    </w:p>
    <w:p w:rsidR="00B303B7" w:rsidRPr="001775A5" w:rsidRDefault="001B5F70"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Arano Y. Recent advances in 99mTc radiopharmaceuticals. Ann Nucl Med. 2002; 16(2):79-93.</w:t>
      </w:r>
    </w:p>
    <w:p w:rsidR="00B303B7" w:rsidRPr="001775A5" w:rsidRDefault="001B5F70"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Sarikaya A, Sen S, Hacimahmutoglu S, Pekindil G.99mTc(V)-DMSA scintigraphy in monitoring the response of bone disease to vitamin D3 therapy in renal osteodystrophy. Ann Nucl Med. 2002 Feb;16(1):19-23.</w:t>
      </w:r>
    </w:p>
    <w:p w:rsidR="00B303B7" w:rsidRPr="001775A5" w:rsidRDefault="001B5F70"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Denoyer D, Perek N, Le Jeune N, Frere D, Dubois F. Evidence that 99mTc-(V)-DMSA uptake is mediated by NaPi cotransporter type III in tumour cell lines. Eur J Nucl Med Mol Imaging. 2004;31(1):77-84. Epub 2003 Oct 14.</w:t>
      </w:r>
    </w:p>
    <w:p w:rsidR="00B303B7" w:rsidRPr="001775A5" w:rsidRDefault="001B5F70"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Basu S, Nair N, Awasare S, Tiwari BP, Asopa R, Nair C.99Tc(m)(V)DMSA scintigraphy in skeletal metastases and superscans arising from various malignancies: diagnosis, treatment monitoring and therapeutic implications. Br J Radiol. 2004 Apr;77(916):347-61.</w:t>
      </w:r>
    </w:p>
    <w:p w:rsidR="00B303B7" w:rsidRPr="001775A5" w:rsidRDefault="001B5F70"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Hawkins T, Halewood MM. Technical note: identifying the prostate cancer 'superscan' by quantitative skeletal scintigraphy. Nucl Med Commun 2008; 29: 654-659 </w:t>
      </w:r>
    </w:p>
    <w:p w:rsidR="001B5F70" w:rsidRPr="001775A5" w:rsidRDefault="001B5F70"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Correia MBL, Magnata SSLP, Silva IMS, Catanho MTJA, Lima FF. BIOKINETICS AND DOSIMETRIC STUDIES ABOUT (TC)-T-99M(V)-DMSA DISTRIBUTION. CELLULAR AND MOLECULAR BIOLOGY   Volume: 56   Issue: 2   Pages: 1-5   Published: 2010</w:t>
      </w:r>
      <w:r w:rsidRPr="001775A5">
        <w:rPr>
          <w:rFonts w:ascii="Arial" w:eastAsia="Times New Roman" w:hAnsi="Arial" w:cs="Arial"/>
          <w:sz w:val="18"/>
          <w:szCs w:val="18"/>
          <w:lang w:eastAsia="tr-TR"/>
        </w:rPr>
        <w:br/>
        <w:t xml:space="preserve"> </w:t>
      </w:r>
    </w:p>
    <w:p w:rsidR="0075765F" w:rsidRPr="001775A5" w:rsidRDefault="001B5F70" w:rsidP="008164CF">
      <w:pPr>
        <w:pStyle w:val="Balk3"/>
        <w:rPr>
          <w:sz w:val="18"/>
          <w:szCs w:val="18"/>
        </w:rPr>
      </w:pPr>
      <w:r w:rsidRPr="001775A5">
        <w:rPr>
          <w:rStyle w:val="Balk3Char"/>
          <w:b/>
        </w:rPr>
        <w:t>Atıf Alan Yayın: Nuri Arslan, Seyfettin Ilgan, Doğangün Yüksel, Mustafa Serdengeçti, Nail Bulakbaşı, Ömer Uğur, Mehmet Ali Özgüven. Comparison of In-111 Octreotide and Tc-99m (V) DMSA scintigraphy in the detection of medullary thyroid tumor foci in patients with elevated levels of tumor markers after surgery. Clin Nucl Med 2001; 26: 683-688</w:t>
      </w:r>
      <w:r w:rsidRPr="001775A5">
        <w:rPr>
          <w:rStyle w:val="Balk3Char"/>
          <w:b/>
        </w:rPr>
        <w:br/>
      </w:r>
      <w:r w:rsidRPr="001775A5">
        <w:rPr>
          <w:sz w:val="20"/>
          <w:szCs w:val="18"/>
        </w:rPr>
        <w:br/>
      </w:r>
      <w:r w:rsidRPr="001775A5">
        <w:rPr>
          <w:sz w:val="18"/>
          <w:szCs w:val="18"/>
        </w:rPr>
        <w:t xml:space="preserve">ATIF ALDIĞI YAYINLAR </w:t>
      </w:r>
    </w:p>
    <w:p w:rsidR="004C7D1C" w:rsidRPr="001775A5" w:rsidRDefault="004C7D1C" w:rsidP="004C7D1C">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Gourgiotis L, Sarlis NJ, Reynolds JC, VanWaes C, Merino MJ, Pacak K.Localization of medullary thyroid carcinoma metastasis in a multiple endocrine neoplasia type 2A patient by 6-[18F]-fluorodopamine positron emission tomography. J Clin Endocrinol Metab. 2003 ;88(2):637-41.</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Gao Z, Biersack HJ, Ezziddin S, Logvinski T, An R.The role of combined imaging in metastatic medullary thyroid carcinoma: 111In-DTPA-octreotide and 131I/123I-MIBG as predictors for radionuclide therapy. J Cancer Res Clin Oncol 2004 Nov;130(11):649-56. Epub 2004 Aug 5.</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Szavcsur P, Godeny M, Bajzik G, et al.Angiography-proven liver metastases explain low efficacy of lymph node dissections in medullary thyroid cancer patients EJSO 2005;31 (2): 183-190 </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Czepczynski R, Parisella MG, Kosowicz J, Mikołajczak R, Ziemnicka K, Gryczyńska M, Sowiński J, Signore A. Somatostatin receptor scintigraphy using Tc-99m-EDDA/HYNIC-TOC in patients with medullary thyroid carcinoma. Eur J Nucl Med Mol Imaging 2007;34:1635-1645. </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Rufini V, Castaldi P, Treglia G, Perotti G, Gross MD, Al-Nahhas A, Rubello D. Nuclear medicine procedures in the diagnosis and therapy of medullary thyroid carcinoma. Biomed Pharmacother 2008;62:139-146.</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Bozkurt MF, Uğur O, Banti E, Grassetto G, Rubello D. Functional nuclear medicine imaging of medullary thyroid cancer. Nucl Med Commun 2008; 29:934-942.</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Castellani MR, Seregni E, Maccauro A, Chiesa C, Aliberti G, Orunesu E, Bombardieri E. MIBG for diagnosis and therapy of medullay thyroid carcinoma: is there still a role? QUARTERLY JOURNAL OF NUCLEAR MEDICINE AND MOLECULAR IMAGING 2008; 52: 430-440 </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Faggiano A, Grimaldi F, Pezzullo L, Chiofalo MG, Caraco C, Mozzillo N, Angeletti G, Santeusanio F, Lombardi G, Colao A, Avenia N, Ferolla P. Secretive and proliferative tumor profile helps to select the best imaging technique to identify postoperative persistent or relapsing medullary thyroid cancer . ENDOCRINE-RELATED CANCER  2009; 16: 225-231  </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Koopmans KP, Neels ON, Kema IP, et al. Molecular imaging in neuroendocrine tumors: Molecular uptake mechanisms and clinical results. CRITICAL REVIEWS IN ONCOL</w:t>
      </w:r>
      <w:r w:rsidR="0075765F" w:rsidRPr="001775A5">
        <w:rPr>
          <w:rFonts w:ascii="Arial" w:eastAsia="Times New Roman" w:hAnsi="Arial" w:cs="Arial"/>
          <w:sz w:val="18"/>
          <w:szCs w:val="18"/>
          <w:lang w:eastAsia="tr-TR"/>
        </w:rPr>
        <w:t xml:space="preserve">OGY HEMATOLOGY 2009; 199-213   </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lastRenderedPageBreak/>
        <w:t>Mariani G, Bruselli L, Kuwert T, et al.A review on the clinical uses of SPECT/CT. EUROPEAN JOURNAL OF NUCLEAR MEDICINE AND MOLECULAR IMAGING   2010;37: 1959-1985</w:t>
      </w:r>
    </w:p>
    <w:p w:rsidR="0075765F" w:rsidRPr="001775A5" w:rsidRDefault="001B5F70"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De Bonilla-Damia A , Calvo-Moron C , De La Riva-Perez PA , Iglesias-Jerez R , Molina-Mora M , Castro-Montano J .Detection by SPECT-CT scan with Tc-99m-(V) DMSA of bone metastases in patient with medullary thyroid cancer.REVISTA ESPANOLA DE MEDICINA NUCLEAR 2011 Volume: 30  Issue: 6  Pages: 365-367</w:t>
      </w:r>
    </w:p>
    <w:p w:rsidR="001B5F70" w:rsidRPr="001775A5" w:rsidRDefault="0075765F"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Pach, D.; Sowa-Staszczak, A.; Jabrocka-Hybel, A.; et al.</w:t>
      </w:r>
      <w:r w:rsidR="00AA5DE1" w:rsidRPr="001775A5">
        <w:rPr>
          <w:rFonts w:ascii="Arial" w:eastAsia="Times New Roman" w:hAnsi="Arial" w:cs="Arial"/>
          <w:sz w:val="18"/>
          <w:szCs w:val="18"/>
          <w:lang w:eastAsia="tr-TR"/>
        </w:rPr>
        <w:t>Glucagon-Like Peptide-1 Receptor Imaging with [Lys(40)(Ahx-HYNIC-Tc-99m/EDDA)NH2]-Exendin-4 for the Diagnosis of Recurrence or Dissemination of Medullary Thyroid Cancer: A Preliminary . By: INTERNATIONAL JOURNAL OF ENDOCRINOLOGY    Article Number: 384508   Published: 2013</w:t>
      </w:r>
    </w:p>
    <w:p w:rsidR="000974D7" w:rsidRPr="001775A5" w:rsidRDefault="000974D7" w:rsidP="00526667">
      <w:pPr>
        <w:numPr>
          <w:ilvl w:val="0"/>
          <w:numId w:val="17"/>
        </w:numPr>
        <w:spacing w:after="0" w:line="240" w:lineRule="auto"/>
        <w:rPr>
          <w:rFonts w:ascii="Arial" w:eastAsia="Times New Roman" w:hAnsi="Arial" w:cs="Arial"/>
          <w:sz w:val="18"/>
          <w:szCs w:val="18"/>
          <w:lang w:eastAsia="tr-TR"/>
        </w:rPr>
      </w:pPr>
      <w:r w:rsidRPr="001775A5">
        <w:rPr>
          <w:rFonts w:eastAsia="Times New Roman"/>
          <w:sz w:val="18"/>
          <w:szCs w:val="18"/>
          <w:lang w:eastAsia="tr-TR"/>
        </w:rPr>
        <w:t>Evangelia Skoura</w:t>
      </w:r>
      <w:r w:rsidRPr="001775A5">
        <w:rPr>
          <w:rFonts w:ascii="Arial" w:eastAsia="Times New Roman" w:hAnsi="Arial" w:cs="Arial"/>
          <w:sz w:val="18"/>
          <w:szCs w:val="18"/>
          <w:lang w:eastAsia="tr-TR"/>
        </w:rPr>
        <w:t>.Depicting Medullary Thyroid Cancer Recurrence: The Past and the Future of Nuclear Medicine Imaging</w:t>
      </w:r>
      <w:r w:rsidRPr="001775A5">
        <w:rPr>
          <w:rFonts w:eastAsia="Times New Roman"/>
          <w:sz w:val="18"/>
          <w:szCs w:val="18"/>
          <w:lang w:eastAsia="tr-TR"/>
        </w:rPr>
        <w:t xml:space="preserve"> Int J Endocrinol Metab. 2013 Oct; 11(4): e8156.Published online 2013 Oct 1. doi:  </w:t>
      </w:r>
      <w:hyperlink r:id="rId88" w:tgtFrame="pmc_ext" w:history="1">
        <w:r w:rsidRPr="001775A5">
          <w:rPr>
            <w:rFonts w:eastAsia="Times New Roman"/>
            <w:sz w:val="18"/>
            <w:szCs w:val="18"/>
            <w:lang w:eastAsia="tr-TR"/>
          </w:rPr>
          <w:t>10.5812/ijem.8156</w:t>
        </w:r>
      </w:hyperlink>
    </w:p>
    <w:p w:rsidR="000974D7" w:rsidRPr="001775A5" w:rsidRDefault="000974D7" w:rsidP="00526667">
      <w:pPr>
        <w:numPr>
          <w:ilvl w:val="0"/>
          <w:numId w:val="17"/>
        </w:numPr>
        <w:spacing w:after="0" w:line="240" w:lineRule="auto"/>
        <w:rPr>
          <w:rFonts w:ascii="Arial" w:eastAsia="Times New Roman" w:hAnsi="Arial" w:cs="Arial"/>
          <w:sz w:val="18"/>
          <w:szCs w:val="18"/>
          <w:lang w:eastAsia="tr-TR"/>
        </w:rPr>
      </w:pPr>
      <w:hyperlink r:id="rId89" w:history="1">
        <w:r w:rsidRPr="001775A5">
          <w:rPr>
            <w:rFonts w:ascii="Arial" w:eastAsia="Times New Roman" w:hAnsi="Arial" w:cs="Arial"/>
            <w:sz w:val="18"/>
            <w:szCs w:val="18"/>
            <w:lang w:eastAsia="tr-TR"/>
          </w:rPr>
          <w:t>Arvind Krishnamurthy</w:t>
        </w:r>
      </w:hyperlink>
      <w:r w:rsidRPr="001775A5">
        <w:rPr>
          <w:rFonts w:ascii="Arial" w:eastAsia="Times New Roman" w:hAnsi="Arial" w:cs="Arial"/>
          <w:sz w:val="18"/>
          <w:szCs w:val="18"/>
          <w:lang w:eastAsia="tr-TR"/>
        </w:rPr>
        <w:t>, </w:t>
      </w:r>
      <w:hyperlink r:id="rId90" w:history="1">
        <w:r w:rsidRPr="001775A5">
          <w:rPr>
            <w:rFonts w:ascii="Arial" w:eastAsia="Times New Roman" w:hAnsi="Arial" w:cs="Arial"/>
            <w:sz w:val="18"/>
            <w:szCs w:val="18"/>
            <w:lang w:eastAsia="tr-TR"/>
          </w:rPr>
          <w:t>Ramachandran Krishna Kumar</w:t>
        </w:r>
      </w:hyperlink>
      <w:r w:rsidRPr="001775A5">
        <w:rPr>
          <w:rFonts w:ascii="Arial" w:eastAsia="Times New Roman" w:hAnsi="Arial" w:cs="Arial"/>
          <w:sz w:val="18"/>
          <w:szCs w:val="18"/>
          <w:lang w:eastAsia="tr-TR"/>
        </w:rPr>
        <w:t>, </w:t>
      </w:r>
      <w:hyperlink r:id="rId91" w:history="1">
        <w:r w:rsidRPr="001775A5">
          <w:rPr>
            <w:rFonts w:ascii="Arial" w:eastAsia="Times New Roman" w:hAnsi="Arial" w:cs="Arial"/>
            <w:sz w:val="18"/>
            <w:szCs w:val="18"/>
            <w:lang w:eastAsia="tr-TR"/>
          </w:rPr>
          <w:t>Praveen Ravishankaran</w:t>
        </w:r>
      </w:hyperlink>
      <w:r w:rsidRPr="001775A5">
        <w:rPr>
          <w:rFonts w:ascii="Arial" w:eastAsia="Times New Roman" w:hAnsi="Arial" w:cs="Arial"/>
          <w:sz w:val="18"/>
          <w:szCs w:val="18"/>
          <w:lang w:eastAsia="tr-TR"/>
        </w:rPr>
        <w:t>, </w:t>
      </w:r>
      <w:hyperlink r:id="rId92" w:history="1">
        <w:r w:rsidRPr="001775A5">
          <w:rPr>
            <w:rFonts w:ascii="Arial" w:eastAsia="Times New Roman" w:hAnsi="Arial" w:cs="Arial"/>
            <w:sz w:val="18"/>
            <w:szCs w:val="18"/>
            <w:lang w:eastAsia="tr-TR"/>
          </w:rPr>
          <w:t>Vijayalaksmi Ramshankar</w:t>
        </w:r>
      </w:hyperlink>
      <w:r w:rsidRPr="001775A5">
        <w:rPr>
          <w:rFonts w:ascii="Arial" w:eastAsia="Times New Roman" w:hAnsi="Arial" w:cs="Arial"/>
          <w:sz w:val="18"/>
          <w:szCs w:val="18"/>
          <w:lang w:eastAsia="tr-TR"/>
        </w:rPr>
        <w:t xml:space="preserve">, </w:t>
      </w:r>
      <w:hyperlink r:id="rId93" w:history="1">
        <w:r w:rsidRPr="001775A5">
          <w:rPr>
            <w:rFonts w:ascii="Arial" w:eastAsia="Times New Roman" w:hAnsi="Arial" w:cs="Arial"/>
            <w:sz w:val="18"/>
            <w:szCs w:val="18"/>
            <w:lang w:eastAsia="tr-TR"/>
          </w:rPr>
          <w:t>Ahamed Sultan Balkis Begum</w:t>
        </w:r>
      </w:hyperlink>
      <w:r w:rsidRPr="001775A5">
        <w:rPr>
          <w:rFonts w:ascii="Arial" w:eastAsia="Times New Roman" w:hAnsi="Arial" w:cs="Arial"/>
          <w:sz w:val="18"/>
          <w:szCs w:val="18"/>
          <w:lang w:eastAsia="tr-TR"/>
        </w:rPr>
        <w:t>, and </w:t>
      </w:r>
      <w:hyperlink r:id="rId94" w:history="1">
        <w:r w:rsidRPr="001775A5">
          <w:rPr>
            <w:rFonts w:ascii="Arial" w:eastAsia="Times New Roman" w:hAnsi="Arial" w:cs="Arial"/>
            <w:sz w:val="18"/>
            <w:szCs w:val="18"/>
            <w:lang w:eastAsia="tr-TR"/>
          </w:rPr>
          <w:t>Gomadam Kuppuswamy Rangarajan</w:t>
        </w:r>
      </w:hyperlink>
      <w:r w:rsidRPr="001775A5">
        <w:rPr>
          <w:rFonts w:ascii="Arial" w:eastAsia="Times New Roman" w:hAnsi="Arial" w:cs="Arial"/>
          <w:sz w:val="18"/>
          <w:szCs w:val="18"/>
          <w:lang w:eastAsia="tr-TR"/>
        </w:rPr>
        <w:t>. Exploring the role of technitium-99m dimercaptosuccinyl acid (V) scan in medullary carcinoma thyroid patients with postoperative persistent hypercalcitoninemia in the era of positron emission tomography-computerized tomography. Indian J Nucl Med. 2014 Jul-Sep; 29(3): 146–150. doi:  </w:t>
      </w:r>
      <w:hyperlink r:id="rId95" w:tgtFrame="pmc_ext" w:history="1">
        <w:r w:rsidRPr="001775A5">
          <w:rPr>
            <w:rFonts w:ascii="Arial" w:eastAsia="Times New Roman" w:hAnsi="Arial" w:cs="Arial"/>
            <w:sz w:val="18"/>
            <w:szCs w:val="18"/>
            <w:lang w:eastAsia="tr-TR"/>
          </w:rPr>
          <w:t>10.4103/0972-3919.136562</w:t>
        </w:r>
      </w:hyperlink>
      <w:r w:rsidRPr="001775A5">
        <w:rPr>
          <w:rFonts w:ascii="Arial" w:eastAsia="Times New Roman" w:hAnsi="Arial" w:cs="Arial"/>
          <w:sz w:val="18"/>
          <w:szCs w:val="18"/>
          <w:lang w:eastAsia="tr-TR"/>
        </w:rPr>
        <w:t xml:space="preserve"> PMCID: PMC4157187</w:t>
      </w:r>
    </w:p>
    <w:p w:rsidR="000F3F05" w:rsidRPr="001775A5" w:rsidRDefault="000F3F05"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Vaisman, Fernanda MD, PhD*; Rosado de Castro, Paulo Henrique MD, PhD†; Lopes, Flavia Paiva Proença Lobo MD, PhD†; Kendler, Daniel Barretto MD, MSc‡; Pessoa, Cencita H.N. MD, PhD*; Bulzico, Daniel Alves MD, MSc*; de Carvalho Leal, Douglas MD§; Vilhena, Bruno MD∥; Vaisman, Mario MD, PhD‡; Carneiro, Michel MD†; Corbo, Rossana MD, PhD* Is There a Role for Peptide Receptor Radionuclide Therapy in Medullary Thyroid Cancer?Clinical Nuclear Medicine:</w:t>
      </w:r>
      <w:hyperlink r:id="rId96" w:history="1">
        <w:r w:rsidRPr="001775A5">
          <w:rPr>
            <w:rFonts w:ascii="Arial" w:eastAsia="Times New Roman" w:hAnsi="Arial" w:cs="Arial"/>
            <w:sz w:val="18"/>
            <w:szCs w:val="18"/>
            <w:lang w:eastAsia="tr-TR"/>
          </w:rPr>
          <w:t>February 2015 - Volume 40 - Issue 2 - p 123–127</w:t>
        </w:r>
      </w:hyperlink>
      <w:r w:rsidRPr="001775A5">
        <w:rPr>
          <w:rFonts w:ascii="Arial" w:eastAsia="Times New Roman" w:hAnsi="Arial" w:cs="Arial"/>
          <w:sz w:val="18"/>
          <w:szCs w:val="18"/>
          <w:lang w:eastAsia="tr-TR"/>
        </w:rPr>
        <w:t>. doi: 10.1097/RLU.0000000000000628 Original Articles</w:t>
      </w:r>
    </w:p>
    <w:p w:rsidR="00E81565" w:rsidRPr="001775A5" w:rsidRDefault="00E81565" w:rsidP="00526667">
      <w:pPr>
        <w:numPr>
          <w:ilvl w:val="0"/>
          <w:numId w:val="17"/>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Ozkan, Zeynep G.; Kuyumcu, Serkan; Uzum, Ayse Kubat; Gecer, Mehmet F.; Ozel, Sevda; Aral, Ferihan; Adalet, Isik. Comparison of 68Ga-DOTATATE PET-CT, 18F-FDG PET-CT and 99mTc-(V)DMSA scintigraphy in the detection of recurrent or metastatic medullary thyroid carcinoma. Nuclear Medicine Communications:</w:t>
      </w:r>
      <w:hyperlink r:id="rId97" w:history="1">
        <w:r w:rsidRPr="001775A5">
          <w:rPr>
            <w:rFonts w:ascii="Arial" w:eastAsia="Times New Roman" w:hAnsi="Arial" w:cs="Arial"/>
            <w:sz w:val="18"/>
            <w:szCs w:val="18"/>
            <w:lang w:eastAsia="tr-TR"/>
          </w:rPr>
          <w:t>March 2015 - Volume 36 - Issue 3 - p 242–250</w:t>
        </w:r>
      </w:hyperlink>
      <w:r w:rsidRPr="001775A5">
        <w:rPr>
          <w:rFonts w:ascii="Arial" w:eastAsia="Times New Roman" w:hAnsi="Arial" w:cs="Arial"/>
          <w:sz w:val="18"/>
          <w:szCs w:val="18"/>
          <w:lang w:eastAsia="tr-TR"/>
        </w:rPr>
        <w:t>. doi: 10.1097/MNM.0000000000000240</w:t>
      </w:r>
    </w:p>
    <w:p w:rsidR="00E81565" w:rsidRPr="001775A5" w:rsidRDefault="00E81565" w:rsidP="00526667">
      <w:pPr>
        <w:numPr>
          <w:ilvl w:val="0"/>
          <w:numId w:val="17"/>
        </w:numPr>
        <w:spacing w:after="0" w:line="240" w:lineRule="auto"/>
        <w:rPr>
          <w:rFonts w:ascii="Arial" w:eastAsia="Times New Roman" w:hAnsi="Arial" w:cs="Arial"/>
          <w:sz w:val="18"/>
          <w:szCs w:val="18"/>
          <w:lang w:eastAsia="tr-TR"/>
        </w:rPr>
      </w:pPr>
      <w:hyperlink r:id="rId98" w:history="1">
        <w:r w:rsidRPr="001775A5">
          <w:rPr>
            <w:rFonts w:ascii="Arial" w:eastAsia="Times New Roman" w:hAnsi="Arial" w:cs="Arial"/>
            <w:sz w:val="18"/>
            <w:szCs w:val="18"/>
            <w:lang w:eastAsia="tr-TR"/>
          </w:rPr>
          <w:t>Jaya Shukla</w:t>
        </w:r>
      </w:hyperlink>
      <w:r w:rsidRPr="001775A5">
        <w:rPr>
          <w:rFonts w:ascii="Arial" w:eastAsia="Times New Roman" w:hAnsi="Arial" w:cs="Arial"/>
          <w:sz w:val="18"/>
          <w:szCs w:val="18"/>
          <w:lang w:eastAsia="tr-TR"/>
        </w:rPr>
        <w:t xml:space="preserve"> , </w:t>
      </w:r>
      <w:hyperlink r:id="rId99" w:history="1">
        <w:r w:rsidRPr="001775A5">
          <w:rPr>
            <w:rFonts w:ascii="Arial" w:eastAsia="Times New Roman" w:hAnsi="Arial" w:cs="Arial"/>
            <w:sz w:val="18"/>
            <w:szCs w:val="18"/>
            <w:lang w:eastAsia="tr-TR"/>
          </w:rPr>
          <w:t>Bhagwant Rai Mittal</w:t>
        </w:r>
      </w:hyperlink>
      <w:r w:rsidRPr="001775A5">
        <w:rPr>
          <w:rFonts w:ascii="Arial" w:eastAsia="Times New Roman" w:hAnsi="Arial" w:cs="Arial"/>
          <w:sz w:val="18"/>
          <w:szCs w:val="18"/>
          <w:lang w:eastAsia="tr-TR"/>
        </w:rPr>
        <w:t>. Dimercaptosuccinic acid: A multifunctional cost effective agent for imaging and therapy. Indian J Nucl Med. 2015 Oct-Dec; 30(4): 295–302. doi:  </w:t>
      </w:r>
      <w:hyperlink r:id="rId100" w:tgtFrame="pmc_ext" w:history="1">
        <w:r w:rsidRPr="001775A5">
          <w:rPr>
            <w:rFonts w:ascii="Arial" w:eastAsia="Times New Roman" w:hAnsi="Arial" w:cs="Arial"/>
            <w:sz w:val="18"/>
            <w:szCs w:val="18"/>
            <w:lang w:eastAsia="tr-TR"/>
          </w:rPr>
          <w:t>10.4103/0972-3919.164015</w:t>
        </w:r>
      </w:hyperlink>
      <w:r w:rsidRPr="001775A5">
        <w:rPr>
          <w:rFonts w:ascii="Arial" w:eastAsia="Times New Roman" w:hAnsi="Arial" w:cs="Arial"/>
          <w:sz w:val="18"/>
          <w:szCs w:val="18"/>
          <w:lang w:eastAsia="tr-TR"/>
        </w:rPr>
        <w:t xml:space="preserve"> PMCID: PMC4579612</w:t>
      </w:r>
    </w:p>
    <w:p w:rsidR="009F2BE1" w:rsidRPr="001775A5" w:rsidRDefault="009F2BE1" w:rsidP="00DE14CF">
      <w:pPr>
        <w:numPr>
          <w:ilvl w:val="0"/>
          <w:numId w:val="17"/>
        </w:numPr>
        <w:spacing w:after="0" w:line="240" w:lineRule="auto"/>
        <w:contextualSpacing/>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Giovanella, L., Treglia, G., Iakovou, I. et al. </w:t>
      </w:r>
      <w:hyperlink r:id="rId101" w:history="1">
        <w:r w:rsidR="00DE14CF" w:rsidRPr="001775A5">
          <w:rPr>
            <w:rFonts w:eastAsia="Times New Roman"/>
            <w:sz w:val="18"/>
            <w:szCs w:val="18"/>
            <w:lang w:eastAsia="tr-TR"/>
          </w:rPr>
          <w:t>EANM practice guideline for PET/CT imaging in medullary thyroid carcinoma</w:t>
        </w:r>
      </w:hyperlink>
      <w:r w:rsidR="00DE14CF"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Eur J Nucl Med Mol Imaging (2020) 47: 61. https://doi.org/10.1007/s00259-019-04458-6</w:t>
      </w:r>
    </w:p>
    <w:p w:rsidR="00DE14CF" w:rsidRPr="001775A5" w:rsidRDefault="00DE14CF" w:rsidP="00DE14CF">
      <w:pPr>
        <w:numPr>
          <w:ilvl w:val="0"/>
          <w:numId w:val="17"/>
        </w:numPr>
        <w:spacing w:after="0" w:line="240" w:lineRule="auto"/>
        <w:contextualSpacing/>
        <w:rPr>
          <w:rFonts w:ascii="Arial" w:eastAsia="Times New Roman" w:hAnsi="Arial" w:cs="Arial"/>
          <w:sz w:val="18"/>
          <w:szCs w:val="18"/>
          <w:lang w:eastAsia="tr-TR"/>
        </w:rPr>
      </w:pPr>
      <w:r w:rsidRPr="001775A5">
        <w:rPr>
          <w:rFonts w:ascii="Arial" w:eastAsia="Times New Roman" w:hAnsi="Arial" w:cs="Arial"/>
          <w:sz w:val="18"/>
          <w:szCs w:val="18"/>
          <w:lang w:eastAsia="tr-TR"/>
        </w:rPr>
        <w:t>Tuncel, M., Kılıçkap, S. &amp; Süslü, N. Clinical impact of 68Ga-DOTATATE PET-CT imaging in patients with medullary thyroid cancer. Ann Nucl Med 34, 663–674 (2020). https://doi.org/10.1007/s12149-020-01494-3</w:t>
      </w:r>
    </w:p>
    <w:p w:rsidR="008164CF" w:rsidRPr="001775A5" w:rsidRDefault="008164CF" w:rsidP="004C7D1C">
      <w:pPr>
        <w:spacing w:after="0" w:line="240" w:lineRule="auto"/>
        <w:ind w:left="720"/>
        <w:rPr>
          <w:rFonts w:ascii="Arial" w:eastAsia="Times New Roman" w:hAnsi="Arial" w:cs="Arial"/>
          <w:sz w:val="18"/>
          <w:szCs w:val="18"/>
          <w:lang w:eastAsia="tr-TR"/>
        </w:rPr>
      </w:pPr>
    </w:p>
    <w:p w:rsidR="00B25270" w:rsidRPr="001775A5" w:rsidRDefault="00B25270" w:rsidP="00B25270">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sz w:val="18"/>
          <w:szCs w:val="18"/>
          <w:lang w:eastAsia="tr-TR"/>
        </w:rPr>
        <w:t> </w:t>
      </w:r>
      <w:r w:rsidRPr="001775A5">
        <w:rPr>
          <w:rFonts w:ascii="Arial" w:eastAsia="Times New Roman" w:hAnsi="Arial" w:cs="Arial"/>
          <w:b/>
          <w:bCs/>
          <w:lang w:eastAsia="tr-TR"/>
        </w:rPr>
        <w:t>b.</w:t>
      </w:r>
      <w:r w:rsidRPr="001775A5">
        <w:rPr>
          <w:rFonts w:ascii="Arial" w:eastAsia="Times New Roman" w:hAnsi="Arial" w:cs="Arial"/>
          <w:lang w:eastAsia="tr-TR"/>
        </w:rPr>
        <w:tab/>
      </w:r>
      <w:r w:rsidRPr="001775A5">
        <w:rPr>
          <w:rFonts w:ascii="Arial" w:eastAsia="Times New Roman" w:hAnsi="Arial" w:cs="Arial"/>
          <w:b/>
          <w:lang w:eastAsia="tr-TR"/>
        </w:rPr>
        <w:t>Alan indeksi (A4 madde) kapsamındaki dergilerdeki her bir atıf için</w:t>
      </w:r>
    </w:p>
    <w:p w:rsidR="00B25270" w:rsidRPr="001775A5" w:rsidRDefault="00B25270" w:rsidP="00526667">
      <w:pPr>
        <w:numPr>
          <w:ilvl w:val="0"/>
          <w:numId w:val="27"/>
        </w:numPr>
        <w:spacing w:after="0" w:line="240" w:lineRule="auto"/>
      </w:pPr>
      <w:hyperlink r:id="rId102" w:history="1">
        <w:r w:rsidRPr="001775A5">
          <w:t>Shahram Dabiri Oskooei</w:t>
        </w:r>
      </w:hyperlink>
      <w:r w:rsidRPr="001775A5">
        <w:t xml:space="preserve">. </w:t>
      </w:r>
      <w:r w:rsidRPr="001775A5">
        <w:rPr>
          <w:vertAlign w:val="superscript"/>
        </w:rPr>
        <w:t>99m</w:t>
      </w:r>
      <w:r w:rsidRPr="001775A5">
        <w:t>Tc-DMSA (V) in detection of metastases of medullary thyroid carcinoma. Article 2, </w:t>
      </w:r>
      <w:hyperlink r:id="rId103" w:history="1">
        <w:r w:rsidRPr="001775A5">
          <w:t>Volume 14, Issue 2</w:t>
        </w:r>
      </w:hyperlink>
      <w:r w:rsidRPr="001775A5">
        <w:t>, Autumn 2006, Page 15-24</w:t>
      </w:r>
    </w:p>
    <w:p w:rsidR="004C7D1C" w:rsidRPr="001775A5" w:rsidRDefault="00CD31EB" w:rsidP="008164CF">
      <w:pPr>
        <w:pStyle w:val="Balk3"/>
        <w:rPr>
          <w:sz w:val="18"/>
          <w:szCs w:val="18"/>
        </w:rPr>
      </w:pPr>
      <w:r w:rsidRPr="001775A5">
        <w:rPr>
          <w:rStyle w:val="Balk3Char"/>
          <w:b/>
        </w:rPr>
        <w:t>Atıf Alan Yayın</w:t>
      </w:r>
      <w:r w:rsidR="001B5F70" w:rsidRPr="001775A5">
        <w:rPr>
          <w:rStyle w:val="Balk3Char"/>
          <w:b/>
        </w:rPr>
        <w:t xml:space="preserve">: F Suna Kıraç, Doğangün Yüksel, Olga Taşkaya Yaylalı. Pitfalls in the measurement of bone mineral density by the dual-energy x-ray absorptiometric method. Clin Nucl Med 2001; 26:874-875 </w:t>
      </w:r>
      <w:r w:rsidR="001B5F70" w:rsidRPr="001775A5">
        <w:rPr>
          <w:rStyle w:val="Balk3Char"/>
          <w:b/>
        </w:rPr>
        <w:br/>
      </w:r>
      <w:r w:rsidR="001B5F70" w:rsidRPr="001775A5">
        <w:rPr>
          <w:sz w:val="18"/>
          <w:szCs w:val="18"/>
        </w:rPr>
        <w:br/>
        <w:t xml:space="preserve">ATIF ALDIĞI YAYINLAR </w:t>
      </w:r>
    </w:p>
    <w:p w:rsidR="004C7D1C" w:rsidRPr="001775A5" w:rsidRDefault="004C7D1C" w:rsidP="004C7D1C">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4C7D1C" w:rsidRPr="001775A5" w:rsidRDefault="001B5F70" w:rsidP="00526667">
      <w:pPr>
        <w:pStyle w:val="Balk3"/>
        <w:numPr>
          <w:ilvl w:val="0"/>
          <w:numId w:val="18"/>
        </w:numPr>
        <w:spacing w:before="0" w:after="0"/>
        <w:ind w:left="714" w:hanging="357"/>
        <w:rPr>
          <w:b w:val="0"/>
          <w:sz w:val="18"/>
          <w:szCs w:val="18"/>
        </w:rPr>
      </w:pPr>
      <w:r w:rsidRPr="001775A5">
        <w:rPr>
          <w:b w:val="0"/>
          <w:sz w:val="18"/>
          <w:szCs w:val="18"/>
        </w:rPr>
        <w:lastRenderedPageBreak/>
        <w:t>Krueger D, Checovich M, Gemar D, et al. Calcium supplement ingestion may alter lumbar spine bone mineral density measurement. J Clin D</w:t>
      </w:r>
      <w:r w:rsidR="004C7D1C" w:rsidRPr="001775A5">
        <w:rPr>
          <w:b w:val="0"/>
          <w:sz w:val="18"/>
          <w:szCs w:val="18"/>
        </w:rPr>
        <w:t xml:space="preserve">ensitometry 2006;9: 159-163 </w:t>
      </w:r>
    </w:p>
    <w:p w:rsidR="004C7D1C" w:rsidRPr="001775A5" w:rsidRDefault="001B5F70" w:rsidP="00526667">
      <w:pPr>
        <w:pStyle w:val="Balk3"/>
        <w:numPr>
          <w:ilvl w:val="0"/>
          <w:numId w:val="18"/>
        </w:numPr>
        <w:spacing w:before="0" w:after="0"/>
        <w:ind w:left="714" w:hanging="357"/>
        <w:rPr>
          <w:b w:val="0"/>
          <w:sz w:val="18"/>
          <w:szCs w:val="18"/>
        </w:rPr>
      </w:pPr>
      <w:r w:rsidRPr="001775A5">
        <w:rPr>
          <w:b w:val="0"/>
          <w:sz w:val="18"/>
          <w:szCs w:val="18"/>
        </w:rPr>
        <w:t xml:space="preserve">Morgan SL, Lopez-Ben R, Nunnally N, Burroughs L, Fineberg N, Tubbs RS, Yester MV. The effect of common artifacts lateral to the spine on bone mineral density in the lumbar spine. J Clin Densitom. 2008;11:243-249. </w:t>
      </w:r>
    </w:p>
    <w:p w:rsidR="008A5918" w:rsidRPr="001775A5" w:rsidRDefault="001B5F70" w:rsidP="00526667">
      <w:pPr>
        <w:pStyle w:val="Balk3"/>
        <w:numPr>
          <w:ilvl w:val="0"/>
          <w:numId w:val="18"/>
        </w:numPr>
        <w:spacing w:before="0" w:after="0"/>
        <w:ind w:left="714" w:hanging="357"/>
        <w:rPr>
          <w:b w:val="0"/>
          <w:sz w:val="18"/>
          <w:szCs w:val="18"/>
        </w:rPr>
      </w:pPr>
      <w:r w:rsidRPr="001775A5">
        <w:rPr>
          <w:b w:val="0"/>
          <w:sz w:val="18"/>
          <w:szCs w:val="18"/>
        </w:rPr>
        <w:t xml:space="preserve">Title: Lumbar spine and total-body dual-energy X-ray absorptiometry in children with severe neurological impairment and intellectual disability: a pilot study of artefacts and disrupting factors  Author(s): Mergler S (Mergler, S.); Rieken R (Rieken, R.); Tibboel D (Tibboel, D.); Evenhuis HM (Evenhuis, H. M.); van Rijn RR (van Rijn, R. R.); Penning C (Penning, C.) PEDIATRIC RADIOLOGY  Volume: 42  Issue: 5  Pages: 574-583  DOI: 10.1007/s00247-011-2307-9  Published: MAY 2012          </w:t>
      </w:r>
    </w:p>
    <w:p w:rsidR="00244C23" w:rsidRPr="001775A5" w:rsidRDefault="008A5918" w:rsidP="00244C23">
      <w:pPr>
        <w:pStyle w:val="Balk3"/>
        <w:numPr>
          <w:ilvl w:val="0"/>
          <w:numId w:val="18"/>
        </w:numPr>
        <w:spacing w:before="0" w:after="0"/>
        <w:ind w:left="714" w:hanging="357"/>
        <w:rPr>
          <w:b w:val="0"/>
        </w:rPr>
      </w:pPr>
      <w:hyperlink r:id="rId104" w:history="1">
        <w:r w:rsidRPr="001775A5">
          <w:rPr>
            <w:b w:val="0"/>
            <w:sz w:val="18"/>
            <w:szCs w:val="18"/>
          </w:rPr>
          <w:t>Quality in dual-energy X-ray absorptiometry scans</w:t>
        </w:r>
      </w:hyperlink>
      <w:r w:rsidRPr="001775A5">
        <w:rPr>
          <w:b w:val="0"/>
          <w:sz w:val="18"/>
          <w:szCs w:val="18"/>
        </w:rPr>
        <w:t xml:space="preserve">.By: Morgan, Sarah L; Prater, Ginnie L. </w:t>
      </w:r>
      <w:hyperlink r:id="rId105" w:tooltip="View journal impact" w:history="1">
        <w:r w:rsidRPr="001775A5">
          <w:rPr>
            <w:b w:val="0"/>
            <w:sz w:val="18"/>
            <w:szCs w:val="18"/>
          </w:rPr>
          <w:t>BONE</w:t>
        </w:r>
      </w:hyperlink>
      <w:r w:rsidRPr="001775A5">
        <w:rPr>
          <w:b w:val="0"/>
          <w:sz w:val="18"/>
          <w:szCs w:val="18"/>
        </w:rPr>
        <w:t xml:space="preserve"> Volume: 104 Special Issue: SI Pages: 13-28 Published: NOV 2017 </w:t>
      </w:r>
      <w:hyperlink r:id="rId106" w:tgtFrame="_blank" w:tooltip="Persistent link using digital object identifier" w:history="1">
        <w:r w:rsidRPr="001775A5">
          <w:rPr>
            <w:rStyle w:val="Kpr"/>
            <w:b w:val="0"/>
            <w:color w:val="auto"/>
            <w:sz w:val="20"/>
            <w:szCs w:val="20"/>
          </w:rPr>
          <w:t>https://doi.org/10.1016/j.bone.2017.01.033</w:t>
        </w:r>
      </w:hyperlink>
    </w:p>
    <w:p w:rsidR="00244C23" w:rsidRPr="001775A5" w:rsidRDefault="00244C23" w:rsidP="00244C23">
      <w:pPr>
        <w:pStyle w:val="Balk3"/>
        <w:numPr>
          <w:ilvl w:val="0"/>
          <w:numId w:val="18"/>
        </w:numPr>
        <w:spacing w:before="0" w:after="0"/>
        <w:ind w:left="714" w:hanging="357"/>
        <w:rPr>
          <w:b w:val="0"/>
          <w:bCs w:val="0"/>
        </w:rPr>
      </w:pPr>
      <w:r w:rsidRPr="001775A5">
        <w:rPr>
          <w:b w:val="0"/>
          <w:bCs w:val="0"/>
        </w:rPr>
        <w:t>Martineau P, Morgan SL, Leslie WD. Bone Mineral Densitometry Reporting: Pearls and Pitfalls. Canadian Association of Radiologists Journal. April 2020. doi:10.1177/0846537120919627</w:t>
      </w:r>
    </w:p>
    <w:p w:rsidR="00244C23" w:rsidRPr="001775A5" w:rsidRDefault="00244C23" w:rsidP="00244C23">
      <w:pPr>
        <w:rPr>
          <w:lang w:eastAsia="tr-TR"/>
        </w:rPr>
      </w:pPr>
      <w:r w:rsidRPr="001775A5">
        <w:rPr>
          <w:lang w:eastAsia="tr-TR"/>
        </w:rPr>
        <w:t xml:space="preserve">  </w:t>
      </w:r>
    </w:p>
    <w:p w:rsidR="004C7D1C" w:rsidRPr="001775A5" w:rsidRDefault="001B5F70" w:rsidP="008A5918">
      <w:pPr>
        <w:pStyle w:val="Balk3"/>
        <w:spacing w:before="0" w:after="0"/>
        <w:ind w:left="714"/>
        <w:rPr>
          <w:b w:val="0"/>
          <w:sz w:val="18"/>
          <w:szCs w:val="18"/>
        </w:rPr>
      </w:pPr>
      <w:r w:rsidRPr="001775A5">
        <w:rPr>
          <w:b w:val="0"/>
          <w:sz w:val="18"/>
          <w:szCs w:val="18"/>
        </w:rPr>
        <w:t xml:space="preserve">                                </w:t>
      </w:r>
    </w:p>
    <w:p w:rsidR="001B5F70" w:rsidRPr="001775A5" w:rsidRDefault="001B5F70" w:rsidP="001B5F70">
      <w:pPr>
        <w:spacing w:after="0" w:line="240" w:lineRule="auto"/>
        <w:rPr>
          <w:rFonts w:ascii="Arial" w:eastAsia="Times New Roman" w:hAnsi="Arial" w:cs="Arial"/>
          <w:b/>
          <w:sz w:val="20"/>
          <w:szCs w:val="18"/>
          <w:lang w:eastAsia="tr-TR"/>
        </w:rPr>
      </w:pPr>
      <w:r w:rsidRPr="001775A5">
        <w:rPr>
          <w:rFonts w:ascii="Arial" w:eastAsia="Times New Roman" w:hAnsi="Arial" w:cs="Arial"/>
          <w:b/>
          <w:sz w:val="20"/>
          <w:szCs w:val="18"/>
          <w:lang w:eastAsia="tr-TR"/>
        </w:rPr>
        <w:t> </w:t>
      </w:r>
    </w:p>
    <w:p w:rsidR="0048411C" w:rsidRPr="001775A5" w:rsidRDefault="0048411C" w:rsidP="0048411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b.Alan indeksi (A4 madde) kapsamındaki dergilerdeki her bir atıf için</w:t>
      </w:r>
    </w:p>
    <w:p w:rsidR="004C7D1C" w:rsidRPr="001775A5" w:rsidRDefault="001B5F70" w:rsidP="008164CF">
      <w:pPr>
        <w:pStyle w:val="Balk3"/>
        <w:rPr>
          <w:sz w:val="18"/>
          <w:szCs w:val="18"/>
        </w:rPr>
      </w:pPr>
      <w:r w:rsidRPr="001775A5">
        <w:rPr>
          <w:rStyle w:val="Balk3Char"/>
          <w:b/>
        </w:rPr>
        <w:t>Atıf Alan Yayın: Mehmet Ozguven, Seyfettin Ilgan, Nuri Arslan, A. Ozgur Karacalıoglu, Dogangun Yuksel, Sabri Dundar. Unusual patterns of I-131 contamination. Ann Nucl Med 2004; 18: 271–274</w:t>
      </w:r>
      <w:r w:rsidRPr="001775A5">
        <w:rPr>
          <w:rStyle w:val="Balk3Char"/>
        </w:rPr>
        <w:t xml:space="preserve"> </w:t>
      </w:r>
      <w:r w:rsidRPr="001775A5">
        <w:rPr>
          <w:rStyle w:val="Balk3Char"/>
        </w:rPr>
        <w:br/>
      </w:r>
      <w:r w:rsidRPr="001775A5">
        <w:rPr>
          <w:sz w:val="18"/>
          <w:szCs w:val="18"/>
        </w:rPr>
        <w:br/>
        <w:t xml:space="preserve">ATIF ALDIĞI YAYINLAR </w:t>
      </w:r>
    </w:p>
    <w:p w:rsidR="004C7D1C" w:rsidRPr="001775A5" w:rsidRDefault="002C05C7" w:rsidP="002C05C7">
      <w:pPr>
        <w:spacing w:after="0" w:line="240" w:lineRule="auto"/>
        <w:rPr>
          <w:rFonts w:ascii="Arial" w:hAnsi="Arial" w:cs="Arial"/>
          <w:b/>
        </w:rPr>
      </w:pPr>
      <w:r w:rsidRPr="001775A5">
        <w:rPr>
          <w:rFonts w:ascii="Arial" w:eastAsia="Times New Roman" w:hAnsi="Arial" w:cs="Arial"/>
          <w:b/>
          <w:lang w:eastAsia="tr-TR"/>
        </w:rPr>
        <w:t>a.</w:t>
      </w:r>
      <w:r w:rsidR="004C7D1C" w:rsidRPr="001775A5">
        <w:rPr>
          <w:rFonts w:ascii="Arial" w:eastAsia="Times New Roman" w:hAnsi="Arial" w:cs="Arial"/>
          <w:b/>
          <w:lang w:eastAsia="tr-TR"/>
        </w:rPr>
        <w:t xml:space="preserve">A1 maddesindeki dergilerdeki </w:t>
      </w:r>
      <w:r w:rsidR="004C7D1C" w:rsidRPr="001775A5">
        <w:rPr>
          <w:rFonts w:ascii="Arial" w:hAnsi="Arial" w:cs="Arial"/>
          <w:b/>
        </w:rPr>
        <w:t>atıflar</w:t>
      </w:r>
    </w:p>
    <w:p w:rsidR="00047909" w:rsidRPr="001775A5" w:rsidRDefault="001B5F70" w:rsidP="002C05C7">
      <w:pPr>
        <w:pStyle w:val="Balk3"/>
        <w:numPr>
          <w:ilvl w:val="0"/>
          <w:numId w:val="19"/>
        </w:numPr>
        <w:spacing w:before="0" w:after="0" w:line="240" w:lineRule="auto"/>
        <w:rPr>
          <w:b w:val="0"/>
          <w:sz w:val="18"/>
          <w:szCs w:val="18"/>
        </w:rPr>
      </w:pPr>
      <w:r w:rsidRPr="001775A5">
        <w:rPr>
          <w:b w:val="0"/>
          <w:sz w:val="18"/>
          <w:szCs w:val="18"/>
        </w:rPr>
        <w:lastRenderedPageBreak/>
        <w:t xml:space="preserve">Sioka C, Dimakopoulos N, Kouraklis G, et al. False-positive whole-body scan after I-131 therapy in a patient with intestinal scar Clin Nucl Med 2006; 31 (4): 232-233 </w:t>
      </w:r>
    </w:p>
    <w:p w:rsidR="00400F35" w:rsidRPr="001775A5" w:rsidRDefault="001B5F70" w:rsidP="002C05C7">
      <w:pPr>
        <w:pStyle w:val="Balk3"/>
        <w:numPr>
          <w:ilvl w:val="0"/>
          <w:numId w:val="19"/>
        </w:numPr>
        <w:spacing w:before="0" w:after="0" w:line="240" w:lineRule="auto"/>
        <w:rPr>
          <w:b w:val="0"/>
          <w:sz w:val="18"/>
          <w:szCs w:val="18"/>
        </w:rPr>
      </w:pPr>
      <w:r w:rsidRPr="001775A5">
        <w:rPr>
          <w:b w:val="0"/>
          <w:sz w:val="18"/>
          <w:szCs w:val="18"/>
        </w:rPr>
        <w:t xml:space="preserve"> Zakavi SR, Kakhki VD.Exercise-induced radio-iodine accumulation in scalp and hair during admission of I-131 therapy for thyroid cancer. </w:t>
      </w:r>
      <w:r w:rsidR="00047909" w:rsidRPr="001775A5">
        <w:rPr>
          <w:b w:val="0"/>
          <w:sz w:val="18"/>
          <w:szCs w:val="18"/>
        </w:rPr>
        <w:t xml:space="preserve">THYROID 2006; 16: 1185-1186 </w:t>
      </w:r>
    </w:p>
    <w:p w:rsidR="00047909" w:rsidRPr="001775A5" w:rsidRDefault="001B5F70" w:rsidP="002C05C7">
      <w:pPr>
        <w:pStyle w:val="Balk3"/>
        <w:numPr>
          <w:ilvl w:val="0"/>
          <w:numId w:val="19"/>
        </w:numPr>
        <w:spacing w:before="0" w:after="0" w:line="240" w:lineRule="auto"/>
        <w:rPr>
          <w:b w:val="0"/>
          <w:sz w:val="18"/>
          <w:szCs w:val="18"/>
        </w:rPr>
      </w:pPr>
      <w:r w:rsidRPr="001775A5">
        <w:rPr>
          <w:b w:val="0"/>
          <w:sz w:val="18"/>
          <w:szCs w:val="18"/>
        </w:rPr>
        <w:t>Aqueveque CA, Gonzalez PE, Gutierrez DB, Jaimovich RF, Diaz JCP, Csendes PG, Orellana PP, Lavados HM, Alliende IG, Araya SL. Fusion of SPECT with computed tomography or magnetic resonance for the interpretation of abnormal tracer uptake. Rev M</w:t>
      </w:r>
      <w:r w:rsidR="00047909" w:rsidRPr="001775A5">
        <w:rPr>
          <w:b w:val="0"/>
          <w:sz w:val="18"/>
          <w:szCs w:val="18"/>
        </w:rPr>
        <w:t xml:space="preserve">ed Chil 2007; 135: 725-734  </w:t>
      </w:r>
    </w:p>
    <w:p w:rsidR="00047909" w:rsidRPr="001775A5" w:rsidRDefault="001B5F70" w:rsidP="002C05C7">
      <w:pPr>
        <w:pStyle w:val="Balk3"/>
        <w:numPr>
          <w:ilvl w:val="0"/>
          <w:numId w:val="19"/>
        </w:numPr>
        <w:spacing w:before="0" w:after="0" w:line="240" w:lineRule="auto"/>
        <w:rPr>
          <w:b w:val="0"/>
          <w:sz w:val="18"/>
          <w:szCs w:val="18"/>
        </w:rPr>
      </w:pPr>
      <w:r w:rsidRPr="001775A5">
        <w:rPr>
          <w:b w:val="0"/>
          <w:sz w:val="18"/>
          <w:szCs w:val="18"/>
        </w:rPr>
        <w:t xml:space="preserve">Karyagar S, Uyanik E, Karyagar SS, Uslu R. False-positive orbital uptake on (131)I scintigraphy due to ocular prothesis. </w:t>
      </w:r>
      <w:r w:rsidR="00047909" w:rsidRPr="001775A5">
        <w:rPr>
          <w:b w:val="0"/>
          <w:sz w:val="18"/>
          <w:szCs w:val="18"/>
        </w:rPr>
        <w:t>Hell J Nucl Med 2008 11:193.</w:t>
      </w:r>
    </w:p>
    <w:p w:rsidR="00400F35" w:rsidRPr="001775A5" w:rsidRDefault="001B5F70" w:rsidP="002C05C7">
      <w:pPr>
        <w:pStyle w:val="Balk3"/>
        <w:numPr>
          <w:ilvl w:val="0"/>
          <w:numId w:val="19"/>
        </w:numPr>
        <w:spacing w:before="0" w:after="0" w:line="240" w:lineRule="auto"/>
        <w:rPr>
          <w:b w:val="0"/>
          <w:sz w:val="18"/>
          <w:szCs w:val="18"/>
        </w:rPr>
      </w:pPr>
      <w:r w:rsidRPr="001775A5">
        <w:rPr>
          <w:b w:val="0"/>
          <w:sz w:val="18"/>
          <w:szCs w:val="18"/>
        </w:rPr>
        <w:t>Title: Mediastinal radioiodine uptake due to hiatal hernia: a false-positive reason in I-131 scan .Author(s): Gunay, E. Ceylan; Erdogan, A..Source: REVISTA ESPANOLA DE MEDICINA NUCLEAR  Volume: 29   Issue: 2   Pages: 95-95   DOI: 10.1016/j.remn.2009.11.0</w:t>
      </w:r>
      <w:r w:rsidR="00047909" w:rsidRPr="001775A5">
        <w:rPr>
          <w:b w:val="0"/>
          <w:sz w:val="18"/>
          <w:szCs w:val="18"/>
        </w:rPr>
        <w:t>07   Published:</w:t>
      </w:r>
      <w:r w:rsidR="00400F35" w:rsidRPr="001775A5">
        <w:rPr>
          <w:b w:val="0"/>
          <w:sz w:val="18"/>
          <w:szCs w:val="18"/>
        </w:rPr>
        <w:t xml:space="preserve"> MAR-APR 2010</w:t>
      </w:r>
    </w:p>
    <w:p w:rsidR="00047909" w:rsidRPr="001775A5" w:rsidRDefault="001B5F70" w:rsidP="002C05C7">
      <w:pPr>
        <w:pStyle w:val="Balk3"/>
        <w:numPr>
          <w:ilvl w:val="0"/>
          <w:numId w:val="19"/>
        </w:numPr>
        <w:spacing w:before="0" w:after="0" w:line="240" w:lineRule="auto"/>
        <w:rPr>
          <w:b w:val="0"/>
          <w:sz w:val="18"/>
          <w:szCs w:val="18"/>
        </w:rPr>
      </w:pPr>
      <w:r w:rsidRPr="001775A5">
        <w:rPr>
          <w:b w:val="0"/>
          <w:sz w:val="18"/>
          <w:szCs w:val="18"/>
        </w:rPr>
        <w:t>Title: Subdural Hematoma Mimicking Skeletal Metastasis on I-131 Scan.Author(s): Agrawal, Archi; Agrawal, Ramesh; Asopa, Ramesh.Source: CLINICAL NUCLEAR MEDICINE  Volume: 35   Issue: 3   Pages: 213-214   DOI: 10.1097/RLU.0b013e3181</w:t>
      </w:r>
      <w:r w:rsidR="00047909" w:rsidRPr="001775A5">
        <w:rPr>
          <w:b w:val="0"/>
          <w:sz w:val="18"/>
          <w:szCs w:val="18"/>
        </w:rPr>
        <w:t xml:space="preserve">cc633f   Published: MAR 2010 </w:t>
      </w:r>
    </w:p>
    <w:p w:rsidR="00047909" w:rsidRPr="001775A5" w:rsidRDefault="001B5F70" w:rsidP="002C05C7">
      <w:pPr>
        <w:pStyle w:val="Balk3"/>
        <w:numPr>
          <w:ilvl w:val="0"/>
          <w:numId w:val="19"/>
        </w:numPr>
        <w:spacing w:before="0" w:after="0" w:line="240" w:lineRule="auto"/>
        <w:rPr>
          <w:b w:val="0"/>
          <w:sz w:val="18"/>
          <w:szCs w:val="18"/>
        </w:rPr>
      </w:pPr>
      <w:r w:rsidRPr="001775A5">
        <w:rPr>
          <w:b w:val="0"/>
          <w:sz w:val="18"/>
          <w:szCs w:val="18"/>
        </w:rPr>
        <w:t>Title: Cavernous Angioma Mimicking a Differentiated Thyroid Carcinoma Brain Metastasis.Author(s): Bulzico, Daniel; Vaisman, Fernanda; Cordeiro de Noronha Pessoa, Cencita H.; et al. Source: CLINICAL NUCLEAR MEDICINE  Volume: 36   Issue: 1   Pages: 62-63   DOI: 10.1097/RLU.0b013e3181</w:t>
      </w:r>
      <w:r w:rsidR="00047909" w:rsidRPr="001775A5">
        <w:rPr>
          <w:b w:val="0"/>
          <w:sz w:val="18"/>
          <w:szCs w:val="18"/>
        </w:rPr>
        <w:t xml:space="preserve">feefc2   Published: JAN 2011 </w:t>
      </w:r>
    </w:p>
    <w:p w:rsidR="00047909" w:rsidRPr="001775A5" w:rsidRDefault="001B5F70" w:rsidP="002C05C7">
      <w:pPr>
        <w:pStyle w:val="Balk3"/>
        <w:numPr>
          <w:ilvl w:val="0"/>
          <w:numId w:val="19"/>
        </w:numPr>
        <w:spacing w:before="0" w:after="0" w:line="240" w:lineRule="auto"/>
        <w:rPr>
          <w:b w:val="0"/>
          <w:sz w:val="18"/>
          <w:szCs w:val="18"/>
        </w:rPr>
      </w:pPr>
      <w:r w:rsidRPr="001775A5">
        <w:rPr>
          <w:b w:val="0"/>
          <w:sz w:val="18"/>
          <w:szCs w:val="18"/>
        </w:rPr>
        <w:t>Title: An interesting contamination artifact appearing in I-(131) whole-body imaging after ablative therapy.Author(s): Kara, P. Ozcan; Sari, O.; Gedik, G. Kara; et al. Source: REVISTA ESPANOLA DE MEDICINA NUCLEAR  Volume: 30   Issue: 1   Pages: 36-37   DOI: 10.1016/j.remn.2010.07.0</w:t>
      </w:r>
      <w:r w:rsidR="00047909" w:rsidRPr="001775A5">
        <w:rPr>
          <w:b w:val="0"/>
          <w:sz w:val="18"/>
          <w:szCs w:val="18"/>
        </w:rPr>
        <w:t xml:space="preserve">03   Published: JAN-FEB 2011 </w:t>
      </w:r>
    </w:p>
    <w:p w:rsidR="00047909" w:rsidRPr="001775A5" w:rsidRDefault="001B5F70" w:rsidP="002C05C7">
      <w:pPr>
        <w:pStyle w:val="Balk3"/>
        <w:numPr>
          <w:ilvl w:val="0"/>
          <w:numId w:val="19"/>
        </w:numPr>
        <w:spacing w:before="0" w:after="0" w:line="240" w:lineRule="auto"/>
        <w:rPr>
          <w:b w:val="0"/>
          <w:sz w:val="18"/>
          <w:szCs w:val="18"/>
        </w:rPr>
      </w:pPr>
      <w:r w:rsidRPr="001775A5">
        <w:rPr>
          <w:b w:val="0"/>
          <w:sz w:val="18"/>
          <w:szCs w:val="18"/>
        </w:rPr>
        <w:t>Title: False-Positive I-131 Uptake in Fixed Prosthetic Denture.Author(s): Shin-Loong, Tong Cina; Ki, Wang; Sing-Fai, Leung. Source: CLINICAL NUCLEAR MEDICINE  Volume: 37  Issue: 3   Pages: E64-E66   DOI:0.1097/RLU.0b013e318</w:t>
      </w:r>
      <w:r w:rsidR="00047909" w:rsidRPr="001775A5">
        <w:rPr>
          <w:b w:val="0"/>
          <w:sz w:val="18"/>
          <w:szCs w:val="18"/>
        </w:rPr>
        <w:t xml:space="preserve">2443b4d Published: MAR 2012 </w:t>
      </w:r>
    </w:p>
    <w:p w:rsidR="008A5918" w:rsidRPr="001775A5" w:rsidRDefault="001B5F70" w:rsidP="008A5918">
      <w:pPr>
        <w:pStyle w:val="Balk3"/>
        <w:numPr>
          <w:ilvl w:val="0"/>
          <w:numId w:val="19"/>
        </w:numPr>
        <w:spacing w:before="0" w:after="0" w:line="240" w:lineRule="auto"/>
        <w:rPr>
          <w:b w:val="0"/>
          <w:sz w:val="18"/>
          <w:szCs w:val="18"/>
        </w:rPr>
      </w:pPr>
      <w:r w:rsidRPr="001775A5">
        <w:rPr>
          <w:b w:val="0"/>
          <w:sz w:val="18"/>
          <w:szCs w:val="18"/>
        </w:rPr>
        <w:t>Title: The false-positive radioiodine I-131 uptake in the foreign body granuloma located in gluteal adipose tissue .Author(s): Gultekin, Salih Sinan; Dilli, Alper; Ankok, Ata Turker; et al. Source: RADIOLOGY AND ONCOLOGY  Volume: 46   Issue: 1   Pages: 28-31   DOI: 10.2478/v10019-01</w:t>
      </w:r>
      <w:r w:rsidR="00400F35" w:rsidRPr="001775A5">
        <w:rPr>
          <w:b w:val="0"/>
          <w:sz w:val="18"/>
          <w:szCs w:val="18"/>
        </w:rPr>
        <w:t>1-0016-5   Published: MAR 2012</w:t>
      </w:r>
    </w:p>
    <w:p w:rsidR="008A5918" w:rsidRPr="001775A5" w:rsidRDefault="00AA5DE1" w:rsidP="008A5918">
      <w:pPr>
        <w:pStyle w:val="Balk3"/>
        <w:numPr>
          <w:ilvl w:val="0"/>
          <w:numId w:val="19"/>
        </w:numPr>
        <w:spacing w:before="0" w:after="0" w:line="240" w:lineRule="auto"/>
        <w:rPr>
          <w:b w:val="0"/>
          <w:sz w:val="18"/>
          <w:szCs w:val="18"/>
        </w:rPr>
      </w:pPr>
      <w:r w:rsidRPr="001775A5">
        <w:rPr>
          <w:b w:val="0"/>
          <w:sz w:val="18"/>
          <w:szCs w:val="18"/>
        </w:rPr>
        <w:t xml:space="preserve">SPECT/CT Characterization of Oral Activity on Radioiodine Scintigraphy By: Savas, Hatice; Wong, Ka Kit; Saglik, Berna; et al. JOURNAL OF CLINICAL ENDOCRINOLOGY &amp; METABOLISM  Volume: 98   Issue: 11   Pages: 4410-4416   Published: NOV 2013.       </w:t>
      </w:r>
    </w:p>
    <w:p w:rsidR="00AA5DE1" w:rsidRPr="001775A5" w:rsidRDefault="00AA5DE1" w:rsidP="008A5918">
      <w:pPr>
        <w:pStyle w:val="Balk3"/>
        <w:spacing w:before="0" w:after="0" w:line="240" w:lineRule="auto"/>
        <w:ind w:left="720"/>
        <w:rPr>
          <w:b w:val="0"/>
          <w:sz w:val="18"/>
          <w:szCs w:val="18"/>
        </w:rPr>
      </w:pPr>
      <w:r w:rsidRPr="001775A5">
        <w:rPr>
          <w:b w:val="0"/>
          <w:sz w:val="18"/>
          <w:szCs w:val="18"/>
        </w:rPr>
        <w:t xml:space="preserve">   </w:t>
      </w:r>
    </w:p>
    <w:p w:rsidR="001B5F70" w:rsidRPr="001775A5" w:rsidRDefault="00AA5DE1" w:rsidP="002C05C7">
      <w:pPr>
        <w:pStyle w:val="Balk3"/>
        <w:numPr>
          <w:ilvl w:val="0"/>
          <w:numId w:val="19"/>
        </w:numPr>
        <w:spacing w:before="0" w:after="0" w:line="240" w:lineRule="auto"/>
        <w:rPr>
          <w:b w:val="0"/>
          <w:sz w:val="18"/>
          <w:szCs w:val="18"/>
        </w:rPr>
      </w:pPr>
      <w:r w:rsidRPr="001775A5">
        <w:rPr>
          <w:b w:val="0"/>
          <w:sz w:val="18"/>
          <w:szCs w:val="18"/>
        </w:rPr>
        <w:t>False-positive iodine-131 whole body scan due to a benign dermal lesion; intradermal nevus (I-131 uptake in a benign nevus) By: Yildirim-Poyraz, Nilufer; Ozdemir, Elif; Amutkan, Cagla; et al. ANNALS OF NUCLEAR MEDICINE  Volume: 27   Issue: 8   Pages: 786-790   Published: OCT 2013</w:t>
      </w:r>
    </w:p>
    <w:p w:rsidR="000F59CD" w:rsidRPr="001775A5" w:rsidRDefault="000F59CD" w:rsidP="002C05C7">
      <w:pPr>
        <w:pStyle w:val="Balk3"/>
        <w:numPr>
          <w:ilvl w:val="0"/>
          <w:numId w:val="19"/>
        </w:numPr>
        <w:spacing w:before="0" w:after="0" w:line="240" w:lineRule="auto"/>
        <w:rPr>
          <w:b w:val="0"/>
          <w:sz w:val="18"/>
          <w:szCs w:val="18"/>
        </w:rPr>
      </w:pPr>
      <w:r w:rsidRPr="001775A5">
        <w:rPr>
          <w:b w:val="0"/>
          <w:sz w:val="18"/>
          <w:szCs w:val="18"/>
        </w:rPr>
        <w:t xml:space="preserve">Hatice Savas , Ka Kit Wong, Ben A. Dwamena and Milton D. Gross.Watch Out” for Unexpected Radioiodine Uptake on Post-therapy Thyroid Cancer Imaging. J Clin Case Rep 2015, 5:8 </w:t>
      </w:r>
      <w:hyperlink r:id="rId107" w:history="1">
        <w:r w:rsidR="00400F35" w:rsidRPr="001775A5">
          <w:rPr>
            <w:rStyle w:val="Kpr"/>
            <w:b w:val="0"/>
            <w:color w:val="auto"/>
            <w:sz w:val="18"/>
            <w:szCs w:val="18"/>
          </w:rPr>
          <w:t>http://dx.doi.org/10.4172/2165-7920.1000576</w:t>
        </w:r>
      </w:hyperlink>
    </w:p>
    <w:p w:rsidR="00C46ED4" w:rsidRPr="001775A5" w:rsidRDefault="00C46ED4" w:rsidP="002C05C7">
      <w:pPr>
        <w:pStyle w:val="Balk3"/>
        <w:numPr>
          <w:ilvl w:val="0"/>
          <w:numId w:val="19"/>
        </w:numPr>
        <w:spacing w:before="0" w:after="0" w:line="240" w:lineRule="auto"/>
        <w:rPr>
          <w:b w:val="0"/>
          <w:sz w:val="18"/>
          <w:szCs w:val="18"/>
        </w:rPr>
      </w:pPr>
      <w:r w:rsidRPr="001775A5">
        <w:rPr>
          <w:b w:val="0"/>
          <w:sz w:val="18"/>
          <w:szCs w:val="18"/>
        </w:rPr>
        <w:t>Vincenzo Triggiani, Vito Angelo Giagulli, Michele Iovino, Giovanni De Pergola, Brunella Licchelli, Antonio Varraso, Franca Dicembrino, Guido Valle, Edoardo Guastamacchia.</w:t>
      </w:r>
      <w:r w:rsidR="006D6ADA" w:rsidRPr="001775A5">
        <w:rPr>
          <w:b w:val="0"/>
          <w:sz w:val="18"/>
          <w:szCs w:val="18"/>
        </w:rPr>
        <w:t>False positive diagnosis on 131iodine whole-body scintigraphy of differentiated thyroid cancers</w:t>
      </w:r>
      <w:r w:rsidRPr="001775A5">
        <w:rPr>
          <w:b w:val="0"/>
          <w:sz w:val="18"/>
          <w:szCs w:val="18"/>
        </w:rPr>
        <w:t>.</w:t>
      </w:r>
      <w:hyperlink r:id="rId108" w:history="1">
        <w:r w:rsidRPr="001775A5">
          <w:rPr>
            <w:b w:val="0"/>
            <w:sz w:val="18"/>
            <w:szCs w:val="18"/>
          </w:rPr>
          <w:t>Endocrine</w:t>
        </w:r>
      </w:hyperlink>
      <w:r w:rsidRPr="001775A5">
        <w:rPr>
          <w:b w:val="0"/>
          <w:sz w:val="18"/>
          <w:szCs w:val="18"/>
        </w:rPr>
        <w:t xml:space="preserve"> 2015;pp 1-10. DOI10.1007/s12020-015-0750-3</w:t>
      </w:r>
    </w:p>
    <w:p w:rsidR="00C46ED4" w:rsidRPr="001775A5" w:rsidRDefault="00C46ED4" w:rsidP="002C05C7">
      <w:pPr>
        <w:pStyle w:val="Balk3"/>
        <w:numPr>
          <w:ilvl w:val="0"/>
          <w:numId w:val="19"/>
        </w:numPr>
        <w:spacing w:before="0" w:after="0" w:line="240" w:lineRule="auto"/>
        <w:rPr>
          <w:b w:val="0"/>
          <w:sz w:val="18"/>
          <w:szCs w:val="18"/>
        </w:rPr>
      </w:pPr>
      <w:r w:rsidRPr="001775A5">
        <w:rPr>
          <w:b w:val="0"/>
          <w:sz w:val="18"/>
          <w:szCs w:val="18"/>
        </w:rPr>
        <w:t>jiehua xu, Peiqiang Cai, Ting Jiang, zhuge Lin, Jie Qin. Hair Artifact in Left Lateral Head due to Nocturnal Driveling after I-131 Therapy for Thyroid Carcinoma. Int Journal of Radiology 2015 June 2(1): 42-44</w:t>
      </w:r>
    </w:p>
    <w:p w:rsidR="00C46ED4" w:rsidRPr="001775A5" w:rsidRDefault="00C46ED4" w:rsidP="002C05C7">
      <w:pPr>
        <w:pStyle w:val="Balk3"/>
        <w:numPr>
          <w:ilvl w:val="0"/>
          <w:numId w:val="19"/>
        </w:numPr>
        <w:spacing w:before="0" w:after="0" w:line="240" w:lineRule="auto"/>
        <w:rPr>
          <w:b w:val="0"/>
          <w:sz w:val="18"/>
          <w:szCs w:val="18"/>
        </w:rPr>
      </w:pPr>
      <w:r w:rsidRPr="001775A5">
        <w:rPr>
          <w:b w:val="0"/>
          <w:sz w:val="18"/>
          <w:szCs w:val="18"/>
        </w:rPr>
        <w:t xml:space="preserve">Kairemo K. Thyroid Doses and Skin Contaminations of Radioiodine. J Nucl Med Radiat Ther 2015, 6:5 </w:t>
      </w:r>
      <w:hyperlink r:id="rId109" w:history="1">
        <w:r w:rsidR="00DD2ABA" w:rsidRPr="001775A5">
          <w:rPr>
            <w:rStyle w:val="Kpr"/>
            <w:b w:val="0"/>
            <w:color w:val="auto"/>
            <w:sz w:val="18"/>
            <w:szCs w:val="18"/>
          </w:rPr>
          <w:t>http://dx.doi.org/10.4172/2155-9619.1000244</w:t>
        </w:r>
      </w:hyperlink>
    </w:p>
    <w:p w:rsidR="00DD2ABA" w:rsidRPr="001775A5" w:rsidRDefault="00DD2ABA" w:rsidP="002C05C7">
      <w:pPr>
        <w:numPr>
          <w:ilvl w:val="0"/>
          <w:numId w:val="19"/>
        </w:numPr>
        <w:spacing w:after="0" w:line="240" w:lineRule="auto"/>
        <w:rPr>
          <w:lang w:eastAsia="tr-TR"/>
        </w:rPr>
      </w:pPr>
      <w:r w:rsidRPr="001775A5">
        <w:rPr>
          <w:rFonts w:ascii="Arial" w:hAnsi="Arial" w:cs="Arial"/>
          <w:sz w:val="20"/>
          <w:szCs w:val="20"/>
          <w:shd w:val="clear" w:color="auto" w:fill="FFFFFF"/>
        </w:rPr>
        <w:t>MOSTAFA, Mohamed, et al. Variants and pitfalls on radioiodine scans in pediatric patients with differentiated thyroid carcinoma.</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Pediatric radiology</w:t>
      </w:r>
      <w:r w:rsidRPr="001775A5">
        <w:rPr>
          <w:rFonts w:ascii="Arial" w:hAnsi="Arial" w:cs="Arial"/>
          <w:sz w:val="20"/>
          <w:szCs w:val="20"/>
          <w:shd w:val="clear" w:color="auto" w:fill="FFFFFF"/>
        </w:rPr>
        <w:t>, 2016, 46.11: 1579-1589.</w:t>
      </w:r>
    </w:p>
    <w:p w:rsidR="00497AFF" w:rsidRPr="001775A5" w:rsidRDefault="00497AFF" w:rsidP="00497AFF">
      <w:pPr>
        <w:numPr>
          <w:ilvl w:val="0"/>
          <w:numId w:val="19"/>
        </w:numPr>
        <w:spacing w:after="0" w:line="240" w:lineRule="auto"/>
        <w:rPr>
          <w:rFonts w:ascii="Arial" w:hAnsi="Arial" w:cs="Arial"/>
          <w:sz w:val="20"/>
          <w:szCs w:val="20"/>
          <w:shd w:val="clear" w:color="auto" w:fill="FFFFFF"/>
        </w:rPr>
      </w:pPr>
      <w:hyperlink r:id="rId110" w:history="1">
        <w:r w:rsidRPr="001775A5">
          <w:rPr>
            <w:rFonts w:ascii="Arial" w:hAnsi="Arial" w:cs="Arial"/>
            <w:sz w:val="20"/>
            <w:szCs w:val="20"/>
            <w:shd w:val="clear" w:color="auto" w:fill="FFFFFF"/>
          </w:rPr>
          <w:t>Pictorial Review of False-Positive Results on Radioiodine Scintigrams of Patients with Differentiated Thyroid Cancer</w:t>
        </w:r>
      </w:hyperlink>
      <w:r w:rsidR="008A5918" w:rsidRPr="001775A5">
        <w:rPr>
          <w:rFonts w:ascii="Arial" w:hAnsi="Arial" w:cs="Arial"/>
          <w:sz w:val="20"/>
          <w:szCs w:val="20"/>
          <w:shd w:val="clear" w:color="auto" w:fill="FFFFFF"/>
        </w:rPr>
        <w:t xml:space="preserve">. </w:t>
      </w:r>
      <w:r w:rsidRPr="001775A5">
        <w:rPr>
          <w:rFonts w:ascii="Arial" w:hAnsi="Arial" w:cs="Arial"/>
          <w:sz w:val="20"/>
          <w:szCs w:val="20"/>
          <w:shd w:val="clear" w:color="auto" w:fill="FFFFFF"/>
        </w:rPr>
        <w:t>By: Chudgar, Amy V.; Shah, Jagruti C.</w:t>
      </w:r>
      <w:r w:rsidR="008A5918" w:rsidRPr="001775A5">
        <w:rPr>
          <w:rFonts w:ascii="Arial" w:hAnsi="Arial" w:cs="Arial"/>
          <w:sz w:val="20"/>
          <w:szCs w:val="20"/>
          <w:shd w:val="clear" w:color="auto" w:fill="FFFFFF"/>
        </w:rPr>
        <w:t xml:space="preserve"> </w:t>
      </w:r>
      <w:hyperlink r:id="rId111" w:tooltip="View journal impact" w:history="1">
        <w:r w:rsidRPr="001775A5">
          <w:rPr>
            <w:rFonts w:ascii="Arial" w:hAnsi="Arial" w:cs="Arial"/>
            <w:sz w:val="20"/>
            <w:szCs w:val="20"/>
            <w:shd w:val="clear" w:color="auto" w:fill="FFFFFF"/>
          </w:rPr>
          <w:t>RADIOGRAPHICS </w:t>
        </w:r>
      </w:hyperlink>
      <w:r w:rsidR="008A5918" w:rsidRPr="001775A5">
        <w:rPr>
          <w:rFonts w:ascii="Arial" w:hAnsi="Arial" w:cs="Arial"/>
          <w:sz w:val="20"/>
          <w:szCs w:val="20"/>
          <w:shd w:val="clear" w:color="auto" w:fill="FFFFFF"/>
        </w:rPr>
        <w:t>  Volume: 37 Issue: 1</w:t>
      </w:r>
      <w:r w:rsidRPr="001775A5">
        <w:rPr>
          <w:rFonts w:ascii="Arial" w:hAnsi="Arial" w:cs="Arial"/>
          <w:sz w:val="20"/>
          <w:szCs w:val="20"/>
          <w:shd w:val="clear" w:color="auto" w:fill="FFFFFF"/>
        </w:rPr>
        <w:t> </w:t>
      </w:r>
      <w:r w:rsidR="008A5918" w:rsidRPr="001775A5">
        <w:rPr>
          <w:rFonts w:ascii="Arial" w:hAnsi="Arial" w:cs="Arial"/>
          <w:sz w:val="20"/>
          <w:szCs w:val="20"/>
          <w:shd w:val="clear" w:color="auto" w:fill="FFFFFF"/>
        </w:rPr>
        <w:t>Pages: 297-314</w:t>
      </w:r>
      <w:r w:rsidRPr="001775A5">
        <w:rPr>
          <w:rFonts w:ascii="Arial" w:hAnsi="Arial" w:cs="Arial"/>
          <w:sz w:val="20"/>
          <w:szCs w:val="20"/>
          <w:shd w:val="clear" w:color="auto" w:fill="FFFFFF"/>
        </w:rPr>
        <w:t> Published:JAN-FEB 2017</w:t>
      </w:r>
      <w:r w:rsidR="008A5918" w:rsidRPr="001775A5">
        <w:rPr>
          <w:rFonts w:ascii="Arial" w:hAnsi="Arial" w:cs="Arial"/>
          <w:sz w:val="20"/>
          <w:szCs w:val="20"/>
          <w:shd w:val="clear" w:color="auto" w:fill="FFFFFF"/>
        </w:rPr>
        <w:t xml:space="preserve">. </w:t>
      </w:r>
      <w:hyperlink r:id="rId112" w:history="1">
        <w:r w:rsidR="008A5918" w:rsidRPr="001775A5">
          <w:rPr>
            <w:rStyle w:val="Kpr"/>
            <w:rFonts w:ascii="Arial" w:hAnsi="Arial" w:cs="Arial"/>
            <w:color w:val="auto"/>
            <w:sz w:val="18"/>
            <w:szCs w:val="18"/>
            <w:shd w:val="clear" w:color="auto" w:fill="FFFFFF"/>
          </w:rPr>
          <w:t>https://doi.org/10.1148/rg.2017160074</w:t>
        </w:r>
      </w:hyperlink>
    </w:p>
    <w:p w:rsidR="00345B0E" w:rsidRPr="001775A5" w:rsidRDefault="00345B0E" w:rsidP="00345B0E">
      <w:pPr>
        <w:numPr>
          <w:ilvl w:val="0"/>
          <w:numId w:val="19"/>
        </w:numPr>
        <w:shd w:val="clear" w:color="auto" w:fill="FFFFFF"/>
        <w:rPr>
          <w:rFonts w:ascii="Helvetica" w:hAnsi="Helvetica" w:cs="Helvetica"/>
          <w:sz w:val="18"/>
          <w:szCs w:val="18"/>
        </w:rPr>
      </w:pPr>
      <w:r w:rsidRPr="001775A5">
        <w:rPr>
          <w:rStyle w:val="nlmstring-name"/>
          <w:rFonts w:ascii="Helvetica" w:hAnsi="Helvetica" w:cs="Helvetica"/>
          <w:sz w:val="18"/>
          <w:szCs w:val="18"/>
        </w:rPr>
        <w:t>Nevena Manevska</w:t>
      </w:r>
      <w:r w:rsidRPr="001775A5">
        <w:rPr>
          <w:rFonts w:ascii="Helvetica" w:hAnsi="Helvetica" w:cs="Helvetica"/>
          <w:sz w:val="18"/>
          <w:szCs w:val="18"/>
        </w:rPr>
        <w:t>, </w:t>
      </w:r>
      <w:r w:rsidRPr="001775A5">
        <w:rPr>
          <w:rStyle w:val="nlmstring-name"/>
          <w:rFonts w:ascii="Helvetica" w:hAnsi="Helvetica" w:cs="Helvetica"/>
          <w:sz w:val="18"/>
          <w:szCs w:val="18"/>
        </w:rPr>
        <w:t>Sinisa Stojanoski</w:t>
      </w:r>
      <w:r w:rsidRPr="001775A5">
        <w:rPr>
          <w:rFonts w:ascii="Helvetica" w:hAnsi="Helvetica" w:cs="Helvetica"/>
          <w:sz w:val="18"/>
          <w:szCs w:val="18"/>
        </w:rPr>
        <w:t>, </w:t>
      </w:r>
      <w:r w:rsidRPr="001775A5">
        <w:rPr>
          <w:rStyle w:val="nlmstring-name"/>
          <w:rFonts w:ascii="Helvetica" w:hAnsi="Helvetica" w:cs="Helvetica"/>
          <w:sz w:val="18"/>
          <w:szCs w:val="18"/>
        </w:rPr>
        <w:t>Tanja Makazlieva</w:t>
      </w:r>
      <w:r w:rsidRPr="001775A5">
        <w:rPr>
          <w:rFonts w:ascii="Helvetica" w:hAnsi="Helvetica" w:cs="Helvetica"/>
          <w:sz w:val="18"/>
          <w:szCs w:val="18"/>
        </w:rPr>
        <w:t>, and </w:t>
      </w:r>
      <w:r w:rsidRPr="001775A5">
        <w:rPr>
          <w:rStyle w:val="nlmstring-name"/>
          <w:rFonts w:ascii="Helvetica" w:hAnsi="Helvetica" w:cs="Helvetica"/>
          <w:sz w:val="18"/>
          <w:szCs w:val="18"/>
        </w:rPr>
        <w:t>Anamarija Jovanovska</w:t>
      </w:r>
      <w:r w:rsidRPr="001775A5">
        <w:rPr>
          <w:rFonts w:ascii="Helvetica" w:hAnsi="Helvetica" w:cs="Helvetica"/>
          <w:sz w:val="18"/>
          <w:szCs w:val="18"/>
        </w:rPr>
        <w:t> (</w:t>
      </w:r>
      <w:r w:rsidRPr="001775A5">
        <w:rPr>
          <w:rFonts w:ascii="Helvetica" w:hAnsi="Helvetica" w:cs="Helvetica"/>
          <w:i/>
          <w:iCs/>
          <w:sz w:val="18"/>
          <w:szCs w:val="18"/>
        </w:rPr>
        <w:t>2019</w:t>
      </w:r>
      <w:r w:rsidRPr="001775A5">
        <w:rPr>
          <w:rFonts w:ascii="Helvetica" w:hAnsi="Helvetica" w:cs="Helvetica"/>
          <w:sz w:val="18"/>
          <w:szCs w:val="18"/>
        </w:rPr>
        <w:t xml:space="preserve">) FALSE POSITIVE RADIOIODINE POST-ABLATION SCAN IN SCALP REGION IN A WOMAN WHO USED HAIR COLORING REVEALED BY SPECT/CT. AACE Clinical Case Reports: September/October 2019, Vol. 5, No. 5, pp. e311-e315. </w:t>
      </w:r>
      <w:hyperlink r:id="rId113" w:history="1">
        <w:r w:rsidRPr="001775A5">
          <w:rPr>
            <w:rStyle w:val="Kpr"/>
            <w:rFonts w:ascii="Helvetica" w:hAnsi="Helvetica" w:cs="Helvetica"/>
            <w:color w:val="auto"/>
            <w:sz w:val="18"/>
            <w:szCs w:val="18"/>
          </w:rPr>
          <w:t>https://doi.org/10.4158/ACCR-2018-0593</w:t>
        </w:r>
      </w:hyperlink>
    </w:p>
    <w:p w:rsidR="00345B0E" w:rsidRPr="001775A5" w:rsidRDefault="003C2319" w:rsidP="0051634B">
      <w:pPr>
        <w:numPr>
          <w:ilvl w:val="0"/>
          <w:numId w:val="19"/>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Carsten Wanke, Joerg Pinkert, Bastian Szermerski, Lilli Geworski,Assessment of the radiation exposure of relatives and caregivers of patients treated with Ra-223 – Results of a German multicenter study,Zeitschrift für Medizinische Physik,2020,ISSN 0939-3889, https://doi.org/10.1016/j.zemedi.2020.09.002.</w:t>
      </w:r>
    </w:p>
    <w:p w:rsidR="00497AFF" w:rsidRPr="001775A5" w:rsidRDefault="00497AFF" w:rsidP="008A5918">
      <w:pPr>
        <w:spacing w:after="0" w:line="240" w:lineRule="auto"/>
        <w:ind w:left="720"/>
        <w:rPr>
          <w:rFonts w:ascii="Arial" w:hAnsi="Arial" w:cs="Arial"/>
          <w:sz w:val="20"/>
          <w:szCs w:val="20"/>
          <w:shd w:val="clear" w:color="auto" w:fill="FFFFFF"/>
        </w:rPr>
      </w:pPr>
    </w:p>
    <w:p w:rsidR="006D6ADA" w:rsidRPr="001775A5" w:rsidRDefault="006D6ADA" w:rsidP="00047909">
      <w:pPr>
        <w:spacing w:after="0" w:line="240" w:lineRule="atLeast"/>
        <w:rPr>
          <w:rFonts w:ascii="Arial" w:eastAsia="Times New Roman" w:hAnsi="Arial" w:cs="Arial"/>
          <w:sz w:val="18"/>
          <w:szCs w:val="18"/>
          <w:lang w:eastAsia="tr-TR"/>
        </w:rPr>
      </w:pPr>
    </w:p>
    <w:p w:rsidR="0048411C" w:rsidRPr="001775A5" w:rsidRDefault="0048411C" w:rsidP="0048411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lastRenderedPageBreak/>
        <w:t>b.Alan indeksi (A4 madde) kapsamındaki dergilerdeki her bir atıf için</w:t>
      </w:r>
    </w:p>
    <w:p w:rsidR="006D6ADA" w:rsidRPr="001775A5" w:rsidRDefault="006D6ADA" w:rsidP="00AA5DE1">
      <w:pPr>
        <w:spacing w:after="0" w:line="240" w:lineRule="auto"/>
        <w:rPr>
          <w:rFonts w:ascii="Arial" w:eastAsia="Times New Roman" w:hAnsi="Arial" w:cs="Arial"/>
          <w:sz w:val="18"/>
          <w:szCs w:val="18"/>
          <w:lang w:eastAsia="tr-TR"/>
        </w:rPr>
      </w:pPr>
    </w:p>
    <w:p w:rsidR="00AA5DE1" w:rsidRPr="001775A5" w:rsidRDefault="00AA5DE1" w:rsidP="001B5F70">
      <w:pPr>
        <w:spacing w:after="0" w:line="240" w:lineRule="auto"/>
        <w:rPr>
          <w:rFonts w:ascii="Arial" w:eastAsia="Times New Roman" w:hAnsi="Arial" w:cs="Arial"/>
          <w:b/>
          <w:sz w:val="20"/>
          <w:szCs w:val="18"/>
          <w:lang w:eastAsia="tr-TR"/>
        </w:rPr>
      </w:pPr>
    </w:p>
    <w:p w:rsidR="004C7D1C" w:rsidRPr="001775A5" w:rsidRDefault="001B5F70" w:rsidP="008164CF">
      <w:pPr>
        <w:pStyle w:val="Balk3"/>
        <w:rPr>
          <w:sz w:val="18"/>
        </w:rPr>
      </w:pPr>
      <w:r w:rsidRPr="001775A5">
        <w:t>Atıf Alan Yayın: Doğangün Yüksel, Serdar Sürenkök, Seyfettin Ilgan, Emel Öztürk, Yücel Pak. The effects of tangential radiotherapy on lung clearance in breast cancer patients. Radiother Oncol. 2005;77:262-266. (Bildiri no: B9)</w:t>
      </w:r>
      <w:r w:rsidRPr="001775A5">
        <w:br/>
      </w:r>
      <w:r w:rsidRPr="001775A5">
        <w:rPr>
          <w:sz w:val="18"/>
        </w:rPr>
        <w:br/>
        <w:t xml:space="preserve">ATIF ALDIĞI YAYIN </w:t>
      </w:r>
    </w:p>
    <w:p w:rsidR="004C7D1C" w:rsidRPr="001775A5" w:rsidRDefault="004C7D1C" w:rsidP="004C7D1C">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1B5F70" w:rsidRPr="001775A5" w:rsidRDefault="001B5F70" w:rsidP="00526667">
      <w:pPr>
        <w:pStyle w:val="Balk3"/>
        <w:numPr>
          <w:ilvl w:val="0"/>
          <w:numId w:val="20"/>
        </w:numPr>
        <w:rPr>
          <w:b w:val="0"/>
          <w:sz w:val="18"/>
        </w:rPr>
      </w:pPr>
      <w:r w:rsidRPr="001775A5">
        <w:rPr>
          <w:b w:val="0"/>
          <w:sz w:val="18"/>
        </w:rPr>
        <w:t xml:space="preserve">Petersson J, Sanchez-Crespo A, Larsson SA, Mure M Physiological imaging of the lung: single-photon-emission computed tomography (SPECT). J APPLIED PHYSIOLOGY 2007;102: 468-476 </w:t>
      </w:r>
    </w:p>
    <w:p w:rsidR="001B5F70" w:rsidRPr="001775A5" w:rsidRDefault="001B5F70" w:rsidP="001B5F70">
      <w:pPr>
        <w:spacing w:after="0" w:line="240" w:lineRule="auto"/>
        <w:rPr>
          <w:rFonts w:ascii="Arial" w:eastAsia="Times New Roman" w:hAnsi="Arial" w:cs="Arial"/>
          <w:b/>
          <w:bCs/>
          <w:lang w:eastAsia="tr-TR"/>
        </w:rPr>
      </w:pPr>
      <w:r w:rsidRPr="001775A5">
        <w:rPr>
          <w:rFonts w:ascii="Arial" w:eastAsia="Times New Roman" w:hAnsi="Arial" w:cs="Arial"/>
          <w:b/>
          <w:bCs/>
          <w:lang w:eastAsia="tr-TR"/>
        </w:rPr>
        <w:t> </w:t>
      </w:r>
    </w:p>
    <w:p w:rsidR="00D73F8F" w:rsidRPr="001775A5" w:rsidRDefault="00D73F8F" w:rsidP="00B32576">
      <w:pPr>
        <w:numPr>
          <w:ilvl w:val="0"/>
          <w:numId w:val="20"/>
        </w:numPr>
        <w:spacing w:after="0" w:line="240" w:lineRule="auto"/>
        <w:rPr>
          <w:rFonts w:ascii="Arial" w:eastAsia="Times New Roman" w:hAnsi="Arial" w:cs="Arial"/>
          <w:b/>
          <w:bCs/>
          <w:lang w:eastAsia="tr-TR"/>
        </w:rPr>
      </w:pPr>
      <w:r w:rsidRPr="001775A5">
        <w:rPr>
          <w:rFonts w:ascii="Arial" w:hAnsi="Arial" w:cs="Arial"/>
          <w:sz w:val="20"/>
          <w:szCs w:val="20"/>
          <w:shd w:val="clear" w:color="auto" w:fill="FFFFFF"/>
        </w:rPr>
        <w:t>LAI, Youqun, et al. Modified Volumetric Modulated Arc Therapy in Left Sided Breast Cancer After Radical Mastectomy With Flattening Filter Free Versus Flattened Beams.</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Medicine</w:t>
      </w:r>
      <w:r w:rsidRPr="001775A5">
        <w:rPr>
          <w:rFonts w:ascii="Arial" w:hAnsi="Arial" w:cs="Arial"/>
          <w:sz w:val="20"/>
          <w:szCs w:val="20"/>
          <w:shd w:val="clear" w:color="auto" w:fill="FFFFFF"/>
        </w:rPr>
        <w:t>, 2016, 95.14: e3295.</w:t>
      </w:r>
      <w:r w:rsidR="00B32576" w:rsidRPr="001775A5">
        <w:rPr>
          <w:rFonts w:ascii="Arial" w:hAnsi="Arial" w:cs="Arial"/>
          <w:sz w:val="20"/>
          <w:szCs w:val="20"/>
          <w:shd w:val="clear" w:color="auto" w:fill="FFFFFF"/>
        </w:rPr>
        <w:t xml:space="preserve"> </w:t>
      </w:r>
      <w:r w:rsidR="00B32576" w:rsidRPr="001775A5">
        <w:rPr>
          <w:rFonts w:ascii="Arial" w:hAnsi="Arial" w:cs="Arial"/>
          <w:sz w:val="20"/>
          <w:szCs w:val="20"/>
          <w:shd w:val="clear" w:color="auto" w:fill="F4F4F4"/>
        </w:rPr>
        <w:t>doi: 10.1097/MD.0000000000003295</w:t>
      </w:r>
    </w:p>
    <w:p w:rsidR="0048411C" w:rsidRPr="001775A5" w:rsidRDefault="0048411C" w:rsidP="005F0898">
      <w:pPr>
        <w:pStyle w:val="Balk3"/>
        <w:rPr>
          <w:rStyle w:val="Balk3Char"/>
          <w:b/>
        </w:rPr>
      </w:pPr>
    </w:p>
    <w:p w:rsidR="0048411C" w:rsidRPr="001775A5" w:rsidRDefault="0048411C" w:rsidP="0048411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b.Alan indeksi (A4 madde) kapsamındaki dergilerdeki her bir atıf için</w:t>
      </w:r>
    </w:p>
    <w:p w:rsidR="00AC6BF8" w:rsidRPr="001775A5" w:rsidRDefault="00AC6BF8" w:rsidP="00AC6BF8">
      <w:pPr>
        <w:numPr>
          <w:ilvl w:val="0"/>
          <w:numId w:val="70"/>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 xml:space="preserve">Gina Wong, Emily Lam, Irene Karam, Caitlin Yee, Leah Drost, Samantha Tam, Henry Lam, Alyson McCarvell, Erin McKenzie, Edward Chow. The impact of smoking on adjuvant breast cancer radiation treatment: A systematic review. </w:t>
      </w:r>
      <w:hyperlink r:id="rId114" w:tooltip="Go to Cancer Treatment and Research Communications on ScienceDirect" w:history="1">
        <w:r w:rsidRPr="001775A5">
          <w:rPr>
            <w:sz w:val="20"/>
            <w:szCs w:val="20"/>
            <w:shd w:val="clear" w:color="auto" w:fill="FFFFFF"/>
          </w:rPr>
          <w:t>Cancer Treatment and Research Communications</w:t>
        </w:r>
      </w:hyperlink>
    </w:p>
    <w:p w:rsidR="00AC6BF8" w:rsidRPr="001775A5" w:rsidRDefault="00AC6BF8" w:rsidP="00AC6BF8">
      <w:pPr>
        <w:spacing w:after="0" w:line="240" w:lineRule="auto"/>
        <w:ind w:left="720"/>
        <w:rPr>
          <w:rFonts w:ascii="Arial" w:hAnsi="Arial" w:cs="Arial"/>
          <w:sz w:val="20"/>
          <w:szCs w:val="20"/>
          <w:shd w:val="clear" w:color="auto" w:fill="FFFFFF"/>
        </w:rPr>
      </w:pPr>
      <w:hyperlink r:id="rId115" w:history="1">
        <w:r w:rsidRPr="001775A5">
          <w:rPr>
            <w:rStyle w:val="Kpr"/>
            <w:color w:val="auto"/>
            <w:sz w:val="20"/>
            <w:szCs w:val="20"/>
            <w:shd w:val="clear" w:color="auto" w:fill="FFFFFF"/>
          </w:rPr>
          <w:t>Volume 24</w:t>
        </w:r>
      </w:hyperlink>
      <w:r w:rsidRPr="001775A5">
        <w:rPr>
          <w:rFonts w:ascii="Arial" w:hAnsi="Arial" w:cs="Arial"/>
          <w:sz w:val="20"/>
          <w:szCs w:val="20"/>
          <w:shd w:val="clear" w:color="auto" w:fill="FFFFFF"/>
        </w:rPr>
        <w:t xml:space="preserve">, 2020, 100185 </w:t>
      </w:r>
      <w:hyperlink r:id="rId116" w:tgtFrame="_blank" w:tooltip="Persistent link using digital object identifier" w:history="1">
        <w:r w:rsidRPr="001775A5">
          <w:rPr>
            <w:sz w:val="20"/>
            <w:szCs w:val="20"/>
            <w:shd w:val="clear" w:color="auto" w:fill="FFFFFF"/>
          </w:rPr>
          <w:t>https://doi.org/10.1016/j.ctarc.2020.100185</w:t>
        </w:r>
      </w:hyperlink>
    </w:p>
    <w:p w:rsidR="0048411C" w:rsidRPr="001775A5" w:rsidRDefault="0048411C" w:rsidP="0048411C">
      <w:pPr>
        <w:rPr>
          <w:lang w:eastAsia="tr-TR"/>
        </w:rPr>
      </w:pPr>
    </w:p>
    <w:p w:rsidR="005F0898" w:rsidRPr="001775A5" w:rsidRDefault="001B5F70" w:rsidP="005F0898">
      <w:pPr>
        <w:pStyle w:val="Balk3"/>
        <w:rPr>
          <w:rStyle w:val="Balk3Char"/>
          <w:b/>
        </w:rPr>
      </w:pPr>
      <w:r w:rsidRPr="001775A5">
        <w:rPr>
          <w:rStyle w:val="Balk3Char"/>
          <w:b/>
        </w:rPr>
        <w:t xml:space="preserve">Atıf Alan Yayın: Berna Şanlı Erdoğan, Doğangün Yüksel, Şebnem Aktan, Şeniz Ergin, F. Suna Kıraç. The effects of isotretinoin treatment on bone mineral density in patients with nodulocystic acne. J Eur Acad Dermatol Venereol 2006; 20:1006-1007. </w:t>
      </w:r>
    </w:p>
    <w:p w:rsidR="004C7D1C" w:rsidRPr="001775A5" w:rsidRDefault="001B5F70" w:rsidP="001B5F70">
      <w:pPr>
        <w:spacing w:after="0" w:line="240" w:lineRule="auto"/>
        <w:rPr>
          <w:rFonts w:ascii="Arial" w:eastAsia="Times New Roman" w:hAnsi="Arial" w:cs="Arial"/>
          <w:sz w:val="18"/>
          <w:szCs w:val="18"/>
          <w:lang w:eastAsia="tr-TR"/>
        </w:rPr>
      </w:pPr>
      <w:r w:rsidRPr="001775A5">
        <w:rPr>
          <w:rStyle w:val="Balk3Char"/>
          <w:rFonts w:eastAsia="Calibri"/>
        </w:rPr>
        <w:br/>
      </w:r>
      <w:r w:rsidRPr="001775A5">
        <w:rPr>
          <w:rFonts w:ascii="Arial" w:eastAsia="Times New Roman" w:hAnsi="Arial" w:cs="Arial"/>
          <w:sz w:val="18"/>
          <w:szCs w:val="18"/>
          <w:lang w:eastAsia="tr-TR"/>
        </w:rPr>
        <w:br/>
        <w:t xml:space="preserve">ATIF ALDIĞI YAYINLAR </w:t>
      </w:r>
    </w:p>
    <w:p w:rsidR="004C7D1C" w:rsidRPr="001775A5" w:rsidRDefault="004C7D1C" w:rsidP="004C7D1C">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047909" w:rsidRPr="001775A5" w:rsidRDefault="001B5F70" w:rsidP="00526667">
      <w:pPr>
        <w:numPr>
          <w:ilvl w:val="0"/>
          <w:numId w:val="21"/>
        </w:numPr>
        <w:spacing w:after="0" w:line="240" w:lineRule="atLeast"/>
        <w:ind w:left="714" w:hanging="357"/>
        <w:rPr>
          <w:rFonts w:ascii="Arial" w:eastAsia="Times New Roman" w:hAnsi="Arial" w:cs="Arial"/>
          <w:sz w:val="18"/>
          <w:szCs w:val="18"/>
          <w:lang w:eastAsia="tr-TR"/>
        </w:rPr>
      </w:pPr>
      <w:r w:rsidRPr="001775A5">
        <w:rPr>
          <w:rFonts w:ascii="Arial" w:eastAsia="Times New Roman" w:hAnsi="Arial" w:cs="Arial"/>
          <w:sz w:val="18"/>
          <w:szCs w:val="18"/>
          <w:lang w:eastAsia="tr-TR"/>
        </w:rPr>
        <w:t>Tekin NS, Ozdolap S,  Sarıkaya S, Keskin SI. Bone mineral density and bone turnover markers in patients receiving a single course of isotretinoin for nodulocystic acne.</w:t>
      </w:r>
      <w:r w:rsidR="00047909" w:rsidRPr="001775A5">
        <w:rPr>
          <w:rFonts w:ascii="Arial" w:eastAsia="Times New Roman" w:hAnsi="Arial" w:cs="Arial"/>
          <w:sz w:val="18"/>
          <w:szCs w:val="18"/>
          <w:lang w:eastAsia="tr-TR"/>
        </w:rPr>
        <w:t xml:space="preserve"> Int J Dermatol. 2008;47:622-5.</w:t>
      </w:r>
    </w:p>
    <w:p w:rsidR="00047909" w:rsidRPr="001775A5" w:rsidRDefault="001B5F70" w:rsidP="00526667">
      <w:pPr>
        <w:numPr>
          <w:ilvl w:val="0"/>
          <w:numId w:val="21"/>
        </w:numPr>
        <w:spacing w:after="0" w:line="240" w:lineRule="atLeast"/>
        <w:ind w:left="714" w:hanging="357"/>
        <w:rPr>
          <w:rFonts w:ascii="Arial" w:eastAsia="Times New Roman" w:hAnsi="Arial" w:cs="Arial"/>
          <w:sz w:val="18"/>
          <w:szCs w:val="18"/>
          <w:lang w:eastAsia="tr-TR"/>
        </w:rPr>
      </w:pPr>
      <w:r w:rsidRPr="001775A5">
        <w:rPr>
          <w:rFonts w:ascii="Arial" w:eastAsia="Times New Roman" w:hAnsi="Arial" w:cs="Arial"/>
          <w:sz w:val="18"/>
          <w:szCs w:val="18"/>
          <w:lang w:eastAsia="tr-TR"/>
        </w:rPr>
        <w:t>Cikim AC, Seyhan M. Efficiency and Side Effects of Isotretinoin Usage in the Treatment of Acne Vulgaris. TURKDERM-ARCHIVES OF THE TURKISH DERMATOLOGY</w:t>
      </w:r>
      <w:r w:rsidR="00047909" w:rsidRPr="001775A5">
        <w:rPr>
          <w:rFonts w:ascii="Arial" w:eastAsia="Times New Roman" w:hAnsi="Arial" w:cs="Arial"/>
          <w:sz w:val="18"/>
          <w:szCs w:val="18"/>
          <w:lang w:eastAsia="tr-TR"/>
        </w:rPr>
        <w:t xml:space="preserve"> AND VENEROLOGY 2008;42: 51-55 </w:t>
      </w:r>
    </w:p>
    <w:p w:rsidR="00047909" w:rsidRPr="001775A5" w:rsidRDefault="001B5F70" w:rsidP="00526667">
      <w:pPr>
        <w:numPr>
          <w:ilvl w:val="0"/>
          <w:numId w:val="21"/>
        </w:numPr>
        <w:spacing w:after="0" w:line="240" w:lineRule="atLeast"/>
        <w:ind w:left="714" w:hanging="357"/>
        <w:rPr>
          <w:rFonts w:ascii="Arial" w:eastAsia="Times New Roman" w:hAnsi="Arial" w:cs="Arial"/>
          <w:sz w:val="18"/>
          <w:szCs w:val="18"/>
          <w:lang w:eastAsia="tr-TR"/>
        </w:rPr>
      </w:pPr>
      <w:r w:rsidRPr="001775A5">
        <w:rPr>
          <w:rFonts w:ascii="Arial" w:eastAsia="Times New Roman" w:hAnsi="Arial" w:cs="Arial"/>
          <w:sz w:val="18"/>
          <w:szCs w:val="18"/>
          <w:lang w:eastAsia="tr-TR"/>
        </w:rPr>
        <w:t>O'Shaughnessy RFL, Choudhary I, Harper JI. Interleukin-1 alpha blockade prevents hyperkeratosis in an in vitro model of lamellar ichthyosis. HUMAN MOLECULAR</w:t>
      </w:r>
      <w:r w:rsidR="00047909" w:rsidRPr="001775A5">
        <w:rPr>
          <w:rFonts w:ascii="Arial" w:eastAsia="Times New Roman" w:hAnsi="Arial" w:cs="Arial"/>
          <w:sz w:val="18"/>
          <w:szCs w:val="18"/>
          <w:lang w:eastAsia="tr-TR"/>
        </w:rPr>
        <w:t xml:space="preserve"> GENETICS   2010;19: 2594-2605 </w:t>
      </w:r>
    </w:p>
    <w:p w:rsidR="00047909" w:rsidRPr="001775A5" w:rsidRDefault="001B5F70" w:rsidP="00526667">
      <w:pPr>
        <w:numPr>
          <w:ilvl w:val="0"/>
          <w:numId w:val="21"/>
        </w:numPr>
        <w:spacing w:after="0" w:line="240" w:lineRule="atLeast"/>
        <w:ind w:left="714" w:hanging="357"/>
        <w:rPr>
          <w:rFonts w:ascii="Arial" w:eastAsia="Times New Roman" w:hAnsi="Arial" w:cs="Arial"/>
          <w:sz w:val="18"/>
          <w:szCs w:val="18"/>
          <w:lang w:eastAsia="tr-TR"/>
        </w:rPr>
      </w:pPr>
      <w:r w:rsidRPr="001775A5">
        <w:rPr>
          <w:rFonts w:ascii="Arial" w:eastAsia="Times New Roman" w:hAnsi="Arial" w:cs="Arial"/>
          <w:sz w:val="18"/>
          <w:szCs w:val="18"/>
          <w:lang w:eastAsia="tr-TR"/>
        </w:rPr>
        <w:t>DiGiovanna JJ. Fracturing Support for the Role of Systemic Retinoid Therapy as a Cause of Bone Demineralization. ARCHIVES OF DERMATO</w:t>
      </w:r>
      <w:r w:rsidR="00047909" w:rsidRPr="001775A5">
        <w:rPr>
          <w:rFonts w:ascii="Arial" w:eastAsia="Times New Roman" w:hAnsi="Arial" w:cs="Arial"/>
          <w:sz w:val="18"/>
          <w:szCs w:val="18"/>
          <w:lang w:eastAsia="tr-TR"/>
        </w:rPr>
        <w:t>LOGY, 146 (5): 551-553 MAY 2010</w:t>
      </w:r>
    </w:p>
    <w:p w:rsidR="00047909" w:rsidRPr="001775A5" w:rsidRDefault="001B5F70" w:rsidP="00526667">
      <w:pPr>
        <w:numPr>
          <w:ilvl w:val="0"/>
          <w:numId w:val="21"/>
        </w:numPr>
        <w:spacing w:after="0" w:line="240" w:lineRule="atLeast"/>
        <w:ind w:left="714" w:hanging="357"/>
        <w:rPr>
          <w:rFonts w:ascii="Arial" w:eastAsia="Times New Roman" w:hAnsi="Arial" w:cs="Arial"/>
          <w:sz w:val="18"/>
          <w:szCs w:val="18"/>
          <w:lang w:eastAsia="tr-TR"/>
        </w:rPr>
      </w:pPr>
      <w:r w:rsidRPr="001775A5">
        <w:rPr>
          <w:rFonts w:ascii="Arial" w:eastAsia="Times New Roman" w:hAnsi="Arial" w:cs="Arial"/>
          <w:sz w:val="18"/>
          <w:szCs w:val="18"/>
          <w:lang w:eastAsia="tr-TR"/>
        </w:rPr>
        <w:t>Title: THERAPEUTIC HOTLINE: Does isotretinoin have effect on vitamin D physiology and bone metabolism in acne patients? Author(s): Ertugrul, Derun Taner; Karadag, Ayse Serap; Tutal, Emre; et al.Source: DERMATOLOGIC THERAPY  Volume: 24   Issue: 2   Pages: 291-295   DOI: 10.1111/j.1529-8019.2011.014</w:t>
      </w:r>
      <w:r w:rsidR="00047909" w:rsidRPr="001775A5">
        <w:rPr>
          <w:rFonts w:ascii="Arial" w:eastAsia="Times New Roman" w:hAnsi="Arial" w:cs="Arial"/>
          <w:sz w:val="18"/>
          <w:szCs w:val="18"/>
          <w:lang w:eastAsia="tr-TR"/>
        </w:rPr>
        <w:t xml:space="preserve">06.x   Published: MAR-APR 2011 </w:t>
      </w:r>
    </w:p>
    <w:p w:rsidR="001B5F70" w:rsidRPr="001775A5" w:rsidRDefault="001B5F70" w:rsidP="00526667">
      <w:pPr>
        <w:numPr>
          <w:ilvl w:val="0"/>
          <w:numId w:val="21"/>
        </w:numPr>
        <w:spacing w:after="0" w:line="240" w:lineRule="atLeast"/>
        <w:ind w:left="714" w:hanging="357"/>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Vitamin A: History, Current Uses, and Controversies.Author(s): Chapman, M. Shane. Source: SEMINARS IN CUTANEOUS MEDICINE AND SURGERY  Volume: 31   Issue: 1   Pages: 11-16   DOI: 10.1016/j.sder.2011.11.009   Published: MAR 2012 </w:t>
      </w:r>
    </w:p>
    <w:p w:rsidR="0039186D" w:rsidRPr="001775A5" w:rsidRDefault="0039186D" w:rsidP="00526667">
      <w:pPr>
        <w:pStyle w:val="NormalWeb"/>
        <w:numPr>
          <w:ilvl w:val="0"/>
          <w:numId w:val="16"/>
        </w:numPr>
        <w:spacing w:before="0" w:beforeAutospacing="0" w:after="0" w:afterAutospacing="0" w:line="240" w:lineRule="atLeast"/>
        <w:ind w:left="714" w:hanging="357"/>
        <w:textAlignment w:val="baseline"/>
        <w:rPr>
          <w:rFonts w:ascii="Arial" w:hAnsi="Arial" w:cs="Arial"/>
          <w:sz w:val="18"/>
          <w:szCs w:val="18"/>
        </w:rPr>
      </w:pPr>
      <w:r w:rsidRPr="001775A5">
        <w:rPr>
          <w:rFonts w:ascii="Arial" w:hAnsi="Arial"/>
          <w:sz w:val="18"/>
          <w:szCs w:val="18"/>
        </w:rPr>
        <w:t>K. B. Hoover</w:t>
      </w:r>
      <w:hyperlink r:id="rId117" w:history="1">
        <w:r w:rsidRPr="001775A5">
          <w:rPr>
            <w:rFonts w:ascii="Arial" w:hAnsi="Arial"/>
            <w:sz w:val="18"/>
            <w:szCs w:val="18"/>
          </w:rPr>
          <w:t> </w:t>
        </w:r>
      </w:hyperlink>
      <w:r w:rsidRPr="001775A5">
        <w:rPr>
          <w:rFonts w:ascii="Arial" w:hAnsi="Arial" w:cs="Arial"/>
          <w:sz w:val="18"/>
          <w:szCs w:val="18"/>
        </w:rPr>
        <w:t>,</w:t>
      </w:r>
      <w:r w:rsidRPr="001775A5">
        <w:rPr>
          <w:rFonts w:ascii="Arial" w:hAnsi="Arial"/>
          <w:sz w:val="18"/>
          <w:szCs w:val="18"/>
        </w:rPr>
        <w:t> C. G. Miller</w:t>
      </w:r>
      <w:r w:rsidRPr="001775A5">
        <w:rPr>
          <w:rFonts w:ascii="Arial" w:hAnsi="Arial" w:cs="Arial"/>
          <w:sz w:val="18"/>
          <w:szCs w:val="18"/>
        </w:rPr>
        <w:t>,</w:t>
      </w:r>
      <w:r w:rsidRPr="001775A5">
        <w:rPr>
          <w:rFonts w:ascii="Arial" w:hAnsi="Arial"/>
          <w:sz w:val="18"/>
          <w:szCs w:val="18"/>
        </w:rPr>
        <w:t> N. C. Galante</w:t>
      </w:r>
      <w:r w:rsidRPr="001775A5">
        <w:rPr>
          <w:rFonts w:ascii="Arial" w:hAnsi="Arial" w:cs="Arial"/>
          <w:sz w:val="18"/>
          <w:szCs w:val="18"/>
        </w:rPr>
        <w:t>,</w:t>
      </w:r>
      <w:r w:rsidRPr="001775A5">
        <w:rPr>
          <w:rFonts w:ascii="Arial" w:hAnsi="Arial"/>
          <w:sz w:val="18"/>
          <w:szCs w:val="18"/>
        </w:rPr>
        <w:t> C. B. Langman.</w:t>
      </w:r>
      <w:r w:rsidRPr="001775A5">
        <w:rPr>
          <w:rFonts w:ascii="Arial" w:hAnsi="Arial" w:cs="Arial"/>
          <w:sz w:val="18"/>
          <w:szCs w:val="18"/>
        </w:rPr>
        <w:t xml:space="preserve">A double-blind, randomized, Phase III, multicenter study in 358 pediatric subjects receiving isotretinoin therapy demonstrates no effect on </w:t>
      </w:r>
      <w:r w:rsidRPr="001775A5">
        <w:rPr>
          <w:rFonts w:ascii="Arial" w:hAnsi="Arial" w:cs="Arial"/>
          <w:sz w:val="18"/>
          <w:szCs w:val="18"/>
        </w:rPr>
        <w:lastRenderedPageBreak/>
        <w:t>pediatric bone mineral density</w:t>
      </w:r>
      <w:r w:rsidR="00AC6FA8" w:rsidRPr="001775A5">
        <w:rPr>
          <w:rFonts w:ascii="Arial" w:hAnsi="Arial" w:cs="Arial"/>
          <w:sz w:val="18"/>
          <w:szCs w:val="18"/>
        </w:rPr>
        <w:t>.</w:t>
      </w:r>
      <w:hyperlink r:id="rId118" w:history="1">
        <w:r w:rsidRPr="001775A5">
          <w:rPr>
            <w:rFonts w:ascii="Arial" w:hAnsi="Arial" w:cs="Arial"/>
            <w:sz w:val="18"/>
            <w:szCs w:val="18"/>
          </w:rPr>
          <w:t>Osteoporosis International</w:t>
        </w:r>
      </w:hyperlink>
      <w:r w:rsidRPr="001775A5">
        <w:rPr>
          <w:rFonts w:ascii="Arial" w:hAnsi="Arial" w:cs="Arial"/>
          <w:sz w:val="18"/>
          <w:szCs w:val="18"/>
        </w:rPr>
        <w:t xml:space="preserve"> October 2015, Volume 26,</w:t>
      </w:r>
      <w:hyperlink r:id="rId119" w:history="1">
        <w:r w:rsidRPr="001775A5">
          <w:rPr>
            <w:rFonts w:ascii="Arial" w:hAnsi="Arial" w:cs="Arial"/>
            <w:sz w:val="18"/>
            <w:szCs w:val="18"/>
          </w:rPr>
          <w:t> Issue 10,</w:t>
        </w:r>
      </w:hyperlink>
      <w:r w:rsidRPr="001775A5">
        <w:rPr>
          <w:rFonts w:ascii="Arial" w:hAnsi="Arial" w:cs="Arial"/>
          <w:sz w:val="18"/>
          <w:szCs w:val="18"/>
        </w:rPr>
        <w:t> pp 2441-2447</w:t>
      </w:r>
    </w:p>
    <w:p w:rsidR="00CB4588" w:rsidRPr="001775A5" w:rsidRDefault="00CB4588" w:rsidP="00526667">
      <w:pPr>
        <w:pStyle w:val="NormalWeb"/>
        <w:numPr>
          <w:ilvl w:val="0"/>
          <w:numId w:val="16"/>
        </w:numPr>
        <w:spacing w:before="0" w:beforeAutospacing="0" w:after="0" w:afterAutospacing="0" w:line="240" w:lineRule="atLeast"/>
        <w:ind w:left="714" w:hanging="357"/>
        <w:textAlignment w:val="baseline"/>
        <w:rPr>
          <w:rFonts w:ascii="Arial" w:hAnsi="Arial" w:cs="Arial"/>
          <w:sz w:val="18"/>
          <w:szCs w:val="18"/>
        </w:rPr>
      </w:pPr>
      <w:r w:rsidRPr="001775A5">
        <w:rPr>
          <w:rFonts w:ascii="Arial" w:hAnsi="Arial" w:cs="Arial"/>
          <w:sz w:val="20"/>
          <w:szCs w:val="20"/>
          <w:shd w:val="clear" w:color="auto" w:fill="FFFFFF"/>
        </w:rPr>
        <w:t>Miziołek B, Bergler-Czop B, Stańkowska A, Brzezińska-Wcisło L. The safety of isotretinoin treatment in patients with bone fractures. </w:t>
      </w:r>
      <w:r w:rsidRPr="001775A5">
        <w:rPr>
          <w:rFonts w:ascii="Arial" w:hAnsi="Arial" w:cs="Arial"/>
          <w:i/>
          <w:iCs/>
          <w:sz w:val="20"/>
          <w:szCs w:val="20"/>
          <w:shd w:val="clear" w:color="auto" w:fill="FFFFFF"/>
        </w:rPr>
        <w:t>Postepy Dermatol Alergol</w:t>
      </w:r>
      <w:r w:rsidRPr="001775A5">
        <w:rPr>
          <w:rFonts w:ascii="Arial" w:hAnsi="Arial" w:cs="Arial"/>
          <w:sz w:val="20"/>
          <w:szCs w:val="20"/>
          <w:shd w:val="clear" w:color="auto" w:fill="FFFFFF"/>
        </w:rPr>
        <w:t>. 2019 Feb;36(1):18-24. doi: 10.5114/ada.2019.82822. Epub 2019 Feb 22. PMID: 30858774; PMCID: PMC6409881.</w:t>
      </w:r>
    </w:p>
    <w:p w:rsidR="0039186D" w:rsidRPr="001775A5" w:rsidRDefault="0039186D" w:rsidP="001B5F70">
      <w:pPr>
        <w:spacing w:after="0" w:line="240" w:lineRule="auto"/>
        <w:rPr>
          <w:rFonts w:ascii="Arial" w:eastAsia="Times New Roman" w:hAnsi="Arial" w:cs="Arial"/>
          <w:sz w:val="18"/>
          <w:szCs w:val="18"/>
          <w:lang w:eastAsia="tr-TR"/>
        </w:rPr>
      </w:pPr>
    </w:p>
    <w:p w:rsidR="0048411C" w:rsidRPr="001775A5" w:rsidRDefault="001B5F70" w:rsidP="0048411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 </w:t>
      </w:r>
      <w:r w:rsidR="0048411C" w:rsidRPr="001775A5">
        <w:rPr>
          <w:rFonts w:ascii="Arial" w:eastAsia="Times New Roman" w:hAnsi="Arial" w:cs="Arial"/>
          <w:b/>
          <w:bCs/>
          <w:lang w:eastAsia="tr-TR"/>
        </w:rPr>
        <w:t>b.</w:t>
      </w:r>
      <w:r w:rsidR="0048411C" w:rsidRPr="001775A5">
        <w:rPr>
          <w:rFonts w:ascii="Arial" w:eastAsia="Times New Roman" w:hAnsi="Arial" w:cs="Arial"/>
          <w:b/>
          <w:lang w:eastAsia="tr-TR"/>
        </w:rPr>
        <w:t xml:space="preserve"> Alan indeksi (A4 madde) kapsamındaki dergilerdeki her bir atıf için</w:t>
      </w:r>
    </w:p>
    <w:p w:rsidR="001B5F70" w:rsidRPr="001775A5" w:rsidRDefault="00C647AB" w:rsidP="00C647AB">
      <w:pPr>
        <w:numPr>
          <w:ilvl w:val="0"/>
          <w:numId w:val="71"/>
        </w:numPr>
        <w:spacing w:after="0" w:line="240" w:lineRule="auto"/>
      </w:pPr>
      <w:r w:rsidRPr="001775A5">
        <w:t>Gülbahar Ustaoğlu, Şevki Güler, Mualla Polat.Effect of isotretinoin on periodontal tissues and oxidative stress markers in the saliva. Turkderm-Turk Arch Dermatol Venereol 2020;54:132-7 DOI: 10.4274/turkderm.galenos.2020.99896. [Web of Science-Emerging Sources Citation Index (ESCI), EMBASE, Scopus, CINAHL, Gale/Cengage Learning, EBSCO, Directory of Open Access Journals (DOAJ), ProQuest, Index Copernicus, Tübitak/Ulakbim TR Dizin, Türk Medline, Hinari, GOALI, ARDI, OARE ve Türkiye Atıf Dizini ]</w:t>
      </w:r>
    </w:p>
    <w:p w:rsidR="0055260F" w:rsidRPr="001775A5" w:rsidRDefault="0055260F" w:rsidP="008164CF">
      <w:pPr>
        <w:pStyle w:val="Balk3"/>
      </w:pPr>
      <w:r w:rsidRPr="001775A5">
        <w:t xml:space="preserve">Atıf Alan Yayın: </w:t>
      </w:r>
      <w:r w:rsidRPr="001775A5">
        <w:rPr>
          <w:u w:val="single"/>
        </w:rPr>
        <w:t>Doğangün Yüksel</w:t>
      </w:r>
      <w:r w:rsidRPr="001775A5">
        <w:t>, Olga Yaylalı, Turgut Serdaş, F Suna Kıraç, Mustafa Kılıç. Non-cardiac Tl-201 uptake on myocardial perfusion SPECT study. Anadolu Kardiyol Derg. 2005; 5:140-141.</w:t>
      </w:r>
    </w:p>
    <w:p w:rsidR="00047909" w:rsidRPr="001775A5" w:rsidRDefault="00047909" w:rsidP="00047909">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ATIF ALDIĞI YAYINLAR </w:t>
      </w:r>
    </w:p>
    <w:p w:rsidR="00047909" w:rsidRPr="001775A5" w:rsidRDefault="00047909" w:rsidP="00047909">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55260F" w:rsidRPr="001775A5" w:rsidRDefault="0055260F" w:rsidP="00526667">
      <w:pPr>
        <w:numPr>
          <w:ilvl w:val="0"/>
          <w:numId w:val="22"/>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Brian Wosnitzer, MD, and Gordon DePuey, MD. Decreased Myocardial Perfusion SPECT Lung-to-Heart Ratio: Lucent Lungs. Radiology Case Reports, Vol 7, No 1 (2012)</w:t>
      </w:r>
    </w:p>
    <w:p w:rsidR="001B5F70" w:rsidRPr="001775A5" w:rsidRDefault="001B5F70" w:rsidP="001B5F70">
      <w:pPr>
        <w:spacing w:after="0" w:line="240" w:lineRule="auto"/>
        <w:rPr>
          <w:rFonts w:ascii="Arial" w:eastAsia="Times New Roman" w:hAnsi="Arial" w:cs="Arial"/>
          <w:sz w:val="18"/>
          <w:szCs w:val="18"/>
          <w:lang w:eastAsia="tr-TR"/>
        </w:rPr>
      </w:pPr>
    </w:p>
    <w:p w:rsidR="0048411C" w:rsidRPr="001775A5" w:rsidRDefault="0048411C" w:rsidP="0048411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b/>
        </w:rPr>
        <w:t>b.</w:t>
      </w:r>
      <w:r w:rsidRPr="001775A5">
        <w:rPr>
          <w:rFonts w:ascii="Arial" w:eastAsia="Times New Roman" w:hAnsi="Arial" w:cs="Arial"/>
          <w:b/>
          <w:lang w:eastAsia="tr-TR"/>
        </w:rPr>
        <w:t xml:space="preserve"> Alan indeksi (A4 madde) kapsamındaki dergilerdeki her bir atıf için</w:t>
      </w:r>
    </w:p>
    <w:p w:rsidR="0048411C" w:rsidRPr="001775A5" w:rsidRDefault="0048411C" w:rsidP="00047909">
      <w:pPr>
        <w:spacing w:after="0" w:line="240" w:lineRule="auto"/>
        <w:rPr>
          <w:b/>
        </w:rPr>
      </w:pPr>
    </w:p>
    <w:p w:rsidR="0048411C" w:rsidRPr="001775A5" w:rsidRDefault="0048411C" w:rsidP="00047909">
      <w:pPr>
        <w:spacing w:after="0" w:line="240" w:lineRule="auto"/>
        <w:rPr>
          <w:b/>
        </w:rPr>
      </w:pPr>
    </w:p>
    <w:p w:rsidR="00047909" w:rsidRPr="001775A5" w:rsidRDefault="001B5F70" w:rsidP="00047909">
      <w:pPr>
        <w:spacing w:after="0" w:line="240" w:lineRule="auto"/>
        <w:rPr>
          <w:rFonts w:ascii="Arial" w:eastAsia="Times New Roman" w:hAnsi="Arial" w:cs="Arial"/>
          <w:b/>
          <w:sz w:val="18"/>
          <w:szCs w:val="18"/>
          <w:lang w:eastAsia="tr-TR"/>
        </w:rPr>
      </w:pPr>
      <w:r w:rsidRPr="001775A5">
        <w:rPr>
          <w:b/>
        </w:rPr>
        <w:t>Atıf Alan Yayın: Doğangün Yüksel, Murat Argon, Tamer Atasever, Y Zeki Çelen,  Levent Kabasakal,  Binnur Karayalçın, K. Metin Kır, Özhan Özdoğan, Hayal Özkılıç, Oktay Sarı,  Cüneyt Türkmen, Erhan Varoğlu, A. Fuat Yapar, Mahmut Yüksel. Diferansiye tiroid kanserlerinde radyoaktifiyot (I-131) ablasyonu ve tedavisi uygulama kılavuzu. Turk J Nucl Med  2001: 10;S23-S27</w:t>
      </w:r>
      <w:r w:rsidRPr="001775A5">
        <w:rPr>
          <w:b/>
        </w:rPr>
        <w:br/>
      </w:r>
    </w:p>
    <w:p w:rsidR="00047909" w:rsidRPr="001775A5" w:rsidRDefault="00047909" w:rsidP="00047909">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ATIF ALDIĞI YAYINLAR </w:t>
      </w:r>
    </w:p>
    <w:p w:rsidR="00047909" w:rsidRPr="001775A5" w:rsidRDefault="00047909" w:rsidP="00047909">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1B5F70" w:rsidRPr="001775A5" w:rsidRDefault="001B5F70" w:rsidP="00526667">
      <w:pPr>
        <w:numPr>
          <w:ilvl w:val="0"/>
          <w:numId w:val="23"/>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Kabasakal L.Treatment of iodine negative, thyroglobulin positive, thyroid cancer patients: Do we miss the target when we shoot in the dark? Nucl Med Commun 2003;24: 739-741  </w:t>
      </w:r>
    </w:p>
    <w:p w:rsidR="001B5F70" w:rsidRPr="001775A5" w:rsidRDefault="001B5F70" w:rsidP="001B5F70">
      <w:pPr>
        <w:spacing w:after="0" w:line="240" w:lineRule="auto"/>
        <w:rPr>
          <w:rFonts w:ascii="Arial" w:eastAsia="Times New Roman" w:hAnsi="Arial" w:cs="Arial"/>
          <w:sz w:val="18"/>
          <w:szCs w:val="18"/>
          <w:lang w:eastAsia="tr-TR"/>
        </w:rPr>
      </w:pPr>
      <w:r w:rsidRPr="001775A5">
        <w:rPr>
          <w:rFonts w:ascii="Arial" w:eastAsia="Times New Roman" w:hAnsi="Arial" w:cs="Arial"/>
          <w:b/>
          <w:bCs/>
          <w:lang w:eastAsia="tr-TR"/>
        </w:rPr>
        <w:t> </w:t>
      </w:r>
    </w:p>
    <w:p w:rsidR="0048411C" w:rsidRPr="001775A5" w:rsidRDefault="0048411C" w:rsidP="0048411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t>b.</w:t>
      </w:r>
      <w:r w:rsidRPr="001775A5">
        <w:rPr>
          <w:rFonts w:ascii="Arial" w:eastAsia="Times New Roman" w:hAnsi="Arial" w:cs="Arial"/>
          <w:b/>
          <w:lang w:eastAsia="tr-TR"/>
        </w:rPr>
        <w:t xml:space="preserve"> Alan indeksi (A4 madde) kapsamındaki dergilerdeki her bir atıf için</w:t>
      </w:r>
    </w:p>
    <w:p w:rsidR="0048411C" w:rsidRPr="001775A5" w:rsidRDefault="0048411C" w:rsidP="008164CF">
      <w:pPr>
        <w:pStyle w:val="Balk3"/>
      </w:pPr>
    </w:p>
    <w:p w:rsidR="008164CF" w:rsidRPr="001775A5" w:rsidRDefault="00CD31EB" w:rsidP="008164CF">
      <w:pPr>
        <w:pStyle w:val="Balk3"/>
      </w:pPr>
      <w:r w:rsidRPr="001775A5">
        <w:t>Atıf Alan Yayın</w:t>
      </w:r>
      <w:r w:rsidR="001B5F70" w:rsidRPr="001775A5">
        <w:t>: Harun Evrengül, Halil Tanrıverdi, Ömür Kuru, Yaşar Enli, Doğangün Yüksel, Ayhan Kılıç, Asuman Kaftan, Suna Kıraç,  Mustafa Kılıç. Elevated Homocysteine Levels in Patients with Slow Coronary Flow: Relationship with Helicobacter pylori Infection. Helicobacter. 2007;12:298-305.</w:t>
      </w:r>
    </w:p>
    <w:p w:rsidR="00047909" w:rsidRPr="001775A5" w:rsidRDefault="001B5F70" w:rsidP="00047909">
      <w:pPr>
        <w:spacing w:after="0" w:line="240" w:lineRule="auto"/>
        <w:rPr>
          <w:rFonts w:ascii="Arial" w:eastAsia="Times New Roman" w:hAnsi="Arial" w:cs="Arial"/>
          <w:sz w:val="18"/>
          <w:szCs w:val="18"/>
          <w:lang w:eastAsia="tr-TR"/>
        </w:rPr>
      </w:pPr>
      <w:r w:rsidRPr="001775A5">
        <w:br/>
      </w:r>
      <w:r w:rsidR="00047909" w:rsidRPr="001775A5">
        <w:rPr>
          <w:rFonts w:ascii="Arial" w:eastAsia="Times New Roman" w:hAnsi="Arial" w:cs="Arial"/>
          <w:sz w:val="18"/>
          <w:szCs w:val="18"/>
          <w:lang w:eastAsia="tr-TR"/>
        </w:rPr>
        <w:t xml:space="preserve">ATIF ALDIĞI YAYINLAR </w:t>
      </w:r>
    </w:p>
    <w:p w:rsidR="00047909" w:rsidRPr="001775A5" w:rsidRDefault="00047909" w:rsidP="00047909">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lastRenderedPageBreak/>
        <w:t xml:space="preserve">Berrutti M, Pellicano R, Fagoonee S, et al. Helicobacter pylori and dementia. Which consistency for an association?   Panminerva Medıca   2007;49: 227-230   </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Yaylalı OT, Yılmaz M, Kıraç FS, Değirmencioğlu S, Akbulut M.Scintigraphic evaluation of gallbladder motor functions in H pylori positive and negative patients in the stomach with dyspepsia. World J Gastroenterol. 2008;14:1406-10.</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Moyaert H, Franceschi F, Roccarina D, et al.Extragastric manifestations of Helicobacter pylori infection: Other Helicobacters. Helicobacter  2008; 13; 47-57  Suppl. 1   </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Berrutti M, Pellicano R, Fagoonee S, Astegiano M, Smedile A, Saracco G, Repici A, Leone N, Rizzetto M.Potential relationship between Helicobacter pylori and ischemic heart disease: any pathogenic model?  Panminerva Med. 2008; 50: 161-163 </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Serraj K, Vogel T, Federici L, Ciobanu E, Mecili M, Kaltenbach G, Andres E. Food-cobalamin syndrome. Presse Med.  2009;38:55-62</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Sun Y, Lu CJ, Chen RC, Chien KL. Lack of Association Between Total Serum Homocysteine and Extracranial Cerebral Flow. Source: JOURNAL OF THE FORMOSAN MEDICAL ASSOCIATION    Volume: 109    Issue: 4    Pages: 278-286    Published: APR 2010  </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Title: The Association Between Helicobacter pylori Infection and Insulin Resistance: A Systematic Review . Author(s): Polyzos, Stergios A.; Kountouras, Jannis; Zavos, Christos; et al.</w:t>
      </w:r>
      <w:r w:rsidRPr="001775A5">
        <w:rPr>
          <w:rFonts w:ascii="Arial" w:eastAsia="Times New Roman" w:hAnsi="Arial" w:cs="Arial"/>
          <w:sz w:val="18"/>
          <w:szCs w:val="18"/>
          <w:lang w:eastAsia="tr-TR"/>
        </w:rPr>
        <w:br/>
        <w:t xml:space="preserve">Source: HELICOBACTER  Volume: 16   Issue: 2   Pages: 79-88   DOI: 10.1111/j.1523-5378.2011.00822.x   Published: APR 2011 </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Homocysteine Mediated Decrease in Bone Blood Flow and Remodeling: Role of Folic Acid .Author(s): Tyagi, Neetu; Kandel, Madhavi; Munjal, Charu; et al.Source: JOURNAL OF ORTHOPAEDIC RESEARCH  Volume: 29   Issue: 10   Pages: 1511-1516   DOI: 10.1002/jor.21415   Published: OCT 2011 </w:t>
      </w:r>
    </w:p>
    <w:p w:rsidR="00047909"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Title: Endothelial Function, Oxidative Stress and Inflammatory Studies in Chronic Coronary Slow Flow Phenomenon Patients.Author(s): Kopetz, Victoria; Kennedy, Jennifer; Heresztyn, Tamila; et al.Source: CARDIOLOGY  Volume: 121   Issue: 3   Pages: 197-203   DOI: 10.1159/000336948   Published: 2012</w:t>
      </w:r>
    </w:p>
    <w:p w:rsidR="00AA5DE1" w:rsidRPr="001775A5" w:rsidRDefault="001B5F7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Title: Lack of significant association between Helicobacter pylori infection and homocysteine levels in patients with cardiac syndrome X Author(s): Rasmi, Yousef; Mehraban, Kamal; Sadreddini, Masoud; et al.Source: CARDIOLOGY JOURNAL  Volume: 19   Issue: 5   Pages: 466-469   DOI: 10.5603/CJ.2012.0086   Published: SEP 2012</w:t>
      </w:r>
    </w:p>
    <w:p w:rsidR="00AA5DE1" w:rsidRPr="001775A5" w:rsidRDefault="002F368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Title:</w:t>
      </w:r>
      <w:r w:rsidR="00AA5DE1" w:rsidRPr="001775A5">
        <w:rPr>
          <w:rFonts w:ascii="Arial" w:eastAsia="Times New Roman" w:hAnsi="Arial" w:cs="Arial"/>
          <w:sz w:val="18"/>
          <w:szCs w:val="18"/>
          <w:lang w:eastAsia="tr-TR"/>
        </w:rPr>
        <w:t xml:space="preserve">Motor fluctuations and Helicobacter pylori in Parkinson's disease. By: Rahne, Karl-Erik; Tagesson, Carl; Nyholm, Dag. JOURNAL OF NEUROLOGY Volume: 260   Issue: 12   Pages: 2974-2980   Published: DEC 2013,        </w:t>
      </w:r>
    </w:p>
    <w:p w:rsidR="00047909" w:rsidRPr="001775A5" w:rsidRDefault="002F368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w:t>
      </w:r>
      <w:r w:rsidR="00AA5DE1" w:rsidRPr="001775A5">
        <w:rPr>
          <w:rFonts w:ascii="Arial" w:eastAsia="Times New Roman" w:hAnsi="Arial" w:cs="Arial"/>
          <w:sz w:val="18"/>
          <w:szCs w:val="18"/>
          <w:lang w:eastAsia="tr-TR"/>
        </w:rPr>
        <w:t>Antibody Levels to Persistent Pathogens and Incident Stroke in Mexican Americans By: Sealy-Jefferson, Shawnita; Gillespie, Brenda W.; Aiello, Allison E.; et al. PLOS ONE  Volume: 8   Issue: 6     Article Number: e65959   Published: JUN 14 2013</w:t>
      </w:r>
      <w:r w:rsidR="001B5F70" w:rsidRPr="001775A5">
        <w:rPr>
          <w:rFonts w:ascii="Arial" w:eastAsia="Times New Roman" w:hAnsi="Arial" w:cs="Arial"/>
          <w:sz w:val="18"/>
          <w:szCs w:val="18"/>
          <w:lang w:eastAsia="tr-TR"/>
        </w:rPr>
        <w:t xml:space="preserve"> </w:t>
      </w:r>
    </w:p>
    <w:p w:rsidR="005D6AF3" w:rsidRPr="001775A5" w:rsidRDefault="002F368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w:t>
      </w:r>
      <w:r w:rsidR="005D6AF3" w:rsidRPr="001775A5">
        <w:rPr>
          <w:rFonts w:ascii="Arial" w:eastAsia="Times New Roman" w:hAnsi="Arial" w:cs="Arial"/>
          <w:sz w:val="18"/>
          <w:szCs w:val="18"/>
          <w:lang w:eastAsia="tr-TR"/>
        </w:rPr>
        <w:t>Relationship between methylenetetrahydrofolate reductase gene polymorphism and the coronary slow flow phenomenon By: Tang, Oushan; Wu, Jian; Qin, Fengming</w:t>
      </w:r>
      <w:r w:rsidRPr="001775A5">
        <w:rPr>
          <w:rFonts w:ascii="Arial" w:eastAsia="Times New Roman" w:hAnsi="Arial" w:cs="Arial"/>
          <w:sz w:val="18"/>
          <w:szCs w:val="18"/>
          <w:lang w:eastAsia="tr-TR"/>
        </w:rPr>
        <w:t xml:space="preserve"> </w:t>
      </w:r>
      <w:r w:rsidR="005D6AF3" w:rsidRPr="001775A5">
        <w:rPr>
          <w:rFonts w:ascii="Arial" w:eastAsia="Times New Roman" w:hAnsi="Arial" w:cs="Arial"/>
          <w:sz w:val="18"/>
          <w:szCs w:val="18"/>
          <w:lang w:eastAsia="tr-TR"/>
        </w:rPr>
        <w:t>CORONARY ARTERY DISEASE  Volume: 25   Issue: 8   Pages: 653-657   Published: DEC 2014</w:t>
      </w:r>
    </w:p>
    <w:p w:rsidR="002F3680" w:rsidRPr="001775A5" w:rsidRDefault="002F368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w:t>
      </w:r>
      <w:r w:rsidR="005D6AF3" w:rsidRPr="001775A5">
        <w:rPr>
          <w:rFonts w:ascii="Arial" w:eastAsia="Times New Roman" w:hAnsi="Arial" w:cs="Arial"/>
          <w:sz w:val="18"/>
          <w:szCs w:val="18"/>
          <w:lang w:eastAsia="tr-TR"/>
        </w:rPr>
        <w:t xml:space="preserve">Role of Helicobacter pylori infection on nutrition and metabolism By: Franceschi, Francesco; Tortora, Annalisa; Di Rienzo, Teresa; et al. WORLD JOURNAL OF GASTROENTEROLOGY  Volume: 20   Issue: 36   Pages: </w:t>
      </w:r>
    </w:p>
    <w:p w:rsidR="005D6AF3" w:rsidRPr="001775A5" w:rsidRDefault="002F368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Title:</w:t>
      </w:r>
      <w:r w:rsidR="005D6AF3" w:rsidRPr="001775A5">
        <w:rPr>
          <w:rFonts w:ascii="Arial" w:eastAsia="Times New Roman" w:hAnsi="Arial" w:cs="Arial"/>
          <w:sz w:val="18"/>
          <w:szCs w:val="18"/>
          <w:lang w:eastAsia="tr-TR"/>
        </w:rPr>
        <w:t>Extraintestinal manifestations of Helicobacter pylori : A concise review By: Wong, Frank; Rayner-Hartley, Erin; Byrne, Michael F. WORLD JOURNAL OF GASTROENTEROLOGY  Volume: 20   Issue: 34   Pages: 11950-11961   Published: SEP 14 2014</w:t>
      </w:r>
    </w:p>
    <w:p w:rsidR="005D6AF3" w:rsidRPr="001775A5" w:rsidRDefault="002F368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Title:</w:t>
      </w:r>
      <w:r w:rsidR="005D6AF3" w:rsidRPr="001775A5">
        <w:rPr>
          <w:rFonts w:ascii="Arial" w:eastAsia="Times New Roman" w:hAnsi="Arial" w:cs="Arial"/>
          <w:sz w:val="18"/>
          <w:szCs w:val="18"/>
          <w:lang w:eastAsia="tr-TR"/>
        </w:rPr>
        <w:t>Helicobacter pylori eradication reduces microalbuminuria in type-2 diabetic patients : a prospective study By: Yanik, Sinan; Dogan, Zeynal; Sarikaya, Murat; et al. ACTA GASTRO-ENTEROLOGICA BELGICA  Volume: 77   Issue: 2   Pages: 235-239   Published: JUN 2014</w:t>
      </w:r>
    </w:p>
    <w:p w:rsidR="001B5F70" w:rsidRPr="001775A5" w:rsidRDefault="005D6AF3"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 </w:t>
      </w:r>
      <w:r w:rsidR="002F3680" w:rsidRPr="001775A5">
        <w:rPr>
          <w:rFonts w:ascii="Arial" w:eastAsia="Times New Roman" w:hAnsi="Arial" w:cs="Arial"/>
          <w:sz w:val="18"/>
          <w:szCs w:val="18"/>
          <w:lang w:eastAsia="tr-TR"/>
        </w:rPr>
        <w:t>Title:</w:t>
      </w:r>
      <w:r w:rsidRPr="001775A5">
        <w:rPr>
          <w:rFonts w:ascii="Arial" w:eastAsia="Times New Roman" w:hAnsi="Arial" w:cs="Arial"/>
          <w:sz w:val="18"/>
          <w:szCs w:val="18"/>
          <w:lang w:eastAsia="tr-TR"/>
        </w:rPr>
        <w:t>Helicobacter pylori filtrate impairs spatial learning and memory in rats and increases beta-amyloid by enhancing expression of presenilin-2 By: Wang, Xiu-Lian; Zeng, Ji; Feng, Jin; et al. FRONTIERS IN AGING NEUROSCIENCE  Volume: 6     Article Number: 66   Published: APR 11 2014</w:t>
      </w:r>
    </w:p>
    <w:p w:rsidR="00F965F0" w:rsidRPr="001775A5" w:rsidRDefault="00F965F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Yusuf I. Alihanoglu</w:t>
      </w:r>
      <w:hyperlink r:id="rId120" w:history="1">
        <w:r w:rsidRPr="001775A5">
          <w:rPr>
            <w:rFonts w:ascii="Arial" w:eastAsia="Times New Roman" w:hAnsi="Arial" w:cs="Arial"/>
            <w:sz w:val="18"/>
            <w:szCs w:val="18"/>
            <w:lang w:eastAsia="tr-TR"/>
          </w:rPr>
          <w:t> </w:t>
        </w:r>
      </w:hyperlink>
      <w:r w:rsidRPr="001775A5">
        <w:rPr>
          <w:rFonts w:ascii="Arial" w:eastAsia="Times New Roman" w:hAnsi="Arial" w:cs="Arial"/>
          <w:sz w:val="18"/>
          <w:szCs w:val="18"/>
          <w:lang w:eastAsia="tr-TR"/>
        </w:rPr>
        <w:t xml:space="preserve">, Bekir S. Yildiz, Emin E. Özcan, Dogu I. Kilic, Deniz, S. Kuru,Ozgur Taskoylu, Halil Tanriverdi, Havane A. Kaftan, Harun Evrengul. Impaired coronary blood flow may be related to elevated homocysteine levels in patients with metabolic syndrome. </w:t>
      </w:r>
      <w:hyperlink r:id="rId121" w:history="1">
        <w:r w:rsidRPr="001775A5">
          <w:rPr>
            <w:rFonts w:ascii="Arial" w:eastAsia="Times New Roman" w:hAnsi="Arial" w:cs="Arial"/>
            <w:sz w:val="18"/>
            <w:szCs w:val="18"/>
            <w:lang w:eastAsia="tr-TR"/>
          </w:rPr>
          <w:t>Wiener klinische Wochenschrift</w:t>
        </w:r>
      </w:hyperlink>
    </w:p>
    <w:p w:rsidR="00F965F0" w:rsidRPr="001775A5" w:rsidRDefault="00A93926" w:rsidP="00047909">
      <w:pPr>
        <w:spacing w:after="0" w:line="240" w:lineRule="auto"/>
        <w:ind w:left="720"/>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November </w:t>
      </w:r>
      <w:r w:rsidR="00F965F0" w:rsidRPr="001775A5">
        <w:rPr>
          <w:rFonts w:ascii="Arial" w:eastAsia="Times New Roman" w:hAnsi="Arial" w:cs="Arial"/>
          <w:sz w:val="18"/>
          <w:szCs w:val="18"/>
          <w:lang w:eastAsia="tr-TR"/>
        </w:rPr>
        <w:t>2015, Volume 127,</w:t>
      </w:r>
      <w:hyperlink r:id="rId122" w:history="1">
        <w:r w:rsidR="00F965F0" w:rsidRPr="001775A5">
          <w:rPr>
            <w:rFonts w:ascii="Arial" w:eastAsia="Times New Roman" w:hAnsi="Arial" w:cs="Arial"/>
            <w:sz w:val="18"/>
            <w:szCs w:val="18"/>
            <w:lang w:eastAsia="tr-TR"/>
          </w:rPr>
          <w:t> Issue 21,</w:t>
        </w:r>
      </w:hyperlink>
      <w:r w:rsidR="00F965F0" w:rsidRPr="001775A5">
        <w:rPr>
          <w:rFonts w:ascii="Arial" w:eastAsia="Times New Roman" w:hAnsi="Arial" w:cs="Arial"/>
          <w:sz w:val="18"/>
          <w:szCs w:val="18"/>
          <w:lang w:eastAsia="tr-TR"/>
        </w:rPr>
        <w:t> pp 864-870</w:t>
      </w:r>
    </w:p>
    <w:p w:rsidR="00F965F0" w:rsidRPr="001775A5" w:rsidRDefault="00F965F0" w:rsidP="00526667">
      <w:pPr>
        <w:numPr>
          <w:ilvl w:val="0"/>
          <w:numId w:val="24"/>
        </w:numPr>
        <w:spacing w:after="0" w:line="240" w:lineRule="auto"/>
        <w:rPr>
          <w:rFonts w:ascii="Arial" w:eastAsia="Times New Roman" w:hAnsi="Arial" w:cs="Arial"/>
          <w:sz w:val="18"/>
          <w:szCs w:val="18"/>
          <w:lang w:eastAsia="tr-TR"/>
        </w:rPr>
      </w:pPr>
      <w:hyperlink r:id="rId123" w:history="1">
        <w:r w:rsidRPr="001775A5">
          <w:rPr>
            <w:rFonts w:ascii="Arial" w:eastAsia="Times New Roman" w:hAnsi="Arial" w:cs="Arial"/>
            <w:sz w:val="18"/>
            <w:szCs w:val="18"/>
            <w:lang w:eastAsia="tr-TR"/>
          </w:rPr>
          <w:t>Magdalena Chmiela</w:t>
        </w:r>
      </w:hyperlink>
      <w:r w:rsidRPr="001775A5">
        <w:rPr>
          <w:rFonts w:ascii="Arial" w:eastAsia="Times New Roman" w:hAnsi="Arial" w:cs="Arial"/>
          <w:sz w:val="18"/>
          <w:szCs w:val="18"/>
          <w:lang w:eastAsia="tr-TR"/>
        </w:rPr>
        <w:t>, </w:t>
      </w:r>
      <w:hyperlink r:id="rId124" w:history="1">
        <w:r w:rsidRPr="001775A5">
          <w:rPr>
            <w:rFonts w:ascii="Arial" w:eastAsia="Times New Roman" w:hAnsi="Arial" w:cs="Arial"/>
            <w:sz w:val="18"/>
            <w:szCs w:val="18"/>
            <w:lang w:eastAsia="tr-TR"/>
          </w:rPr>
          <w:t>Adrian Gajewski</w:t>
        </w:r>
      </w:hyperlink>
      <w:r w:rsidRPr="001775A5">
        <w:rPr>
          <w:rFonts w:ascii="Arial" w:eastAsia="Times New Roman" w:hAnsi="Arial" w:cs="Arial"/>
          <w:sz w:val="18"/>
          <w:szCs w:val="18"/>
          <w:lang w:eastAsia="tr-TR"/>
        </w:rPr>
        <w:t>, and </w:t>
      </w:r>
      <w:hyperlink r:id="rId125" w:history="1">
        <w:r w:rsidRPr="001775A5">
          <w:rPr>
            <w:rFonts w:ascii="Arial" w:eastAsia="Times New Roman" w:hAnsi="Arial" w:cs="Arial"/>
            <w:sz w:val="18"/>
            <w:szCs w:val="18"/>
            <w:lang w:eastAsia="tr-TR"/>
          </w:rPr>
          <w:t>Karolina Rudnicka</w:t>
        </w:r>
      </w:hyperlink>
      <w:r w:rsidRPr="001775A5">
        <w:rPr>
          <w:rFonts w:ascii="Arial" w:eastAsia="Times New Roman" w:hAnsi="Arial" w:cs="Arial"/>
          <w:sz w:val="18"/>
          <w:szCs w:val="18"/>
          <w:lang w:eastAsia="tr-TR"/>
        </w:rPr>
        <w:t>. Helicobacter pylori vs coronary heart disease - searching for connections .World J Cardiol. 2015 Apr 26; 7(4): 187–203. Published online 2015 Apr 26. doi:  </w:t>
      </w:r>
      <w:hyperlink r:id="rId126" w:tgtFrame="pmc_ext" w:history="1">
        <w:r w:rsidRPr="001775A5">
          <w:rPr>
            <w:rFonts w:ascii="Arial" w:eastAsia="Times New Roman" w:hAnsi="Arial" w:cs="Arial"/>
            <w:sz w:val="18"/>
            <w:szCs w:val="18"/>
            <w:lang w:eastAsia="tr-TR"/>
          </w:rPr>
          <w:t>10.4330/wjc.v7.i4.187</w:t>
        </w:r>
      </w:hyperlink>
    </w:p>
    <w:p w:rsidR="00F965F0" w:rsidRPr="001775A5" w:rsidRDefault="00F965F0"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Sun YH, Yang XL, Li F, Song LJ, Li J. Effect of antiHelicobacter pylori treatment on early diabetic kidney disease. Shijie Huaren Xiaohua Zazhi 2015; 23(7): 1202-1207 URL: http://www.wjgnet. com/1009-3079/23/1202.asp DOI: http://dx.doi. org/10.11569/wcjd.v23.i7.1202</w:t>
      </w:r>
    </w:p>
    <w:p w:rsidR="00C111F2" w:rsidRPr="001775A5" w:rsidRDefault="00C111F2" w:rsidP="00526667">
      <w:pPr>
        <w:numPr>
          <w:ilvl w:val="0"/>
          <w:numId w:val="24"/>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Yue CY, Yang CZ, Liu CY, Yang Y. Meta-analysis of relationship between Helicobacter pylori infection and level of insulin resistance. Shijie Huaren Xiaohua Zazhi 2015; 23(32): 5238-5249 URL: http://www.wjgnet. com/1009-3079/23/5238.asp DOI: http://dx.doi. org/10.11569/wcjd.v23.i32.5238</w:t>
      </w:r>
    </w:p>
    <w:p w:rsidR="0063106D" w:rsidRPr="001775A5" w:rsidRDefault="0063106D" w:rsidP="002C05C7">
      <w:pPr>
        <w:numPr>
          <w:ilvl w:val="0"/>
          <w:numId w:val="24"/>
        </w:numPr>
        <w:spacing w:after="0" w:line="240" w:lineRule="auto"/>
        <w:rPr>
          <w:rFonts w:ascii="Arial" w:eastAsia="Times New Roman" w:hAnsi="Arial" w:cs="Arial"/>
          <w:sz w:val="18"/>
          <w:szCs w:val="18"/>
          <w:lang w:eastAsia="tr-TR"/>
        </w:rPr>
      </w:pPr>
      <w:hyperlink r:id="rId127" w:tooltip="Ribaldone D" w:history="1">
        <w:r w:rsidRPr="001775A5">
          <w:rPr>
            <w:rFonts w:eastAsia="Times New Roman"/>
            <w:sz w:val="18"/>
            <w:szCs w:val="18"/>
            <w:lang w:eastAsia="tr-TR"/>
          </w:rPr>
          <w:t>Ribaldone D</w:t>
        </w:r>
      </w:hyperlink>
      <w:r w:rsidRPr="001775A5">
        <w:rPr>
          <w:rFonts w:ascii="Arial" w:eastAsia="Times New Roman" w:hAnsi="Arial" w:cs="Arial"/>
          <w:sz w:val="18"/>
          <w:szCs w:val="18"/>
          <w:lang w:eastAsia="tr-TR"/>
        </w:rPr>
        <w:t xml:space="preserve">, </w:t>
      </w:r>
      <w:hyperlink r:id="rId128" w:tooltip="Saracco G" w:history="1">
        <w:r w:rsidRPr="001775A5">
          <w:rPr>
            <w:rFonts w:eastAsia="Times New Roman"/>
            <w:sz w:val="18"/>
            <w:szCs w:val="18"/>
            <w:lang w:eastAsia="tr-TR"/>
          </w:rPr>
          <w:t>Saracco G</w:t>
        </w:r>
      </w:hyperlink>
      <w:r w:rsidRPr="001775A5">
        <w:rPr>
          <w:rFonts w:ascii="Arial" w:eastAsia="Times New Roman" w:hAnsi="Arial" w:cs="Arial"/>
          <w:sz w:val="18"/>
          <w:szCs w:val="18"/>
          <w:lang w:eastAsia="tr-TR"/>
        </w:rPr>
        <w:t xml:space="preserve">, </w:t>
      </w:r>
      <w:hyperlink r:id="rId129" w:tooltip="Pellicano R" w:history="1">
        <w:r w:rsidRPr="001775A5">
          <w:rPr>
            <w:rFonts w:eastAsia="Times New Roman"/>
            <w:sz w:val="18"/>
            <w:szCs w:val="18"/>
            <w:lang w:eastAsia="tr-TR"/>
          </w:rPr>
          <w:t>Pellicano R</w:t>
        </w:r>
      </w:hyperlink>
      <w:r w:rsidRPr="001775A5">
        <w:rPr>
          <w:rFonts w:ascii="Arial" w:eastAsia="Times New Roman" w:hAnsi="Arial" w:cs="Arial"/>
          <w:sz w:val="18"/>
          <w:szCs w:val="18"/>
          <w:lang w:eastAsia="tr-TR"/>
        </w:rPr>
        <w:t xml:space="preserve">, </w:t>
      </w:r>
      <w:hyperlink r:id="rId130" w:tooltip="Fagoonee S" w:history="1">
        <w:r w:rsidRPr="001775A5">
          <w:rPr>
            <w:rFonts w:eastAsia="Times New Roman"/>
            <w:sz w:val="18"/>
            <w:szCs w:val="18"/>
            <w:lang w:eastAsia="tr-TR"/>
          </w:rPr>
          <w:t>Fagoonee S</w:t>
        </w:r>
      </w:hyperlink>
      <w:r w:rsidRPr="001775A5">
        <w:rPr>
          <w:rFonts w:ascii="Arial" w:eastAsia="Times New Roman" w:hAnsi="Arial" w:cs="Arial"/>
          <w:sz w:val="18"/>
          <w:szCs w:val="18"/>
          <w:lang w:eastAsia="tr-TR"/>
        </w:rPr>
        <w:t xml:space="preserve">, </w:t>
      </w:r>
      <w:hyperlink r:id="rId131" w:tooltip="Hickman I" w:history="1">
        <w:r w:rsidRPr="001775A5">
          <w:rPr>
            <w:rFonts w:eastAsia="Times New Roman"/>
            <w:sz w:val="18"/>
            <w:szCs w:val="18"/>
            <w:lang w:eastAsia="tr-TR"/>
          </w:rPr>
          <w:t>Hickman I</w:t>
        </w:r>
      </w:hyperlink>
      <w:r w:rsidRPr="001775A5">
        <w:rPr>
          <w:rFonts w:ascii="Arial" w:eastAsia="Times New Roman" w:hAnsi="Arial" w:cs="Arial"/>
          <w:sz w:val="18"/>
          <w:szCs w:val="18"/>
          <w:lang w:eastAsia="tr-TR"/>
        </w:rPr>
        <w:t xml:space="preserve">, </w:t>
      </w:r>
      <w:hyperlink r:id="rId132" w:tooltip="Altruda F" w:history="1">
        <w:r w:rsidRPr="001775A5">
          <w:rPr>
            <w:rFonts w:eastAsia="Times New Roman"/>
            <w:sz w:val="18"/>
            <w:szCs w:val="18"/>
            <w:lang w:eastAsia="tr-TR"/>
          </w:rPr>
          <w:t>Altruda F</w:t>
        </w:r>
      </w:hyperlink>
      <w:r w:rsidRPr="001775A5">
        <w:rPr>
          <w:rFonts w:ascii="Arial" w:eastAsia="Times New Roman" w:hAnsi="Arial" w:cs="Arial"/>
          <w:sz w:val="18"/>
          <w:szCs w:val="18"/>
          <w:lang w:eastAsia="tr-TR"/>
        </w:rPr>
        <w:t xml:space="preserve">. </w:t>
      </w:r>
      <w:hyperlink r:id="rId133" w:history="1">
        <w:r w:rsidRPr="001775A5">
          <w:rPr>
            <w:rFonts w:eastAsia="Times New Roman"/>
            <w:sz w:val="18"/>
            <w:szCs w:val="18"/>
            <w:lang w:eastAsia="tr-TR"/>
          </w:rPr>
          <w:t>Helicobacter pylori infection and ischemic heart disease: Could experimental data lead to clinical studies?</w:t>
        </w:r>
      </w:hyperlink>
      <w:r w:rsidRPr="001775A5">
        <w:rPr>
          <w:rFonts w:ascii="Arial" w:eastAsia="Times New Roman" w:hAnsi="Arial" w:cs="Arial"/>
          <w:sz w:val="18"/>
          <w:szCs w:val="18"/>
          <w:lang w:eastAsia="tr-TR"/>
        </w:rPr>
        <w:t xml:space="preserve"> Minerva Cardioangiologica 2016 December;64(6):686-96</w:t>
      </w:r>
    </w:p>
    <w:p w:rsidR="00497AFF" w:rsidRPr="001775A5" w:rsidRDefault="00497AFF" w:rsidP="00497AFF">
      <w:pPr>
        <w:numPr>
          <w:ilvl w:val="0"/>
          <w:numId w:val="24"/>
        </w:numPr>
        <w:spacing w:after="0" w:line="240" w:lineRule="auto"/>
        <w:rPr>
          <w:rFonts w:ascii="Arial" w:eastAsia="Times New Roman" w:hAnsi="Arial" w:cs="Arial"/>
          <w:sz w:val="18"/>
          <w:szCs w:val="18"/>
          <w:lang w:eastAsia="tr-TR"/>
        </w:rPr>
      </w:pPr>
      <w:hyperlink r:id="rId134" w:history="1">
        <w:r w:rsidRPr="001775A5">
          <w:rPr>
            <w:rFonts w:eastAsia="Times New Roman"/>
            <w:sz w:val="18"/>
            <w:szCs w:val="18"/>
            <w:lang w:eastAsia="tr-TR"/>
          </w:rPr>
          <w:t>Helicobacter pylori infection and atherosclerosis: is there a causal relationship?</w:t>
        </w:r>
      </w:hyperlink>
      <w:r w:rsidRPr="001775A5">
        <w:rPr>
          <w:rFonts w:ascii="Arial" w:eastAsia="Times New Roman" w:hAnsi="Arial" w:cs="Arial"/>
          <w:sz w:val="18"/>
          <w:szCs w:val="18"/>
          <w:lang w:eastAsia="tr-TR"/>
        </w:rPr>
        <w:t xml:space="preserve"> </w:t>
      </w:r>
      <w:r w:rsidRPr="001775A5">
        <w:rPr>
          <w:rFonts w:eastAsia="Times New Roman"/>
          <w:sz w:val="18"/>
          <w:szCs w:val="18"/>
          <w:lang w:eastAsia="tr-TR"/>
        </w:rPr>
        <w:t>By: </w:t>
      </w:r>
      <w:r w:rsidRPr="001775A5">
        <w:rPr>
          <w:rFonts w:ascii="Arial" w:eastAsia="Times New Roman" w:hAnsi="Arial" w:cs="Arial"/>
          <w:sz w:val="18"/>
          <w:szCs w:val="18"/>
          <w:lang w:eastAsia="tr-TR"/>
        </w:rPr>
        <w:t>Xu, Z.; Li, J.; Wang, H.; et al.</w:t>
      </w:r>
      <w:hyperlink r:id="rId135" w:tooltip="View journal impact" w:history="1">
        <w:r w:rsidRPr="001775A5">
          <w:rPr>
            <w:rFonts w:eastAsia="Times New Roman"/>
            <w:sz w:val="18"/>
            <w:szCs w:val="18"/>
            <w:lang w:eastAsia="tr-TR"/>
          </w:rPr>
          <w:t>EUROPEAN JOURNAL OF CLINICAL MICROBIOLOGY &amp; INFECTIOUS DISEASES </w:t>
        </w:r>
      </w:hyperlink>
      <w:r w:rsidRPr="001775A5">
        <w:rPr>
          <w:rFonts w:ascii="Arial" w:eastAsia="Times New Roman" w:hAnsi="Arial" w:cs="Arial"/>
          <w:sz w:val="18"/>
          <w:szCs w:val="18"/>
          <w:lang w:eastAsia="tr-TR"/>
        </w:rPr>
        <w:t xml:space="preserve"> </w:t>
      </w:r>
      <w:r w:rsidRPr="001775A5">
        <w:rPr>
          <w:rFonts w:eastAsia="Times New Roman"/>
          <w:sz w:val="18"/>
          <w:szCs w:val="18"/>
          <w:lang w:eastAsia="tr-TR"/>
        </w:rPr>
        <w:t>Volume: 36</w:t>
      </w:r>
      <w:r w:rsidRPr="001775A5">
        <w:rPr>
          <w:rFonts w:ascii="Arial" w:eastAsia="Times New Roman" w:hAnsi="Arial" w:cs="Arial"/>
          <w:sz w:val="18"/>
          <w:szCs w:val="18"/>
          <w:lang w:eastAsia="tr-TR"/>
        </w:rPr>
        <w:t> </w:t>
      </w:r>
      <w:r w:rsidRPr="001775A5">
        <w:rPr>
          <w:rFonts w:eastAsia="Times New Roman"/>
          <w:sz w:val="18"/>
          <w:szCs w:val="18"/>
          <w:lang w:eastAsia="tr-TR"/>
        </w:rPr>
        <w:t>Issue: 12</w:t>
      </w:r>
      <w:r w:rsidRPr="001775A5">
        <w:rPr>
          <w:rFonts w:ascii="Arial" w:eastAsia="Times New Roman" w:hAnsi="Arial" w:cs="Arial"/>
          <w:sz w:val="18"/>
          <w:szCs w:val="18"/>
          <w:lang w:eastAsia="tr-TR"/>
        </w:rPr>
        <w:t>  </w:t>
      </w:r>
      <w:r w:rsidRPr="001775A5">
        <w:rPr>
          <w:rFonts w:eastAsia="Times New Roman"/>
          <w:sz w:val="18"/>
          <w:szCs w:val="18"/>
          <w:lang w:eastAsia="tr-TR"/>
        </w:rPr>
        <w:t>Pages: 2293-2301 </w:t>
      </w:r>
      <w:r w:rsidRPr="001775A5">
        <w:rPr>
          <w:rFonts w:ascii="Arial" w:eastAsia="Times New Roman" w:hAnsi="Arial" w:cs="Arial"/>
          <w:sz w:val="18"/>
          <w:szCs w:val="18"/>
          <w:lang w:eastAsia="tr-TR"/>
        </w:rPr>
        <w:t xml:space="preserve"> </w:t>
      </w:r>
      <w:r w:rsidRPr="001775A5">
        <w:rPr>
          <w:rFonts w:eastAsia="Times New Roman"/>
          <w:sz w:val="18"/>
          <w:szCs w:val="18"/>
          <w:lang w:eastAsia="tr-TR"/>
        </w:rPr>
        <w:t xml:space="preserve">Published: DEC 2017 </w:t>
      </w:r>
      <w:r w:rsidRPr="001775A5">
        <w:t>DOI 10.1007/s10096-017-3054-0</w:t>
      </w:r>
    </w:p>
    <w:p w:rsidR="0063106D" w:rsidRPr="001775A5" w:rsidRDefault="0063106D" w:rsidP="002C05C7">
      <w:pPr>
        <w:spacing w:after="0" w:line="240" w:lineRule="auto"/>
        <w:ind w:left="720"/>
        <w:rPr>
          <w:rFonts w:ascii="Arial" w:eastAsia="Times New Roman" w:hAnsi="Arial" w:cs="Arial"/>
          <w:sz w:val="18"/>
          <w:szCs w:val="18"/>
          <w:lang w:eastAsia="tr-TR"/>
        </w:rPr>
      </w:pPr>
    </w:p>
    <w:p w:rsidR="00F965F0" w:rsidRPr="001775A5" w:rsidRDefault="00F965F0" w:rsidP="005D6AF3">
      <w:pPr>
        <w:spacing w:after="0" w:line="240" w:lineRule="auto"/>
        <w:rPr>
          <w:rFonts w:ascii="Arial" w:eastAsia="Times New Roman" w:hAnsi="Arial" w:cs="Arial"/>
          <w:sz w:val="18"/>
          <w:szCs w:val="18"/>
          <w:lang w:eastAsia="tr-TR"/>
        </w:rPr>
      </w:pPr>
    </w:p>
    <w:p w:rsidR="0048411C" w:rsidRPr="001775A5" w:rsidRDefault="001B5F70" w:rsidP="0048411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 </w:t>
      </w:r>
      <w:r w:rsidR="0048411C" w:rsidRPr="001775A5">
        <w:rPr>
          <w:rFonts w:ascii="Arial" w:eastAsia="Times New Roman" w:hAnsi="Arial" w:cs="Arial"/>
          <w:b/>
          <w:bCs/>
          <w:lang w:eastAsia="tr-TR"/>
        </w:rPr>
        <w:t>b.</w:t>
      </w:r>
      <w:r w:rsidR="0048411C" w:rsidRPr="001775A5">
        <w:rPr>
          <w:rFonts w:ascii="Arial" w:eastAsia="Times New Roman" w:hAnsi="Arial" w:cs="Arial"/>
          <w:b/>
          <w:lang w:eastAsia="tr-TR"/>
        </w:rPr>
        <w:t xml:space="preserve"> Alan indeksi (A4 madde) kapsamındaki dergilerdeki her bir atıf için</w:t>
      </w:r>
    </w:p>
    <w:p w:rsidR="001B5F70" w:rsidRPr="001775A5" w:rsidRDefault="0032167B" w:rsidP="00CE5D10">
      <w:pPr>
        <w:numPr>
          <w:ilvl w:val="0"/>
          <w:numId w:val="46"/>
        </w:numPr>
        <w:spacing w:after="0" w:line="240" w:lineRule="auto"/>
        <w:rPr>
          <w:rFonts w:ascii="Arial" w:eastAsia="Times New Roman" w:hAnsi="Arial" w:cs="Arial"/>
          <w:b/>
          <w:bCs/>
          <w:lang w:eastAsia="tr-TR"/>
        </w:rPr>
      </w:pPr>
      <w:r w:rsidRPr="001775A5">
        <w:t>Rai H, Sinha N. Genetic Determinants and Biochemical Correlates of Slow Coronary Flow: A Systematic Review and Meta-analysis. Explor Res Hypothesis Med 2017;2(1):12–27. doi: 10.14218/ERHM.2016.00010.</w:t>
      </w:r>
    </w:p>
    <w:p w:rsidR="00B36359" w:rsidRPr="001775A5" w:rsidRDefault="001B5F70" w:rsidP="008164CF">
      <w:pPr>
        <w:pStyle w:val="Balk3"/>
      </w:pPr>
      <w:r w:rsidRPr="001775A5">
        <w:t>Atıf Alan Yayın</w:t>
      </w:r>
      <w:r w:rsidR="00B36359" w:rsidRPr="001775A5">
        <w:t>:</w:t>
      </w:r>
      <w:r w:rsidRPr="001775A5">
        <w:t xml:space="preserve"> Figen Çulha Ateşçi, Osman Özdel, Doğangün Yüksel, Filiz Karadağ, Fatma Suna Kıraç, Nalan Oğuzhanoğlu, Gülfizar Varma, Beyza Akdağ. Changes in regional cerebral blood flow demonstrated by Tc-99m HMPAO SPECT in euthymic bipolar patients.</w:t>
      </w:r>
      <w:r w:rsidR="002F3680" w:rsidRPr="001775A5">
        <w:t xml:space="preserve"> </w:t>
      </w:r>
      <w:r w:rsidRPr="001775A5">
        <w:t>Eur Arch Psychiatry Clin Neurosci. 2008;258:144-51</w:t>
      </w:r>
    </w:p>
    <w:p w:rsidR="008164CF" w:rsidRPr="001775A5" w:rsidRDefault="008164CF" w:rsidP="001B5F70">
      <w:pPr>
        <w:spacing w:after="0" w:line="240" w:lineRule="auto"/>
        <w:rPr>
          <w:rFonts w:ascii="Arial" w:eastAsia="Times New Roman" w:hAnsi="Arial" w:cs="Arial"/>
          <w:b/>
          <w:sz w:val="20"/>
          <w:szCs w:val="18"/>
          <w:lang w:eastAsia="tr-TR"/>
        </w:rPr>
      </w:pPr>
    </w:p>
    <w:p w:rsidR="00047909" w:rsidRPr="001775A5" w:rsidRDefault="00047909" w:rsidP="00047909">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ATIF ALDIĞI YAYINLAR </w:t>
      </w:r>
    </w:p>
    <w:p w:rsidR="00047909" w:rsidRPr="001775A5" w:rsidRDefault="00047909" w:rsidP="00047909">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047909" w:rsidRPr="001775A5" w:rsidRDefault="001B5F70" w:rsidP="00526667">
      <w:pPr>
        <w:numPr>
          <w:ilvl w:val="0"/>
          <w:numId w:val="2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Cerebral blood flow, metabolic, receptor, and transporter changes in bipolar disorder: The role of PET and SPECT studies. Author(s): Gonul, Ali Saffet; Coburn, Kerry; Kula, Mustafa.Source: INTERNATIONAL REVIEW OF PSYCHIATRY  Volume: 21   Issue: 4   Pages: 323-335   DOI: 10.1080/09540260902962131   Published: 2009 </w:t>
      </w:r>
    </w:p>
    <w:p w:rsidR="00047909" w:rsidRPr="001775A5" w:rsidRDefault="001B5F70" w:rsidP="00526667">
      <w:pPr>
        <w:numPr>
          <w:ilvl w:val="0"/>
          <w:numId w:val="2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Langan C, McDonald C.Neurobiological trait abnormalities in bipolar disorder.Mol Psychiatry. 2009 May 19. [Epub ahead of print]</w:t>
      </w:r>
    </w:p>
    <w:p w:rsidR="00047909" w:rsidRPr="001775A5" w:rsidRDefault="001B5F70" w:rsidP="00526667">
      <w:pPr>
        <w:numPr>
          <w:ilvl w:val="0"/>
          <w:numId w:val="2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A single photon emission computerized tomography (SPECT) study of regional cerebral blood flow in bipolar disorder. Author(s): Bhardwaj, Rahul; Chakrabarti, Subho; Mittal, Bhagwant Rai; et al.Source: WORLD JOURNAL OF BIOLOGICAL PSYCHIATRY  Volume: 11   Issue: 2   Pages: 334-343   DOI: 10.3109/15622970802575977   Part: Part 2   Published: MAR 2010 </w:t>
      </w:r>
    </w:p>
    <w:p w:rsidR="00047909" w:rsidRPr="001775A5" w:rsidRDefault="001B5F70" w:rsidP="00526667">
      <w:pPr>
        <w:numPr>
          <w:ilvl w:val="0"/>
          <w:numId w:val="2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Neurobiology of bipolar disorders. Author(s): Lewitzka, U.; Bauer, M. Source: NERVENHEILKUNDE  Volume: 30   Issue: 11   Pages: 863-+   Published: 2011 </w:t>
      </w:r>
    </w:p>
    <w:p w:rsidR="00047909" w:rsidRPr="001775A5" w:rsidRDefault="001B5F70" w:rsidP="00526667">
      <w:pPr>
        <w:numPr>
          <w:ilvl w:val="0"/>
          <w:numId w:val="2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The change of QEEG prefrontal cordance as a response predictor to antidepressive intervention in bipolar depression. A pilot study. Author(s): Bares, Martin; Novak, Tomas; Brunovsky, Martin; et al. Source: JOURNAL OF PSYCHIATRIC RESEARCH  Volume: 46   Issue: 2   Pages: 219-225   DOI: 10.1016/j.jpsychires.2011.09.006   Published: FEB 2012 </w:t>
      </w:r>
    </w:p>
    <w:p w:rsidR="001B5F70" w:rsidRPr="001775A5" w:rsidRDefault="001B5F70" w:rsidP="00526667">
      <w:pPr>
        <w:numPr>
          <w:ilvl w:val="0"/>
          <w:numId w:val="2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Microvascular changes in late-life schizophrenia and mood disorders: stereological assessment of capillary diameters in anterior cingulate cortex.Author(s): Sinka, L.; Kovari, E.; Santos, M.; et al. Source: NEUROPATHOLOGY AND APPLIED NEUROBIOLOGY  Volume: 38   Issue: 7   Pages: 696-709   DOI: 10.1111/j.1365-2990.2012.01263.x   Published: DEC 2012 </w:t>
      </w:r>
    </w:p>
    <w:p w:rsidR="00047909" w:rsidRPr="001775A5" w:rsidRDefault="0045569B"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Squarcina L, Perlini C, Peruzzo D, Castellani U, Marinelli V, Bellani M, Rambaldelli G, Lasalvia A, Tosato S, </w:t>
      </w:r>
      <w:hyperlink r:id="rId136" w:history="1">
        <w:r w:rsidRPr="001775A5">
          <w:rPr>
            <w:rFonts w:ascii="Arial" w:eastAsia="Times New Roman" w:hAnsi="Arial" w:cs="Arial"/>
            <w:sz w:val="18"/>
            <w:szCs w:val="18"/>
            <w:lang w:eastAsia="tr-TR"/>
          </w:rPr>
          <w:t>De Santi K</w:t>
        </w:r>
      </w:hyperlink>
      <w:r w:rsidRPr="001775A5">
        <w:rPr>
          <w:rFonts w:ascii="Arial" w:eastAsia="Times New Roman" w:hAnsi="Arial" w:cs="Arial"/>
          <w:sz w:val="18"/>
          <w:szCs w:val="18"/>
          <w:lang w:eastAsia="tr-TR"/>
        </w:rPr>
        <w:t>, </w:t>
      </w:r>
      <w:hyperlink r:id="rId137" w:history="1">
        <w:r w:rsidRPr="001775A5">
          <w:rPr>
            <w:rFonts w:ascii="Arial" w:eastAsia="Times New Roman" w:hAnsi="Arial" w:cs="Arial"/>
            <w:sz w:val="18"/>
            <w:szCs w:val="18"/>
            <w:lang w:eastAsia="tr-TR"/>
          </w:rPr>
          <w:t>Spagnolli F</w:t>
        </w:r>
      </w:hyperlink>
      <w:r w:rsidRPr="001775A5">
        <w:rPr>
          <w:rFonts w:ascii="Arial" w:eastAsia="Times New Roman" w:hAnsi="Arial" w:cs="Arial"/>
          <w:sz w:val="18"/>
          <w:szCs w:val="18"/>
          <w:lang w:eastAsia="tr-TR"/>
        </w:rPr>
        <w:t>, </w:t>
      </w:r>
      <w:hyperlink r:id="rId138" w:history="1">
        <w:r w:rsidRPr="001775A5">
          <w:rPr>
            <w:rFonts w:ascii="Arial" w:eastAsia="Times New Roman" w:hAnsi="Arial" w:cs="Arial"/>
            <w:sz w:val="18"/>
            <w:szCs w:val="18"/>
            <w:lang w:eastAsia="tr-TR"/>
          </w:rPr>
          <w:t>Cerini R</w:t>
        </w:r>
      </w:hyperlink>
      <w:r w:rsidRPr="001775A5">
        <w:rPr>
          <w:rFonts w:ascii="Arial" w:eastAsia="Times New Roman" w:hAnsi="Arial" w:cs="Arial"/>
          <w:sz w:val="18"/>
          <w:szCs w:val="18"/>
          <w:lang w:eastAsia="tr-TR"/>
        </w:rPr>
        <w:t>,</w:t>
      </w:r>
      <w:hyperlink r:id="rId139" w:history="1">
        <w:r w:rsidRPr="001775A5">
          <w:rPr>
            <w:rFonts w:ascii="Arial" w:eastAsia="Times New Roman" w:hAnsi="Arial" w:cs="Arial"/>
            <w:sz w:val="18"/>
            <w:szCs w:val="18"/>
            <w:lang w:eastAsia="tr-TR"/>
          </w:rPr>
          <w:t>Ruggeri M</w:t>
        </w:r>
      </w:hyperlink>
      <w:r w:rsidRPr="001775A5">
        <w:rPr>
          <w:rFonts w:ascii="Arial" w:eastAsia="Times New Roman" w:hAnsi="Arial" w:cs="Arial"/>
          <w:sz w:val="18"/>
          <w:szCs w:val="18"/>
          <w:lang w:eastAsia="tr-TR"/>
        </w:rPr>
        <w:t>, </w:t>
      </w:r>
      <w:hyperlink r:id="rId140" w:history="1">
        <w:r w:rsidRPr="001775A5">
          <w:rPr>
            <w:rFonts w:ascii="Arial" w:eastAsia="Times New Roman" w:hAnsi="Arial" w:cs="Arial"/>
            <w:sz w:val="18"/>
            <w:szCs w:val="18"/>
            <w:lang w:eastAsia="tr-TR"/>
          </w:rPr>
          <w:t>Brambilla P</w:t>
        </w:r>
      </w:hyperlink>
      <w:r w:rsidRPr="001775A5">
        <w:rPr>
          <w:rFonts w:ascii="Arial" w:eastAsia="Times New Roman" w:hAnsi="Arial" w:cs="Arial"/>
          <w:sz w:val="18"/>
          <w:szCs w:val="18"/>
          <w:lang w:eastAsia="tr-TR"/>
        </w:rPr>
        <w:t>; </w:t>
      </w:r>
      <w:hyperlink r:id="rId141" w:history="1">
        <w:r w:rsidRPr="001775A5">
          <w:rPr>
            <w:rFonts w:ascii="Arial" w:eastAsia="Times New Roman" w:hAnsi="Arial" w:cs="Arial"/>
            <w:sz w:val="18"/>
            <w:szCs w:val="18"/>
            <w:lang w:eastAsia="tr-TR"/>
          </w:rPr>
          <w:t>PICOS-Veneto Group</w:t>
        </w:r>
      </w:hyperlink>
      <w:r w:rsidRPr="001775A5">
        <w:rPr>
          <w:rFonts w:ascii="Arial" w:eastAsia="Times New Roman" w:hAnsi="Arial" w:cs="Arial"/>
          <w:sz w:val="18"/>
          <w:szCs w:val="18"/>
          <w:lang w:eastAsia="tr-TR"/>
        </w:rPr>
        <w:t>. The use of dynamic susceptibility contrast (DSC) MRI to automatically classify patients with first episodepsychosis.  </w:t>
      </w:r>
      <w:hyperlink r:id="rId142" w:tooltip="Schizophrenia research." w:history="1">
        <w:r w:rsidRPr="001775A5">
          <w:rPr>
            <w:rFonts w:ascii="Arial" w:eastAsia="Times New Roman" w:hAnsi="Arial" w:cs="Arial"/>
            <w:sz w:val="18"/>
            <w:szCs w:val="18"/>
            <w:lang w:eastAsia="tr-TR"/>
          </w:rPr>
          <w:t>Schizophr Res.</w:t>
        </w:r>
      </w:hyperlink>
      <w:r w:rsidRPr="001775A5">
        <w:rPr>
          <w:rFonts w:ascii="Arial" w:eastAsia="Times New Roman" w:hAnsi="Arial" w:cs="Arial"/>
          <w:sz w:val="18"/>
          <w:szCs w:val="18"/>
          <w:lang w:eastAsia="tr-TR"/>
        </w:rPr>
        <w:t> 2015 Jun;165(1):38-44. doi: 10.1016/j.schres.2015.03.017. Epub 2015 Apr 15.</w:t>
      </w:r>
    </w:p>
    <w:p w:rsidR="00A41EDC" w:rsidRPr="001775A5" w:rsidRDefault="0045569B"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Dev SI, McKenna BS, </w:t>
      </w:r>
      <w:hyperlink r:id="rId143" w:history="1">
        <w:r w:rsidRPr="001775A5">
          <w:rPr>
            <w:rFonts w:ascii="Arial" w:eastAsia="Times New Roman" w:hAnsi="Arial" w:cs="Arial"/>
            <w:sz w:val="18"/>
            <w:szCs w:val="18"/>
            <w:lang w:eastAsia="tr-TR"/>
          </w:rPr>
          <w:t>Sutherland AN</w:t>
        </w:r>
      </w:hyperlink>
      <w:r w:rsidRPr="001775A5">
        <w:rPr>
          <w:rFonts w:ascii="Arial" w:eastAsia="Times New Roman" w:hAnsi="Arial" w:cs="Arial"/>
          <w:sz w:val="18"/>
          <w:szCs w:val="18"/>
          <w:lang w:eastAsia="tr-TR"/>
        </w:rPr>
        <w:t>, </w:t>
      </w:r>
      <w:hyperlink r:id="rId144" w:history="1">
        <w:r w:rsidRPr="001775A5">
          <w:rPr>
            <w:rFonts w:ascii="Arial" w:eastAsia="Times New Roman" w:hAnsi="Arial" w:cs="Arial"/>
            <w:sz w:val="18"/>
            <w:szCs w:val="18"/>
            <w:lang w:eastAsia="tr-TR"/>
          </w:rPr>
          <w:t>Shin DD</w:t>
        </w:r>
      </w:hyperlink>
      <w:r w:rsidRPr="001775A5">
        <w:rPr>
          <w:rFonts w:ascii="Arial" w:eastAsia="Times New Roman" w:hAnsi="Arial" w:cs="Arial"/>
          <w:sz w:val="18"/>
          <w:szCs w:val="18"/>
          <w:lang w:eastAsia="tr-TR"/>
        </w:rPr>
        <w:t>, Liu TT, Wierenga CE, Eyler LT. Increased cerebral blood flow associated with better response inhibition in bipolar disorder.J Int Neuropsychol Soc. 2015 Feb;21(2):105-15. doi: 10.1017/S135561771400112X. Epub 2015 Mar 16.</w:t>
      </w:r>
    </w:p>
    <w:p w:rsidR="00F1169A" w:rsidRPr="001775A5" w:rsidRDefault="00D27B9D" w:rsidP="00526667">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Turker Tekin Erguzel</w:t>
      </w:r>
      <w:hyperlink r:id="rId145" w:history="1">
        <w:r w:rsidRPr="001775A5">
          <w:rPr>
            <w:rFonts w:ascii="Arial" w:eastAsia="Times New Roman" w:hAnsi="Arial" w:cs="Arial"/>
            <w:sz w:val="18"/>
            <w:szCs w:val="18"/>
            <w:lang w:eastAsia="tr-TR"/>
          </w:rPr>
          <w:t>,</w:t>
        </w:r>
      </w:hyperlink>
      <w:r w:rsidRPr="001775A5">
        <w:rPr>
          <w:rFonts w:ascii="Arial" w:eastAsia="Times New Roman" w:hAnsi="Arial" w:cs="Arial"/>
          <w:sz w:val="18"/>
          <w:szCs w:val="18"/>
          <w:lang w:eastAsia="tr-TR"/>
        </w:rPr>
        <w:t xml:space="preserve"> Gokben Hizli Sayar, Nevzat Tarhan. Artificial intelligence approach to classify unipolar and bipolar depressive disorders. </w:t>
      </w:r>
      <w:r w:rsidR="00F1169A" w:rsidRPr="001775A5">
        <w:rPr>
          <w:rFonts w:ascii="JvmdnlAdvPTimes" w:hAnsi="JvmdnlAdvPTimes" w:cs="JvmdnlAdvPTimes"/>
          <w:sz w:val="17"/>
          <w:szCs w:val="17"/>
          <w:lang w:eastAsia="tr-TR"/>
        </w:rPr>
        <w:t>Neural Comput &amp; Applic (2016) 27:1607–1616.  DOI 10.1007/s00521-015-1959-z</w:t>
      </w:r>
    </w:p>
    <w:p w:rsidR="00161E38" w:rsidRPr="001775A5" w:rsidRDefault="00161E38" w:rsidP="00526667">
      <w:pPr>
        <w:numPr>
          <w:ilvl w:val="0"/>
          <w:numId w:val="16"/>
        </w:numPr>
        <w:spacing w:after="0" w:line="240" w:lineRule="auto"/>
        <w:rPr>
          <w:rFonts w:ascii="Arial" w:eastAsia="Times New Roman" w:hAnsi="Arial" w:cs="Arial"/>
          <w:sz w:val="18"/>
          <w:szCs w:val="18"/>
          <w:lang w:eastAsia="tr-TR"/>
        </w:rPr>
      </w:pPr>
      <w:r w:rsidRPr="001775A5">
        <w:rPr>
          <w:rFonts w:ascii="Arial" w:hAnsi="Arial" w:cs="Arial"/>
          <w:sz w:val="20"/>
          <w:szCs w:val="20"/>
          <w:shd w:val="clear" w:color="auto" w:fill="FFFFFF"/>
        </w:rPr>
        <w:t>MacIntosh, B. J., Shirzadi, Z., Scavone, A., Metcalfe, A. W., Islam, A. H., Korczak, D., &amp; Goldstein, B. I. (2017). Increased cerebral blood flow among adolescents with bipolar disorder at rest is reduced following acute aerobic exercise.</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Journal of Affective Disorders</w:t>
      </w:r>
      <w:r w:rsidRPr="001775A5">
        <w:rPr>
          <w:rFonts w:ascii="Arial" w:hAnsi="Arial" w:cs="Arial"/>
          <w:sz w:val="20"/>
          <w:szCs w:val="20"/>
          <w:shd w:val="clear" w:color="auto" w:fill="FFFFFF"/>
        </w:rPr>
        <w:t>,</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208</w:t>
      </w:r>
      <w:r w:rsidRPr="001775A5">
        <w:rPr>
          <w:rFonts w:ascii="Arial" w:hAnsi="Arial" w:cs="Arial"/>
          <w:sz w:val="20"/>
          <w:szCs w:val="20"/>
          <w:shd w:val="clear" w:color="auto" w:fill="FFFFFF"/>
        </w:rPr>
        <w:t>, 205-213.</w:t>
      </w:r>
      <w:r w:rsidRPr="001775A5">
        <w:t xml:space="preserve"> </w:t>
      </w:r>
      <w:hyperlink r:id="rId146" w:tgtFrame="doilink" w:history="1">
        <w:r w:rsidRPr="001775A5">
          <w:rPr>
            <w:rStyle w:val="Kpr"/>
            <w:rFonts w:ascii="Arial" w:hAnsi="Arial" w:cs="Arial"/>
            <w:color w:val="auto"/>
            <w:sz w:val="20"/>
            <w:szCs w:val="20"/>
            <w:bdr w:val="none" w:sz="0" w:space="0" w:color="auto" w:frame="1"/>
            <w:shd w:val="clear" w:color="auto" w:fill="FFFFFF"/>
          </w:rPr>
          <w:t>http://dx.doi.org/10.1016/j.jad.2016.08.060</w:t>
        </w:r>
      </w:hyperlink>
      <w:r w:rsidRPr="001775A5">
        <w:t xml:space="preserve"> (ekle)</w:t>
      </w:r>
    </w:p>
    <w:p w:rsidR="00CF766E" w:rsidRPr="001775A5" w:rsidRDefault="001E17C6" w:rsidP="00CF766E">
      <w:pPr>
        <w:numPr>
          <w:ilvl w:val="0"/>
          <w:numId w:val="1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Goldstein, Benjamin I.</w:t>
      </w:r>
      <w:hyperlink r:id="rId147" w:history="1">
        <w:r w:rsidR="00CF766E" w:rsidRPr="001775A5">
          <w:rPr>
            <w:rFonts w:eastAsia="Times New Roman"/>
            <w:sz w:val="18"/>
            <w:szCs w:val="18"/>
            <w:lang w:eastAsia="tr-TR"/>
          </w:rPr>
          <w:t>Bipolar Disorder and the Vascular System: Mechanisms and New Prevention Opportunities</w:t>
        </w:r>
      </w:hyperlink>
      <w:r w:rsidR="00CF766E" w:rsidRPr="001775A5">
        <w:rPr>
          <w:rFonts w:ascii="Arial" w:eastAsia="Times New Roman" w:hAnsi="Arial" w:cs="Arial"/>
          <w:sz w:val="18"/>
          <w:szCs w:val="18"/>
          <w:lang w:eastAsia="tr-TR"/>
        </w:rPr>
        <w:t xml:space="preserve">. </w:t>
      </w:r>
      <w:hyperlink r:id="rId148" w:tooltip="View journal impact" w:history="1">
        <w:r w:rsidR="00CF766E" w:rsidRPr="001775A5">
          <w:rPr>
            <w:rFonts w:eastAsia="Times New Roman"/>
            <w:sz w:val="18"/>
            <w:szCs w:val="18"/>
            <w:lang w:eastAsia="tr-TR"/>
          </w:rPr>
          <w:t>CANADIAN JOURNAL OF CARDIOLOGY </w:t>
        </w:r>
      </w:hyperlink>
      <w:r w:rsidR="00CF766E" w:rsidRPr="001775A5">
        <w:rPr>
          <w:rFonts w:ascii="Arial" w:eastAsia="Times New Roman" w:hAnsi="Arial" w:cs="Arial"/>
          <w:sz w:val="18"/>
          <w:szCs w:val="18"/>
          <w:lang w:eastAsia="tr-TR"/>
        </w:rPr>
        <w:t>  </w:t>
      </w:r>
      <w:r w:rsidR="00CF766E" w:rsidRPr="001775A5">
        <w:rPr>
          <w:rFonts w:eastAsia="Times New Roman"/>
          <w:sz w:val="18"/>
          <w:szCs w:val="18"/>
          <w:lang w:eastAsia="tr-TR"/>
        </w:rPr>
        <w:t>Volume: 33 </w:t>
      </w:r>
      <w:r w:rsidR="00CF766E" w:rsidRPr="001775A5">
        <w:rPr>
          <w:rFonts w:ascii="Arial" w:eastAsia="Times New Roman" w:hAnsi="Arial" w:cs="Arial"/>
          <w:sz w:val="18"/>
          <w:szCs w:val="18"/>
          <w:lang w:eastAsia="tr-TR"/>
        </w:rPr>
        <w:t>  </w:t>
      </w:r>
      <w:r w:rsidR="00CF766E" w:rsidRPr="001775A5">
        <w:rPr>
          <w:rFonts w:eastAsia="Times New Roman"/>
          <w:sz w:val="18"/>
          <w:szCs w:val="18"/>
          <w:lang w:eastAsia="tr-TR"/>
        </w:rPr>
        <w:t>Issue: 12 </w:t>
      </w:r>
      <w:r w:rsidR="00CF766E" w:rsidRPr="001775A5">
        <w:rPr>
          <w:rFonts w:ascii="Arial" w:eastAsia="Times New Roman" w:hAnsi="Arial" w:cs="Arial"/>
          <w:sz w:val="18"/>
          <w:szCs w:val="18"/>
          <w:lang w:eastAsia="tr-TR"/>
        </w:rPr>
        <w:t>  </w:t>
      </w:r>
      <w:r w:rsidR="00CF766E" w:rsidRPr="001775A5">
        <w:rPr>
          <w:rFonts w:eastAsia="Times New Roman"/>
          <w:sz w:val="18"/>
          <w:szCs w:val="18"/>
          <w:lang w:eastAsia="tr-TR"/>
        </w:rPr>
        <w:t>Pages: 1565-1576 </w:t>
      </w:r>
      <w:r w:rsidR="00CF766E" w:rsidRPr="001775A5">
        <w:rPr>
          <w:rFonts w:ascii="Arial" w:eastAsia="Times New Roman" w:hAnsi="Arial" w:cs="Arial"/>
          <w:sz w:val="18"/>
          <w:szCs w:val="18"/>
          <w:lang w:eastAsia="tr-TR"/>
        </w:rPr>
        <w:t>  </w:t>
      </w:r>
      <w:r w:rsidR="00CF766E" w:rsidRPr="001775A5">
        <w:rPr>
          <w:rFonts w:eastAsia="Times New Roman"/>
          <w:sz w:val="18"/>
          <w:szCs w:val="18"/>
          <w:lang w:eastAsia="tr-TR"/>
        </w:rPr>
        <w:t xml:space="preserve">Published: DEC 2017. </w:t>
      </w:r>
      <w:hyperlink r:id="rId149" w:tgtFrame="_blank" w:tooltip="Persistent link using digital object identifier" w:history="1">
        <w:r w:rsidR="00CF766E" w:rsidRPr="001775A5">
          <w:rPr>
            <w:rStyle w:val="Kpr"/>
            <w:rFonts w:ascii="Arial" w:hAnsi="Arial" w:cs="Arial"/>
            <w:color w:val="auto"/>
            <w:sz w:val="20"/>
            <w:szCs w:val="20"/>
          </w:rPr>
          <w:t>https://doi.org/10.1016/j.cjca.2017.10.006</w:t>
        </w:r>
      </w:hyperlink>
    </w:p>
    <w:p w:rsidR="00D25B21" w:rsidRPr="001775A5" w:rsidRDefault="00D25B21" w:rsidP="00D25B21">
      <w:pPr>
        <w:numPr>
          <w:ilvl w:val="0"/>
          <w:numId w:val="16"/>
        </w:numPr>
        <w:spacing w:after="0" w:line="240" w:lineRule="auto"/>
        <w:rPr>
          <w:rFonts w:ascii="Arial" w:eastAsia="Times New Roman" w:hAnsi="Arial" w:cs="Arial"/>
          <w:b/>
          <w:sz w:val="18"/>
          <w:szCs w:val="18"/>
          <w:u w:val="single"/>
          <w:lang w:eastAsia="tr-TR"/>
        </w:rPr>
      </w:pPr>
      <w:r w:rsidRPr="001775A5">
        <w:rPr>
          <w:rFonts w:ascii="Arial" w:eastAsia="Times New Roman" w:hAnsi="Arial" w:cs="Arial"/>
          <w:sz w:val="18"/>
          <w:szCs w:val="18"/>
          <w:lang w:eastAsia="tr-TR"/>
        </w:rPr>
        <w:t xml:space="preserve">Simina Toma, Bradley J.MacIntosh, Walter Swardfager, Benjamin I.Goldstein. Cerebral blood flow in bipolar disorder: A systematic review.Journal of Affective Disorders Volume 241, 1 December 2018, Pages 505-513. </w:t>
      </w:r>
      <w:hyperlink r:id="rId150" w:history="1">
        <w:r w:rsidR="00C42E39" w:rsidRPr="001775A5">
          <w:rPr>
            <w:rStyle w:val="Kpr"/>
            <w:rFonts w:ascii="Arial" w:eastAsia="Times New Roman" w:hAnsi="Arial" w:cs="Arial"/>
            <w:color w:val="auto"/>
            <w:sz w:val="18"/>
            <w:szCs w:val="18"/>
            <w:lang w:eastAsia="tr-TR"/>
          </w:rPr>
          <w:t>https://doi.org/10.1016/j.jad.2018.08.040</w:t>
        </w:r>
      </w:hyperlink>
      <w:r w:rsidR="00C42E39" w:rsidRPr="001775A5">
        <w:rPr>
          <w:rFonts w:ascii="Arial" w:eastAsia="Times New Roman" w:hAnsi="Arial" w:cs="Arial"/>
          <w:sz w:val="18"/>
          <w:szCs w:val="18"/>
          <w:lang w:eastAsia="tr-TR"/>
        </w:rPr>
        <w:t xml:space="preserve"> </w:t>
      </w:r>
      <w:r w:rsidR="00C42E39" w:rsidRPr="001775A5">
        <w:rPr>
          <w:rFonts w:ascii="Arial" w:eastAsia="Times New Roman" w:hAnsi="Arial" w:cs="Arial"/>
          <w:b/>
          <w:sz w:val="18"/>
          <w:szCs w:val="18"/>
          <w:u w:val="single"/>
          <w:lang w:eastAsia="tr-TR"/>
        </w:rPr>
        <w:t>(YAYINI İNDİR)</w:t>
      </w:r>
    </w:p>
    <w:p w:rsidR="004238C0" w:rsidRPr="001775A5" w:rsidRDefault="004238C0" w:rsidP="00D25B21">
      <w:pPr>
        <w:numPr>
          <w:ilvl w:val="0"/>
          <w:numId w:val="16"/>
        </w:numPr>
        <w:spacing w:after="0" w:line="240" w:lineRule="auto"/>
        <w:rPr>
          <w:rFonts w:ascii="Arial" w:eastAsia="Times New Roman" w:hAnsi="Arial" w:cs="Arial"/>
          <w:b/>
          <w:sz w:val="18"/>
          <w:szCs w:val="18"/>
          <w:u w:val="single"/>
          <w:lang w:eastAsia="tr-TR"/>
        </w:rPr>
      </w:pPr>
      <w:r w:rsidRPr="001775A5">
        <w:lastRenderedPageBreak/>
        <w:t>Bahadir Demir, Gokay Alpak. Oxidative metabolism and urotensin-II levels among bipolar disorder patients in a manic episode. Medicine Science 2019;8(3):703-9</w:t>
      </w:r>
    </w:p>
    <w:p w:rsidR="00CF766E" w:rsidRPr="001775A5" w:rsidRDefault="00CF766E" w:rsidP="00EF517F">
      <w:pPr>
        <w:spacing w:after="0" w:line="240" w:lineRule="auto"/>
        <w:ind w:left="720"/>
        <w:rPr>
          <w:rFonts w:ascii="Arial" w:eastAsia="Times New Roman" w:hAnsi="Arial" w:cs="Arial"/>
          <w:sz w:val="18"/>
          <w:szCs w:val="18"/>
          <w:lang w:eastAsia="tr-TR"/>
        </w:rPr>
      </w:pPr>
    </w:p>
    <w:p w:rsidR="004238C0" w:rsidRPr="001775A5" w:rsidRDefault="004238C0" w:rsidP="004238C0">
      <w:pPr>
        <w:numPr>
          <w:ilvl w:val="0"/>
          <w:numId w:val="16"/>
        </w:numPr>
        <w:spacing w:after="0" w:line="240" w:lineRule="auto"/>
      </w:pPr>
      <w:hyperlink r:id="rId151" w:history="1">
        <w:r w:rsidRPr="001775A5">
          <w:t>Dai W</w:t>
        </w:r>
      </w:hyperlink>
      <w:r w:rsidRPr="001775A5">
        <w:t>, </w:t>
      </w:r>
      <w:hyperlink r:id="rId152" w:history="1">
        <w:r w:rsidRPr="001775A5">
          <w:t>Chen M</w:t>
        </w:r>
      </w:hyperlink>
      <w:r w:rsidRPr="001775A5">
        <w:t>, </w:t>
      </w:r>
      <w:hyperlink r:id="rId153" w:history="1">
        <w:r w:rsidRPr="001775A5">
          <w:t>Duan W</w:t>
        </w:r>
      </w:hyperlink>
      <w:r w:rsidRPr="001775A5">
        <w:t>, </w:t>
      </w:r>
      <w:hyperlink r:id="rId154" w:history="1">
        <w:r w:rsidRPr="001775A5">
          <w:t>Zhao L</w:t>
        </w:r>
      </w:hyperlink>
      <w:r w:rsidRPr="001775A5">
        <w:t>, </w:t>
      </w:r>
      <w:hyperlink r:id="rId155" w:history="1">
        <w:r w:rsidRPr="001775A5">
          <w:t>Bolo NR</w:t>
        </w:r>
      </w:hyperlink>
      <w:r w:rsidRPr="001775A5">
        <w:t>, </w:t>
      </w:r>
      <w:hyperlink r:id="rId156" w:history="1">
        <w:r w:rsidRPr="001775A5">
          <w:t>Tamminga C</w:t>
        </w:r>
      </w:hyperlink>
      <w:r w:rsidRPr="001775A5">
        <w:t>, </w:t>
      </w:r>
      <w:hyperlink r:id="rId157" w:history="1">
        <w:r w:rsidRPr="001775A5">
          <w:t>Clementz BA</w:t>
        </w:r>
      </w:hyperlink>
      <w:r w:rsidRPr="001775A5">
        <w:t>, </w:t>
      </w:r>
      <w:hyperlink r:id="rId158" w:history="1">
        <w:r w:rsidRPr="001775A5">
          <w:t>Pearlson GD</w:t>
        </w:r>
      </w:hyperlink>
      <w:r w:rsidRPr="001775A5">
        <w:t>, </w:t>
      </w:r>
      <w:hyperlink r:id="rId159" w:history="1">
        <w:r w:rsidRPr="001775A5">
          <w:t>Alsop DC</w:t>
        </w:r>
      </w:hyperlink>
      <w:r w:rsidRPr="001775A5">
        <w:t>, </w:t>
      </w:r>
      <w:hyperlink r:id="rId160" w:history="1">
        <w:r w:rsidRPr="001775A5">
          <w:t>Keshavan M</w:t>
        </w:r>
      </w:hyperlink>
      <w:r w:rsidRPr="001775A5">
        <w:t xml:space="preserve">. Abnormal perfusion fluctuation and perfusion connectivity in bipolar disorder measured by dynamic arterial spin labeling. </w:t>
      </w:r>
      <w:hyperlink r:id="rId161" w:tooltip="Bipolar disorders." w:history="1">
        <w:r w:rsidRPr="001775A5">
          <w:t>Bipolar Disord.</w:t>
        </w:r>
      </w:hyperlink>
      <w:r w:rsidRPr="001775A5">
        <w:t xml:space="preserve"> 2019 Oct 20. doi: 10.1111/bdi.12856. </w:t>
      </w:r>
    </w:p>
    <w:p w:rsidR="003C2319" w:rsidRPr="001775A5" w:rsidRDefault="003C2319" w:rsidP="003C2319">
      <w:pPr>
        <w:pStyle w:val="ListeParagraf"/>
      </w:pPr>
    </w:p>
    <w:p w:rsidR="003C2319" w:rsidRPr="001775A5" w:rsidRDefault="007F0C3C" w:rsidP="004238C0">
      <w:pPr>
        <w:numPr>
          <w:ilvl w:val="0"/>
          <w:numId w:val="16"/>
        </w:numPr>
        <w:spacing w:after="0" w:line="240" w:lineRule="auto"/>
      </w:pPr>
      <w:r w:rsidRPr="001775A5">
        <w:rPr>
          <w:rFonts w:ascii="Helvetica" w:hAnsi="Helvetica" w:cs="Helvetica"/>
          <w:sz w:val="20"/>
          <w:szCs w:val="20"/>
          <w:shd w:val="clear" w:color="auto" w:fill="FFFFFF"/>
        </w:rPr>
        <w:t>: </w:t>
      </w:r>
      <w:r w:rsidRPr="001775A5">
        <w:t xml:space="preserve"> </w:t>
      </w:r>
    </w:p>
    <w:p w:rsidR="004238C0" w:rsidRPr="001775A5" w:rsidRDefault="004238C0" w:rsidP="007556AF">
      <w:pPr>
        <w:spacing w:after="0" w:line="240" w:lineRule="auto"/>
        <w:ind w:left="720"/>
      </w:pPr>
    </w:p>
    <w:p w:rsidR="001B5F70" w:rsidRPr="001775A5" w:rsidRDefault="001B5F70" w:rsidP="0045569B">
      <w:pPr>
        <w:spacing w:after="0" w:line="240" w:lineRule="auto"/>
        <w:rPr>
          <w:rFonts w:ascii="Arial" w:eastAsia="Times New Roman" w:hAnsi="Arial" w:cs="Arial"/>
          <w:b/>
          <w:bCs/>
          <w:lang w:eastAsia="tr-TR"/>
        </w:rPr>
      </w:pPr>
    </w:p>
    <w:p w:rsidR="00F1169A" w:rsidRPr="001775A5" w:rsidRDefault="00F1169A" w:rsidP="00F1169A">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t>b.</w:t>
      </w:r>
      <w:r w:rsidRPr="001775A5">
        <w:rPr>
          <w:rFonts w:ascii="Arial" w:eastAsia="Times New Roman" w:hAnsi="Arial" w:cs="Arial"/>
          <w:b/>
          <w:lang w:eastAsia="tr-TR"/>
        </w:rPr>
        <w:t xml:space="preserve"> Alan indeksi (A4 madde) kapsamındaki dergilerdeki her bir atıf için</w:t>
      </w:r>
    </w:p>
    <w:p w:rsidR="00EF517F" w:rsidRPr="001775A5" w:rsidRDefault="00EF517F" w:rsidP="007F0C3C">
      <w:pPr>
        <w:pStyle w:val="Balk3"/>
        <w:numPr>
          <w:ilvl w:val="0"/>
          <w:numId w:val="72"/>
        </w:numPr>
      </w:pPr>
    </w:p>
    <w:p w:rsidR="00EF517F" w:rsidRPr="001775A5" w:rsidRDefault="00EF517F" w:rsidP="008164CF">
      <w:pPr>
        <w:pStyle w:val="Balk3"/>
      </w:pPr>
    </w:p>
    <w:p w:rsidR="00542D2E" w:rsidRPr="001775A5" w:rsidRDefault="00B36359" w:rsidP="008164CF">
      <w:pPr>
        <w:pStyle w:val="Balk3"/>
      </w:pPr>
      <w:r w:rsidRPr="001775A5">
        <w:t>Atıf Alan Yayın</w:t>
      </w:r>
      <w:r w:rsidR="00542D2E" w:rsidRPr="001775A5">
        <w:t xml:space="preserve">: Olga Yaylali, Suna Kirac, Mustafa Yilmaz, Fulya Akin, </w:t>
      </w:r>
      <w:r w:rsidR="00542D2E" w:rsidRPr="001775A5">
        <w:rPr>
          <w:u w:val="single"/>
        </w:rPr>
        <w:t>Dogangun Yuksel</w:t>
      </w:r>
      <w:r w:rsidR="00542D2E" w:rsidRPr="001775A5">
        <w:t>, Nese Demirkan, and Beyza Akdag. Does Hypothyroidism Affect Gastrointestinal Motility? Gastroenterology Research And Practice 2009; Article ID 529802, 7 Pages, doi: 10.1155/2009/529802 , 2009</w:t>
      </w:r>
    </w:p>
    <w:p w:rsidR="00A41EDC" w:rsidRPr="001775A5" w:rsidRDefault="00A41EDC" w:rsidP="00A41EDC">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ATIF ALDIĞI YAYINLAR </w:t>
      </w:r>
    </w:p>
    <w:p w:rsidR="00A41EDC" w:rsidRPr="001775A5" w:rsidRDefault="00A41EDC" w:rsidP="00A41EDC">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A41EDC" w:rsidRPr="001775A5" w:rsidRDefault="00532E2D"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Ciobanu, Lidia; Dumitrascu, Dan L..Source.</w:t>
      </w:r>
      <w:r w:rsidR="001B5F70" w:rsidRPr="001775A5">
        <w:rPr>
          <w:rFonts w:ascii="Arial" w:eastAsia="Times New Roman" w:hAnsi="Arial" w:cs="Arial"/>
          <w:sz w:val="18"/>
          <w:szCs w:val="18"/>
          <w:lang w:eastAsia="tr-TR"/>
        </w:rPr>
        <w:t xml:space="preserve"> Gastrointestinal motility disorders in endocrine diseases. POLSKIE ARCHIWUM MEDYCYNY WEWNETRZNEJ-POLISH ARCHIVES OF INTERNAL MEDICINE  Volume: 121   Issue: 4   Pages: 1-7   Published: 2011 </w:t>
      </w:r>
    </w:p>
    <w:p w:rsidR="00A41EDC" w:rsidRPr="001775A5" w:rsidRDefault="00532E2D"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Kota, Sunil Kumar; Modi, K. D.; Rao, Madan Mohan. </w:t>
      </w:r>
      <w:r w:rsidR="001B5F70" w:rsidRPr="001775A5">
        <w:rPr>
          <w:rFonts w:ascii="Arial" w:eastAsia="Times New Roman" w:hAnsi="Arial" w:cs="Arial"/>
          <w:sz w:val="18"/>
          <w:szCs w:val="18"/>
          <w:lang w:eastAsia="tr-TR"/>
        </w:rPr>
        <w:t>Hirschsprung's Disease with Congenital Hypothyroidism. INDIAN PEDIATRICS  Volume: 49   Issue: 3   Pages</w:t>
      </w:r>
      <w:r w:rsidR="00A41EDC" w:rsidRPr="001775A5">
        <w:rPr>
          <w:rFonts w:ascii="Arial" w:eastAsia="Times New Roman" w:hAnsi="Arial" w:cs="Arial"/>
          <w:sz w:val="18"/>
          <w:szCs w:val="18"/>
          <w:lang w:eastAsia="tr-TR"/>
        </w:rPr>
        <w:t>: 245-246   Published: MAR 2012</w:t>
      </w:r>
    </w:p>
    <w:p w:rsidR="001B5F70" w:rsidRPr="001775A5" w:rsidRDefault="001B5F70"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Title: PREVALENCE OF LARYNGOPHARYNGEAL REFLUX DISEASE IN PATIENTS DIAGNOSED WITH HYPOTHYROIDISM. Hamdan, A.; Jabbourl, J.; Dowli, A.; et al. Source: ACTA ENDOCRINOLOGICA-BUCHAREST  Volume: 8   Issue: 2   Pages: 239-248   DOI: 10.4183/aeb.2012.239   Published: APR-JUN 2012 </w:t>
      </w:r>
    </w:p>
    <w:p w:rsidR="004E182B" w:rsidRPr="001775A5" w:rsidRDefault="004E182B"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Wellhöner, “Endocrine disorders and the gastrointestinal tract : What consequences are possible?,”Gastroenterologe, vol. 6, no. 4, pp. 285–291, 2011. </w:t>
      </w:r>
      <w:hyperlink r:id="rId162" w:tgtFrame="blank" w:history="1">
        <w:r w:rsidRPr="001775A5">
          <w:rPr>
            <w:rFonts w:ascii="Arial" w:eastAsia="Times New Roman" w:hAnsi="Arial" w:cs="Arial"/>
            <w:sz w:val="18"/>
            <w:szCs w:val="18"/>
            <w:lang w:eastAsia="tr-TR"/>
          </w:rPr>
          <w:t>View at Publisher</w:t>
        </w:r>
      </w:hyperlink>
      <w:r w:rsidRPr="001775A5">
        <w:rPr>
          <w:rFonts w:ascii="Arial" w:eastAsia="Times New Roman" w:hAnsi="Arial" w:cs="Arial"/>
          <w:sz w:val="18"/>
          <w:szCs w:val="18"/>
          <w:lang w:eastAsia="tr-TR"/>
        </w:rPr>
        <w:t> · </w:t>
      </w:r>
      <w:hyperlink r:id="rId163" w:tgtFrame="blank" w:history="1">
        <w:r w:rsidRPr="001775A5">
          <w:rPr>
            <w:rFonts w:ascii="Arial" w:eastAsia="Times New Roman" w:hAnsi="Arial" w:cs="Arial"/>
            <w:sz w:val="18"/>
            <w:szCs w:val="18"/>
            <w:lang w:eastAsia="tr-TR"/>
          </w:rPr>
          <w:t>View at Google Scholar</w:t>
        </w:r>
      </w:hyperlink>
    </w:p>
    <w:p w:rsidR="004E182B" w:rsidRPr="001775A5" w:rsidRDefault="004E182B"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Abdul-Latif Hamdan, Jad Jabbour, Zaid Al Zaghal, and Sami T. Azar, “Goiter and Laryngopharyngeal Reflux,” ISRN Endocrinology, vol. 2012, pp. 1–6, 2012. </w:t>
      </w:r>
      <w:hyperlink r:id="rId164" w:tgtFrame="blank" w:history="1">
        <w:r w:rsidRPr="001775A5">
          <w:rPr>
            <w:rFonts w:ascii="Arial" w:eastAsia="Times New Roman" w:hAnsi="Arial" w:cs="Arial"/>
            <w:sz w:val="18"/>
            <w:szCs w:val="18"/>
            <w:lang w:eastAsia="tr-TR"/>
          </w:rPr>
          <w:t>View at Publisher</w:t>
        </w:r>
      </w:hyperlink>
      <w:r w:rsidRPr="001775A5">
        <w:rPr>
          <w:rFonts w:ascii="Arial" w:eastAsia="Times New Roman" w:hAnsi="Arial" w:cs="Arial"/>
          <w:sz w:val="18"/>
          <w:szCs w:val="18"/>
          <w:lang w:eastAsia="tr-TR"/>
        </w:rPr>
        <w:t> ·</w:t>
      </w:r>
      <w:hyperlink r:id="rId165" w:tgtFrame="blank" w:history="1">
        <w:r w:rsidRPr="001775A5">
          <w:rPr>
            <w:rFonts w:ascii="Arial" w:eastAsia="Times New Roman" w:hAnsi="Arial" w:cs="Arial"/>
            <w:sz w:val="18"/>
            <w:szCs w:val="18"/>
            <w:lang w:eastAsia="tr-TR"/>
          </w:rPr>
          <w:t>View at Google Scholar</w:t>
        </w:r>
      </w:hyperlink>
    </w:p>
    <w:p w:rsidR="004E182B" w:rsidRPr="001775A5" w:rsidRDefault="004E182B"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Johannes W. Dietrich, Gabi Landgrafe, and Elisavet H. Fotiadou, “TSH and Thyrotropic Agonists: Key Actors in Thyroid Homeostasis,” Journal of Thyroid Research, vol. 2012, pp. 1–29, 2012. </w:t>
      </w:r>
      <w:hyperlink r:id="rId166" w:tgtFrame="blank" w:history="1">
        <w:r w:rsidRPr="001775A5">
          <w:rPr>
            <w:rFonts w:ascii="Arial" w:eastAsia="Times New Roman" w:hAnsi="Arial" w:cs="Arial"/>
            <w:sz w:val="18"/>
            <w:szCs w:val="18"/>
            <w:lang w:eastAsia="tr-TR"/>
          </w:rPr>
          <w:t>View at Publisher</w:t>
        </w:r>
      </w:hyperlink>
      <w:r w:rsidRPr="001775A5">
        <w:rPr>
          <w:rFonts w:ascii="Arial" w:eastAsia="Times New Roman" w:hAnsi="Arial" w:cs="Arial"/>
          <w:sz w:val="18"/>
          <w:szCs w:val="18"/>
          <w:lang w:eastAsia="tr-TR"/>
        </w:rPr>
        <w:t> · </w:t>
      </w:r>
      <w:hyperlink r:id="rId167" w:tgtFrame="blank" w:history="1">
        <w:r w:rsidRPr="001775A5">
          <w:rPr>
            <w:rFonts w:ascii="Arial" w:eastAsia="Times New Roman" w:hAnsi="Arial" w:cs="Arial"/>
            <w:sz w:val="18"/>
            <w:szCs w:val="18"/>
            <w:lang w:eastAsia="tr-TR"/>
          </w:rPr>
          <w:t>View at Google Scholar</w:t>
        </w:r>
      </w:hyperlink>
    </w:p>
    <w:p w:rsidR="00A41EDC" w:rsidRPr="001775A5" w:rsidRDefault="00532E2D"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Ilhan M, Arabacı E, Turgut S, Karaman O, Danalıoglu A, Tasan E.</w:t>
      </w:r>
      <w:r w:rsidR="005D6AF3" w:rsidRPr="001775A5">
        <w:rPr>
          <w:rFonts w:ascii="Arial" w:eastAsia="Times New Roman" w:hAnsi="Arial" w:cs="Arial"/>
          <w:sz w:val="18"/>
          <w:szCs w:val="18"/>
          <w:lang w:eastAsia="tr-TR"/>
        </w:rPr>
        <w:t xml:space="preserve">Esophagus motility in overt hypothyroidism. ByJournal of Endocrinological Investigation 37(7);639-644;2014.  </w:t>
      </w:r>
    </w:p>
    <w:p w:rsidR="00A93926" w:rsidRPr="001775A5" w:rsidRDefault="00A93926"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Ryou Kawamata, Yume Suzuki, Yukari Yada, Yasunori Koike, Yumi Kono,Naoto Takahashi.Gut hormones of preterm infants with abdominal symptoms and hypothyroxinemia. Pediatrics International August 2015;Volume 57, Issue 4:614–619, DOI: 10.1111/ped.12556</w:t>
      </w:r>
    </w:p>
    <w:p w:rsidR="00994F56" w:rsidRPr="001775A5" w:rsidRDefault="00994F56"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Mazen Sanoufa, Kevin Waits, Mukhamad Sami Valid and Joe Sam Robinson. Gastrointestinal Preparation May Reduce Length of Stay in Spine Surgery: Quality Improvement Project. J Spine Neurosurg 2015, 4:1 </w:t>
      </w:r>
      <w:hyperlink r:id="rId168" w:history="1">
        <w:r w:rsidRPr="001775A5">
          <w:rPr>
            <w:rFonts w:ascii="Arial" w:eastAsia="Times New Roman" w:hAnsi="Arial" w:cs="Arial"/>
            <w:sz w:val="18"/>
            <w:szCs w:val="18"/>
            <w:lang w:eastAsia="tr-TR"/>
          </w:rPr>
          <w:t>http://dx.doi.org/10.4172/2325-9701.1000175</w:t>
        </w:r>
      </w:hyperlink>
    </w:p>
    <w:p w:rsidR="00994F56" w:rsidRPr="001775A5" w:rsidRDefault="00994F56"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Angelos Kyriacou,  John McLaughlin , Akheel A. Syed.Thyroid disorders and gastrointestinal and liver dysfunction: A state of the art review . European Journal of Internal Medicine</w:t>
      </w:r>
      <w:r w:rsidR="00825D9F" w:rsidRPr="001775A5">
        <w:rPr>
          <w:rFonts w:ascii="Arial" w:eastAsia="Times New Roman" w:hAnsi="Arial" w:cs="Arial"/>
          <w:sz w:val="18"/>
          <w:szCs w:val="18"/>
          <w:lang w:eastAsia="tr-TR"/>
        </w:rPr>
        <w:t xml:space="preserve"> October 2015,</w:t>
      </w:r>
    </w:p>
    <w:p w:rsidR="00994F56" w:rsidRPr="001775A5" w:rsidRDefault="00994F56" w:rsidP="00A41EDC">
      <w:pPr>
        <w:spacing w:after="0" w:line="240" w:lineRule="auto"/>
        <w:ind w:left="720"/>
        <w:rPr>
          <w:rFonts w:ascii="Arial" w:eastAsia="Times New Roman" w:hAnsi="Arial" w:cs="Arial"/>
          <w:sz w:val="18"/>
          <w:szCs w:val="18"/>
          <w:lang w:eastAsia="tr-TR"/>
        </w:rPr>
      </w:pPr>
      <w:hyperlink r:id="rId169" w:tooltip="Go to table of contents for this volume/issue" w:history="1">
        <w:r w:rsidRPr="001775A5">
          <w:rPr>
            <w:rFonts w:ascii="Arial" w:eastAsia="Times New Roman" w:hAnsi="Arial" w:cs="Arial"/>
            <w:sz w:val="18"/>
            <w:szCs w:val="18"/>
            <w:lang w:eastAsia="tr-TR"/>
          </w:rPr>
          <w:t>Volume 26, Issue 8</w:t>
        </w:r>
      </w:hyperlink>
      <w:r w:rsidRPr="001775A5">
        <w:rPr>
          <w:rFonts w:ascii="Arial" w:eastAsia="Times New Roman" w:hAnsi="Arial" w:cs="Arial"/>
          <w:sz w:val="18"/>
          <w:szCs w:val="18"/>
          <w:lang w:eastAsia="tr-TR"/>
        </w:rPr>
        <w:t>, Pages 563–571</w:t>
      </w:r>
      <w:r w:rsidR="00825D9F"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DOI: </w:t>
      </w:r>
      <w:hyperlink r:id="rId170" w:history="1">
        <w:r w:rsidRPr="001775A5">
          <w:rPr>
            <w:rFonts w:ascii="Arial" w:eastAsia="Times New Roman" w:hAnsi="Arial" w:cs="Arial"/>
            <w:sz w:val="18"/>
            <w:szCs w:val="18"/>
            <w:lang w:eastAsia="tr-TR"/>
          </w:rPr>
          <w:t>http://dx.doi.org/10.1016/j.ejim.2015.07.017</w:t>
        </w:r>
      </w:hyperlink>
    </w:p>
    <w:p w:rsidR="008164CF" w:rsidRPr="001775A5" w:rsidRDefault="008164CF" w:rsidP="00526667">
      <w:pPr>
        <w:numPr>
          <w:ilvl w:val="0"/>
          <w:numId w:val="2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Andrew Szilagyi. Adaptation to Lactose in Lactase Non Persistent People: Effects on Intolerance and the Relationship between Dairy Food Consumption and Evalution of Diseases. Nutrients 2015, 7(8), 6751-6779; doi:</w:t>
      </w:r>
      <w:hyperlink r:id="rId171" w:tgtFrame="_blank" w:history="1">
        <w:r w:rsidRPr="001775A5">
          <w:rPr>
            <w:rFonts w:ascii="Arial" w:eastAsia="Times New Roman" w:hAnsi="Arial" w:cs="Arial"/>
            <w:sz w:val="18"/>
            <w:szCs w:val="18"/>
            <w:lang w:eastAsia="tr-TR"/>
          </w:rPr>
          <w:t>10.3390/nu7085309</w:t>
        </w:r>
      </w:hyperlink>
      <w:r w:rsidRPr="001775A5">
        <w:rPr>
          <w:rFonts w:ascii="Arial" w:eastAsia="Times New Roman" w:hAnsi="Arial" w:cs="Arial"/>
          <w:sz w:val="18"/>
          <w:szCs w:val="18"/>
          <w:lang w:eastAsia="tr-TR"/>
        </w:rPr>
        <w:t xml:space="preserve"> Review</w:t>
      </w:r>
    </w:p>
    <w:p w:rsidR="00497AFF" w:rsidRPr="001775A5" w:rsidRDefault="00497AFF" w:rsidP="00497AFF">
      <w:pPr>
        <w:numPr>
          <w:ilvl w:val="0"/>
          <w:numId w:val="26"/>
        </w:numPr>
        <w:spacing w:after="0" w:line="240" w:lineRule="auto"/>
        <w:rPr>
          <w:rFonts w:ascii="Arial" w:eastAsia="Times New Roman" w:hAnsi="Arial" w:cs="Arial"/>
          <w:sz w:val="18"/>
          <w:szCs w:val="18"/>
          <w:lang w:eastAsia="tr-TR"/>
        </w:rPr>
      </w:pPr>
      <w:hyperlink r:id="rId172" w:history="1">
        <w:r w:rsidRPr="001775A5">
          <w:rPr>
            <w:rFonts w:eastAsia="Times New Roman"/>
            <w:sz w:val="18"/>
            <w:szCs w:val="18"/>
            <w:lang w:eastAsia="tr-TR"/>
          </w:rPr>
          <w:t>Functional Dyspepsia</w:t>
        </w:r>
      </w:hyperlink>
      <w:r w:rsidRPr="001775A5">
        <w:rPr>
          <w:rFonts w:ascii="Arial" w:eastAsia="Times New Roman" w:hAnsi="Arial" w:cs="Arial"/>
          <w:sz w:val="18"/>
          <w:szCs w:val="18"/>
          <w:lang w:eastAsia="tr-TR"/>
        </w:rPr>
        <w:t>.</w:t>
      </w:r>
      <w:r w:rsidRPr="001775A5">
        <w:rPr>
          <w:rFonts w:eastAsia="Times New Roman"/>
          <w:sz w:val="18"/>
          <w:szCs w:val="18"/>
          <w:lang w:eastAsia="tr-TR"/>
        </w:rPr>
        <w:t>By: </w:t>
      </w:r>
      <w:r w:rsidRPr="001775A5">
        <w:rPr>
          <w:rFonts w:ascii="Arial" w:eastAsia="Times New Roman" w:hAnsi="Arial" w:cs="Arial"/>
          <w:sz w:val="18"/>
          <w:szCs w:val="18"/>
          <w:lang w:eastAsia="tr-TR"/>
        </w:rPr>
        <w:t>Chang, Chien-Wei; Lin, Yu-Chih; Chen, Chung-Jen.</w:t>
      </w:r>
      <w:hyperlink r:id="rId173" w:tooltip="View journal impact" w:history="1">
        <w:r w:rsidRPr="001775A5">
          <w:rPr>
            <w:rFonts w:eastAsia="Times New Roman"/>
            <w:sz w:val="18"/>
            <w:szCs w:val="18"/>
            <w:lang w:eastAsia="tr-TR"/>
          </w:rPr>
          <w:t>NEW ENGLAND JOURNAL OF MEDICINE </w:t>
        </w:r>
      </w:hyperlink>
      <w:r w:rsidRPr="001775A5">
        <w:rPr>
          <w:rFonts w:ascii="Arial" w:eastAsia="Times New Roman" w:hAnsi="Arial" w:cs="Arial"/>
          <w:sz w:val="18"/>
          <w:szCs w:val="18"/>
          <w:lang w:eastAsia="tr-TR"/>
        </w:rPr>
        <w:t>  </w:t>
      </w:r>
      <w:r w:rsidRPr="001775A5">
        <w:rPr>
          <w:rFonts w:eastAsia="Times New Roman"/>
          <w:sz w:val="18"/>
          <w:szCs w:val="18"/>
          <w:lang w:eastAsia="tr-TR"/>
        </w:rPr>
        <w:t>Volume: 374 </w:t>
      </w:r>
      <w:r w:rsidRPr="001775A5">
        <w:rPr>
          <w:rFonts w:ascii="Arial" w:eastAsia="Times New Roman" w:hAnsi="Arial" w:cs="Arial"/>
          <w:sz w:val="18"/>
          <w:szCs w:val="18"/>
          <w:lang w:eastAsia="tr-TR"/>
        </w:rPr>
        <w:t>  </w:t>
      </w:r>
      <w:r w:rsidRPr="001775A5">
        <w:rPr>
          <w:rFonts w:eastAsia="Times New Roman"/>
          <w:sz w:val="18"/>
          <w:szCs w:val="18"/>
          <w:lang w:eastAsia="tr-TR"/>
        </w:rPr>
        <w:t>Issue: 9 </w:t>
      </w:r>
      <w:r w:rsidRPr="001775A5">
        <w:rPr>
          <w:rFonts w:ascii="Arial" w:eastAsia="Times New Roman" w:hAnsi="Arial" w:cs="Arial"/>
          <w:sz w:val="18"/>
          <w:szCs w:val="18"/>
          <w:lang w:eastAsia="tr-TR"/>
        </w:rPr>
        <w:t>  </w:t>
      </w:r>
      <w:r w:rsidRPr="001775A5">
        <w:rPr>
          <w:rFonts w:eastAsia="Times New Roman"/>
          <w:sz w:val="18"/>
          <w:szCs w:val="18"/>
          <w:lang w:eastAsia="tr-TR"/>
        </w:rPr>
        <w:t>Pages: 895-896 </w:t>
      </w:r>
      <w:r w:rsidRPr="001775A5">
        <w:rPr>
          <w:rFonts w:ascii="Arial" w:eastAsia="Times New Roman" w:hAnsi="Arial" w:cs="Arial"/>
          <w:sz w:val="18"/>
          <w:szCs w:val="18"/>
          <w:lang w:eastAsia="tr-TR"/>
        </w:rPr>
        <w:t>  </w:t>
      </w:r>
      <w:r w:rsidRPr="001775A5">
        <w:rPr>
          <w:rFonts w:eastAsia="Times New Roman"/>
          <w:sz w:val="18"/>
          <w:szCs w:val="18"/>
          <w:lang w:eastAsia="tr-TR"/>
        </w:rPr>
        <w:t>Published: MAR 3 2016</w:t>
      </w:r>
    </w:p>
    <w:p w:rsidR="00BE0505" w:rsidRPr="001775A5" w:rsidRDefault="00BE0505" w:rsidP="00BE0505">
      <w:pPr>
        <w:numPr>
          <w:ilvl w:val="0"/>
          <w:numId w:val="26"/>
        </w:numPr>
        <w:spacing w:after="0" w:line="240" w:lineRule="auto"/>
        <w:rPr>
          <w:rFonts w:ascii="Arial" w:eastAsia="Times New Roman" w:hAnsi="Arial" w:cs="Arial"/>
          <w:sz w:val="18"/>
          <w:szCs w:val="18"/>
          <w:lang w:eastAsia="tr-TR"/>
        </w:rPr>
      </w:pPr>
      <w:hyperlink r:id="rId174" w:history="1">
        <w:r w:rsidRPr="001775A5">
          <w:rPr>
            <w:rFonts w:eastAsia="Times New Roman"/>
            <w:sz w:val="18"/>
            <w:szCs w:val="18"/>
            <w:lang w:eastAsia="tr-TR"/>
          </w:rPr>
          <w:t>Esophageal food impaction with an unexpected meal in an elderly woman</w:t>
        </w:r>
      </w:hyperlink>
      <w:r w:rsidRPr="001775A5">
        <w:rPr>
          <w:rFonts w:ascii="Arial" w:eastAsia="Times New Roman" w:hAnsi="Arial" w:cs="Arial"/>
          <w:sz w:val="18"/>
          <w:szCs w:val="18"/>
          <w:lang w:eastAsia="tr-TR"/>
        </w:rPr>
        <w:t>.</w:t>
      </w:r>
      <w:r w:rsidRPr="001775A5">
        <w:rPr>
          <w:rFonts w:eastAsia="Times New Roman"/>
          <w:sz w:val="18"/>
          <w:szCs w:val="18"/>
          <w:lang w:eastAsia="tr-TR"/>
        </w:rPr>
        <w:t>By: </w:t>
      </w:r>
      <w:r w:rsidRPr="001775A5">
        <w:rPr>
          <w:rFonts w:ascii="Arial" w:eastAsia="Times New Roman" w:hAnsi="Arial" w:cs="Arial"/>
          <w:sz w:val="18"/>
          <w:szCs w:val="18"/>
          <w:lang w:eastAsia="tr-TR"/>
        </w:rPr>
        <w:t>Koklu, Hayretdin; Altan, Ege; Tseveldorj, Nomingerel; et al.</w:t>
      </w:r>
      <w:hyperlink r:id="rId175" w:tooltip="View journal impact" w:history="1">
        <w:r w:rsidRPr="001775A5">
          <w:rPr>
            <w:rFonts w:eastAsia="Times New Roman"/>
            <w:sz w:val="18"/>
            <w:szCs w:val="18"/>
            <w:lang w:eastAsia="tr-TR"/>
          </w:rPr>
          <w:t>GERIATRICS &amp; GERONTOLOGY INTERNATIONAL </w:t>
        </w:r>
      </w:hyperlink>
      <w:r w:rsidRPr="001775A5">
        <w:rPr>
          <w:rFonts w:ascii="Arial" w:eastAsia="Times New Roman" w:hAnsi="Arial" w:cs="Arial"/>
          <w:sz w:val="18"/>
          <w:szCs w:val="18"/>
          <w:lang w:eastAsia="tr-TR"/>
        </w:rPr>
        <w:t xml:space="preserve"> </w:t>
      </w:r>
      <w:r w:rsidRPr="001775A5">
        <w:rPr>
          <w:rFonts w:eastAsia="Times New Roman"/>
          <w:sz w:val="18"/>
          <w:szCs w:val="18"/>
          <w:lang w:eastAsia="tr-TR"/>
        </w:rPr>
        <w:t>Volume: 17 Issue: 12 </w:t>
      </w:r>
      <w:r w:rsidRPr="001775A5">
        <w:rPr>
          <w:rFonts w:ascii="Arial" w:eastAsia="Times New Roman" w:hAnsi="Arial" w:cs="Arial"/>
          <w:sz w:val="18"/>
          <w:szCs w:val="18"/>
          <w:lang w:eastAsia="tr-TR"/>
        </w:rPr>
        <w:t xml:space="preserve"> </w:t>
      </w:r>
      <w:r w:rsidRPr="001775A5">
        <w:rPr>
          <w:rFonts w:eastAsia="Times New Roman"/>
          <w:sz w:val="18"/>
          <w:szCs w:val="18"/>
          <w:lang w:eastAsia="tr-TR"/>
        </w:rPr>
        <w:t>Pages: 2616-2618 </w:t>
      </w:r>
      <w:r w:rsidRPr="001775A5">
        <w:rPr>
          <w:rFonts w:ascii="Arial" w:eastAsia="Times New Roman" w:hAnsi="Arial" w:cs="Arial"/>
          <w:sz w:val="18"/>
          <w:szCs w:val="18"/>
          <w:lang w:eastAsia="tr-TR"/>
        </w:rPr>
        <w:t>  </w:t>
      </w:r>
      <w:r w:rsidRPr="001775A5">
        <w:rPr>
          <w:rFonts w:eastAsia="Times New Roman"/>
          <w:sz w:val="18"/>
          <w:szCs w:val="18"/>
          <w:lang w:eastAsia="tr-TR"/>
        </w:rPr>
        <w:t xml:space="preserve">Published: DEC 2017. </w:t>
      </w:r>
      <w:r w:rsidRPr="001775A5">
        <w:rPr>
          <w:rFonts w:ascii="Verdana" w:hAnsi="Verdana"/>
          <w:sz w:val="20"/>
          <w:szCs w:val="20"/>
          <w:shd w:val="clear" w:color="auto" w:fill="FFFFFF"/>
        </w:rPr>
        <w:t> </w:t>
      </w:r>
      <w:r w:rsidRPr="001775A5">
        <w:rPr>
          <w:rFonts w:ascii="Arial" w:eastAsia="Times New Roman" w:hAnsi="Arial" w:cs="Arial"/>
          <w:sz w:val="18"/>
          <w:szCs w:val="18"/>
          <w:lang w:eastAsia="tr-TR"/>
        </w:rPr>
        <w:t xml:space="preserve"> </w:t>
      </w:r>
      <w:r w:rsidRPr="001775A5">
        <w:rPr>
          <w:rFonts w:eastAsia="Times New Roman"/>
          <w:sz w:val="18"/>
          <w:szCs w:val="18"/>
          <w:lang w:eastAsia="tr-TR"/>
        </w:rPr>
        <w:t>DOI: 10.1111/ggi.13116</w:t>
      </w:r>
    </w:p>
    <w:p w:rsidR="00BE0505" w:rsidRPr="001775A5" w:rsidRDefault="00BE0505" w:rsidP="00BE0505">
      <w:pPr>
        <w:numPr>
          <w:ilvl w:val="0"/>
          <w:numId w:val="26"/>
        </w:numPr>
        <w:spacing w:after="0" w:line="240" w:lineRule="auto"/>
        <w:rPr>
          <w:rFonts w:ascii="Arial" w:eastAsia="Times New Roman" w:hAnsi="Arial" w:cs="Arial"/>
          <w:sz w:val="18"/>
          <w:szCs w:val="18"/>
          <w:lang w:eastAsia="tr-TR"/>
        </w:rPr>
      </w:pPr>
      <w:bookmarkStart w:id="6" w:name="links"/>
      <w:r w:rsidRPr="001775A5">
        <w:rPr>
          <w:rFonts w:ascii="Arial" w:eastAsia="Times New Roman" w:hAnsi="Arial" w:cs="Arial"/>
          <w:sz w:val="18"/>
          <w:szCs w:val="18"/>
          <w:lang w:eastAsia="tr-TR"/>
        </w:rPr>
        <w:t> </w:t>
      </w:r>
      <w:bookmarkEnd w:id="6"/>
      <w:r w:rsidR="00A57E65" w:rsidRPr="001775A5">
        <w:rPr>
          <w:rFonts w:ascii="Arial" w:eastAsia="Times New Roman" w:hAnsi="Arial" w:cs="Arial"/>
          <w:sz w:val="18"/>
          <w:szCs w:val="18"/>
          <w:lang w:eastAsia="tr-TR"/>
        </w:rPr>
        <w:t xml:space="preserve">Jehangir, Asad; Parkman, Henry P. </w:t>
      </w:r>
      <w:hyperlink r:id="rId176" w:history="1">
        <w:r w:rsidRPr="001775A5">
          <w:rPr>
            <w:rFonts w:eastAsia="Times New Roman"/>
            <w:sz w:val="18"/>
            <w:szCs w:val="18"/>
            <w:lang w:eastAsia="tr-TR"/>
          </w:rPr>
          <w:t>Chronic opioids in gastroparesis: Relationship with gastrointestinal symptoms, healthcare utilization and employment</w:t>
        </w:r>
      </w:hyperlink>
      <w:r w:rsidRPr="001775A5">
        <w:rPr>
          <w:rFonts w:ascii="Arial" w:eastAsia="Times New Roman" w:hAnsi="Arial" w:cs="Arial"/>
          <w:sz w:val="18"/>
          <w:szCs w:val="18"/>
          <w:lang w:eastAsia="tr-TR"/>
        </w:rPr>
        <w:t>.</w:t>
      </w:r>
      <w:r w:rsidR="00A57E65" w:rsidRPr="001775A5">
        <w:rPr>
          <w:rFonts w:ascii="Arial" w:eastAsia="Times New Roman" w:hAnsi="Arial" w:cs="Arial"/>
          <w:sz w:val="18"/>
          <w:szCs w:val="18"/>
          <w:lang w:eastAsia="tr-TR"/>
        </w:rPr>
        <w:t xml:space="preserve"> </w:t>
      </w:r>
      <w:hyperlink r:id="rId177" w:tooltip="View journal impact" w:history="1">
        <w:r w:rsidRPr="001775A5">
          <w:rPr>
            <w:rFonts w:eastAsia="Times New Roman"/>
            <w:sz w:val="18"/>
            <w:szCs w:val="18"/>
            <w:lang w:eastAsia="tr-TR"/>
          </w:rPr>
          <w:t>WORLD JOURNAL OF GASTROENTEROLOGY</w:t>
        </w:r>
      </w:hyperlink>
      <w:r w:rsidRPr="001775A5">
        <w:rPr>
          <w:rFonts w:ascii="Arial" w:eastAsia="Times New Roman" w:hAnsi="Arial" w:cs="Arial"/>
          <w:sz w:val="18"/>
          <w:szCs w:val="18"/>
          <w:lang w:eastAsia="tr-TR"/>
        </w:rPr>
        <w:t xml:space="preserve"> </w:t>
      </w:r>
      <w:r w:rsidRPr="001775A5">
        <w:rPr>
          <w:rFonts w:eastAsia="Times New Roman"/>
          <w:sz w:val="18"/>
          <w:szCs w:val="18"/>
          <w:lang w:eastAsia="tr-TR"/>
        </w:rPr>
        <w:t>Volume: 23</w:t>
      </w:r>
    </w:p>
    <w:p w:rsidR="00BE0505" w:rsidRPr="001775A5" w:rsidRDefault="00BE0505" w:rsidP="00BE0505">
      <w:pPr>
        <w:spacing w:after="0" w:line="240" w:lineRule="auto"/>
        <w:ind w:left="720"/>
        <w:rPr>
          <w:sz w:val="18"/>
        </w:rPr>
      </w:pPr>
      <w:r w:rsidRPr="001775A5">
        <w:rPr>
          <w:rFonts w:eastAsia="Times New Roman"/>
          <w:sz w:val="18"/>
          <w:szCs w:val="18"/>
          <w:lang w:eastAsia="tr-TR"/>
        </w:rPr>
        <w:t>Issue: 40 </w:t>
      </w:r>
      <w:r w:rsidRPr="001775A5">
        <w:rPr>
          <w:rFonts w:ascii="Arial" w:eastAsia="Times New Roman" w:hAnsi="Arial" w:cs="Arial"/>
          <w:sz w:val="18"/>
          <w:szCs w:val="18"/>
          <w:lang w:eastAsia="tr-TR"/>
        </w:rPr>
        <w:t>  </w:t>
      </w:r>
      <w:r w:rsidRPr="001775A5">
        <w:rPr>
          <w:rFonts w:eastAsia="Times New Roman"/>
          <w:sz w:val="18"/>
          <w:szCs w:val="18"/>
          <w:lang w:eastAsia="tr-TR"/>
        </w:rPr>
        <w:t>Pages: 7310-7320 </w:t>
      </w:r>
      <w:r w:rsidRPr="001775A5">
        <w:rPr>
          <w:rFonts w:ascii="Arial" w:eastAsia="Times New Roman" w:hAnsi="Arial" w:cs="Arial"/>
          <w:sz w:val="18"/>
          <w:szCs w:val="18"/>
          <w:lang w:eastAsia="tr-TR"/>
        </w:rPr>
        <w:t>  </w:t>
      </w:r>
      <w:r w:rsidRPr="001775A5">
        <w:rPr>
          <w:rFonts w:eastAsia="Times New Roman"/>
          <w:sz w:val="18"/>
          <w:szCs w:val="18"/>
          <w:lang w:eastAsia="tr-TR"/>
        </w:rPr>
        <w:t>Published: OCT 28 2017</w:t>
      </w:r>
      <w:r w:rsidRPr="001775A5">
        <w:rPr>
          <w:rFonts w:ascii="Verdana" w:hAnsi="Verdana"/>
          <w:sz w:val="16"/>
          <w:szCs w:val="20"/>
          <w:shd w:val="clear" w:color="auto" w:fill="FFFFFF"/>
        </w:rPr>
        <w:t xml:space="preserve"> doi: </w:t>
      </w:r>
      <w:hyperlink r:id="rId178" w:tgtFrame="_self" w:history="1">
        <w:r w:rsidRPr="001775A5">
          <w:rPr>
            <w:rStyle w:val="Kpr"/>
            <w:rFonts w:ascii="Verdana" w:hAnsi="Verdana"/>
            <w:color w:val="auto"/>
            <w:sz w:val="16"/>
            <w:szCs w:val="20"/>
            <w:shd w:val="clear" w:color="auto" w:fill="FFFFFF"/>
          </w:rPr>
          <w:t>10.3748/wjg.v23.i40.7310</w:t>
        </w:r>
      </w:hyperlink>
    </w:p>
    <w:p w:rsidR="00D349D3" w:rsidRPr="001775A5" w:rsidRDefault="00D349D3" w:rsidP="00D349D3">
      <w:pPr>
        <w:numPr>
          <w:ilvl w:val="0"/>
          <w:numId w:val="26"/>
        </w:numPr>
        <w:spacing w:after="0" w:line="240" w:lineRule="auto"/>
        <w:rPr>
          <w:sz w:val="18"/>
        </w:rPr>
      </w:pPr>
      <w:r w:rsidRPr="001775A5">
        <w:rPr>
          <w:sz w:val="18"/>
        </w:rPr>
        <w:t>Rushabh M. Vakharia, Ajit M. Vakharia, Bijan Ameri, Timothy Niedzielak, Chester J. Donnally, John P. Malloy. Hypothyroidism increases 90-day postoperative complications in patients undergoing primary single level anterior cervical disectomy and fusion: a matched control analysis. J Spine Surg 2018;4(2):274-280</w:t>
      </w:r>
    </w:p>
    <w:p w:rsidR="00D349D3" w:rsidRPr="001775A5" w:rsidRDefault="00D349D3" w:rsidP="00D349D3">
      <w:pPr>
        <w:numPr>
          <w:ilvl w:val="0"/>
          <w:numId w:val="26"/>
        </w:numPr>
        <w:spacing w:after="0" w:line="240" w:lineRule="auto"/>
        <w:rPr>
          <w:sz w:val="18"/>
        </w:rPr>
      </w:pPr>
      <w:r w:rsidRPr="001775A5">
        <w:rPr>
          <w:sz w:val="18"/>
        </w:rPr>
        <w:t xml:space="preserve">Jehangir, A. &amp; Parkman, H.P. Digestive Diseases and Sciences (2018) 63:2231–2243  </w:t>
      </w:r>
      <w:hyperlink r:id="rId179" w:history="1">
        <w:r w:rsidR="00701F92" w:rsidRPr="001775A5">
          <w:rPr>
            <w:sz w:val="18"/>
          </w:rPr>
          <w:t>https://doi.org/10.1007/s10620-018-5125-1</w:t>
        </w:r>
      </w:hyperlink>
    </w:p>
    <w:p w:rsidR="00701F92" w:rsidRPr="001775A5" w:rsidRDefault="00701F92" w:rsidP="00D349D3">
      <w:pPr>
        <w:numPr>
          <w:ilvl w:val="0"/>
          <w:numId w:val="26"/>
        </w:numPr>
        <w:spacing w:after="0" w:line="240" w:lineRule="auto"/>
        <w:rPr>
          <w:sz w:val="18"/>
        </w:rPr>
      </w:pPr>
      <w:r w:rsidRPr="001775A5">
        <w:rPr>
          <w:sz w:val="18"/>
        </w:rPr>
        <w:t xml:space="preserve">Eleonore Fröhlich, Richard Wahl. Microbiota  and  Thyroid  Interaction  in  Healthand  Disease. Trends in Endocrinology &amp; Metabolism, August 2019, Vol. 30, No. 8. Pages 479-490. </w:t>
      </w:r>
      <w:hyperlink r:id="rId180" w:tgtFrame="_blank" w:tooltip="Persistent link using digital object identifier" w:history="1">
        <w:r w:rsidRPr="001775A5">
          <w:rPr>
            <w:sz w:val="18"/>
          </w:rPr>
          <w:t>https://doi.org/10.1016/j.tem.2019.05.008</w:t>
        </w:r>
      </w:hyperlink>
    </w:p>
    <w:p w:rsidR="00701F92" w:rsidRPr="001775A5" w:rsidRDefault="006B10B8" w:rsidP="006B10B8">
      <w:pPr>
        <w:numPr>
          <w:ilvl w:val="0"/>
          <w:numId w:val="26"/>
        </w:numPr>
        <w:spacing w:after="0" w:line="240" w:lineRule="auto"/>
        <w:rPr>
          <w:sz w:val="18"/>
        </w:rPr>
      </w:pPr>
      <w:hyperlink r:id="rId181" w:history="1">
        <w:r w:rsidRPr="001775A5">
          <w:rPr>
            <w:sz w:val="18"/>
          </w:rPr>
          <w:t>Jehangir A</w:t>
        </w:r>
      </w:hyperlink>
      <w:r w:rsidRPr="001775A5">
        <w:rPr>
          <w:sz w:val="18"/>
        </w:rPr>
        <w:t>, </w:t>
      </w:r>
      <w:hyperlink r:id="rId182" w:history="1">
        <w:r w:rsidRPr="001775A5">
          <w:rPr>
            <w:sz w:val="18"/>
          </w:rPr>
          <w:t>Abdallah RT</w:t>
        </w:r>
      </w:hyperlink>
      <w:r w:rsidRPr="001775A5">
        <w:rPr>
          <w:sz w:val="18"/>
        </w:rPr>
        <w:t>, </w:t>
      </w:r>
      <w:hyperlink r:id="rId183" w:history="1">
        <w:r w:rsidRPr="001775A5">
          <w:rPr>
            <w:sz w:val="18"/>
          </w:rPr>
          <w:t>Parkman HP</w:t>
        </w:r>
      </w:hyperlink>
      <w:r w:rsidRPr="001775A5">
        <w:rPr>
          <w:sz w:val="18"/>
        </w:rPr>
        <w:t xml:space="preserve">. </w:t>
      </w:r>
      <w:r w:rsidR="00701F92" w:rsidRPr="001775A5">
        <w:rPr>
          <w:sz w:val="18"/>
        </w:rPr>
        <w:t>Characterizing</w:t>
      </w:r>
      <w:r w:rsidRPr="001775A5">
        <w:rPr>
          <w:sz w:val="18"/>
        </w:rPr>
        <w:t xml:space="preserve"> </w:t>
      </w:r>
      <w:r w:rsidR="00701F92" w:rsidRPr="001775A5">
        <w:rPr>
          <w:sz w:val="18"/>
        </w:rPr>
        <w:t>Abdominal Pain in Patients</w:t>
      </w:r>
      <w:r w:rsidRPr="001775A5">
        <w:rPr>
          <w:sz w:val="18"/>
        </w:rPr>
        <w:t xml:space="preserve"> With </w:t>
      </w:r>
      <w:r w:rsidR="00701F92" w:rsidRPr="001775A5">
        <w:rPr>
          <w:sz w:val="18"/>
        </w:rPr>
        <w:t>Gastroparesis</w:t>
      </w:r>
      <w:r w:rsidRPr="001775A5">
        <w:rPr>
          <w:sz w:val="18"/>
        </w:rPr>
        <w:t xml:space="preserve"> </w:t>
      </w:r>
      <w:r w:rsidR="00701F92" w:rsidRPr="001775A5">
        <w:rPr>
          <w:sz w:val="18"/>
        </w:rPr>
        <w:t>Into</w:t>
      </w:r>
      <w:r w:rsidRPr="001775A5">
        <w:rPr>
          <w:sz w:val="18"/>
        </w:rPr>
        <w:t xml:space="preserve"> </w:t>
      </w:r>
      <w:r w:rsidR="00701F92" w:rsidRPr="001775A5">
        <w:rPr>
          <w:sz w:val="18"/>
        </w:rPr>
        <w:t>Neuropathic</w:t>
      </w:r>
      <w:r w:rsidRPr="001775A5">
        <w:rPr>
          <w:sz w:val="18"/>
        </w:rPr>
        <w:t xml:space="preserve"> and </w:t>
      </w:r>
      <w:r w:rsidR="00701F92" w:rsidRPr="001775A5">
        <w:rPr>
          <w:sz w:val="18"/>
        </w:rPr>
        <w:t>Nociceptive</w:t>
      </w:r>
      <w:r w:rsidRPr="001775A5">
        <w:rPr>
          <w:sz w:val="18"/>
        </w:rPr>
        <w:t xml:space="preserve"> </w:t>
      </w:r>
      <w:r w:rsidR="00701F92" w:rsidRPr="001775A5">
        <w:rPr>
          <w:sz w:val="18"/>
        </w:rPr>
        <w:t>Components.</w:t>
      </w:r>
      <w:r w:rsidRPr="001775A5">
        <w:rPr>
          <w:rFonts w:ascii="Arial" w:hAnsi="Arial" w:cs="Arial"/>
          <w:sz w:val="17"/>
          <w:szCs w:val="17"/>
          <w:shd w:val="clear" w:color="auto" w:fill="FFFFFF"/>
        </w:rPr>
        <w:t xml:space="preserve"> </w:t>
      </w:r>
      <w:hyperlink r:id="rId184" w:tooltip="Journal of clinical gastroenterology." w:history="1">
        <w:r w:rsidRPr="001775A5">
          <w:rPr>
            <w:rStyle w:val="Kpr"/>
            <w:rFonts w:ascii="Arial" w:hAnsi="Arial" w:cs="Arial"/>
            <w:color w:val="auto"/>
            <w:sz w:val="17"/>
            <w:szCs w:val="17"/>
            <w:shd w:val="clear" w:color="auto" w:fill="FFFFFF"/>
          </w:rPr>
          <w:t>J Clin Gastroenterol.</w:t>
        </w:r>
      </w:hyperlink>
      <w:r w:rsidRPr="001775A5">
        <w:rPr>
          <w:rFonts w:ascii="Arial" w:hAnsi="Arial" w:cs="Arial"/>
          <w:sz w:val="17"/>
          <w:szCs w:val="17"/>
          <w:shd w:val="clear" w:color="auto" w:fill="FFFFFF"/>
        </w:rPr>
        <w:t xml:space="preserve"> 2019 Jul;53(6):427-433. doi: 10.1097/MCG.0000000000001059. </w:t>
      </w:r>
    </w:p>
    <w:p w:rsidR="00254983" w:rsidRPr="001775A5" w:rsidRDefault="00A57E65" w:rsidP="00254983">
      <w:pPr>
        <w:numPr>
          <w:ilvl w:val="0"/>
          <w:numId w:val="26"/>
        </w:numPr>
        <w:spacing w:after="0" w:line="240" w:lineRule="auto"/>
        <w:rPr>
          <w:sz w:val="18"/>
        </w:rPr>
      </w:pPr>
      <w:r w:rsidRPr="001775A5">
        <w:rPr>
          <w:sz w:val="18"/>
        </w:rPr>
        <w:t>By: </w:t>
      </w:r>
      <w:hyperlink r:id="rId185" w:tooltip="Find more records by this author" w:history="1">
        <w:r w:rsidRPr="001775A5">
          <w:rPr>
            <w:sz w:val="18"/>
          </w:rPr>
          <w:t>Lu, Danni</w:t>
        </w:r>
      </w:hyperlink>
      <w:r w:rsidRPr="001775A5">
        <w:rPr>
          <w:sz w:val="18"/>
        </w:rPr>
        <w:t>; </w:t>
      </w:r>
      <w:hyperlink r:id="rId186" w:tooltip="Find more records by this author" w:history="1">
        <w:r w:rsidRPr="001775A5">
          <w:rPr>
            <w:sz w:val="18"/>
          </w:rPr>
          <w:t>Altieri, Maria S.</w:t>
        </w:r>
      </w:hyperlink>
      <w:r w:rsidRPr="001775A5">
        <w:rPr>
          <w:sz w:val="18"/>
        </w:rPr>
        <w:t>; </w:t>
      </w:r>
      <w:hyperlink r:id="rId187" w:tooltip="Find more records by this author" w:history="1">
        <w:r w:rsidRPr="001775A5">
          <w:rPr>
            <w:sz w:val="18"/>
          </w:rPr>
          <w:t>Yang, Jie</w:t>
        </w:r>
      </w:hyperlink>
      <w:r w:rsidRPr="001775A5">
        <w:rPr>
          <w:sz w:val="18"/>
        </w:rPr>
        <w:t xml:space="preserve">; et al. </w:t>
      </w:r>
      <w:hyperlink r:id="rId188" w:history="1">
        <w:r w:rsidR="00254983" w:rsidRPr="001775A5">
          <w:rPr>
            <w:sz w:val="18"/>
          </w:rPr>
          <w:t>Investigating rates of reoperation or postsurgical gastroparesis following fundoplication or paraesophageal hernia repair in New York State</w:t>
        </w:r>
      </w:hyperlink>
      <w:r w:rsidR="00254983" w:rsidRPr="001775A5">
        <w:rPr>
          <w:sz w:val="18"/>
        </w:rPr>
        <w:t xml:space="preserve">. </w:t>
      </w:r>
      <w:hyperlink r:id="rId189" w:tooltip="View journal impact" w:history="1">
        <w:r w:rsidR="00254983" w:rsidRPr="001775A5">
          <w:rPr>
            <w:sz w:val="18"/>
          </w:rPr>
          <w:t>SURGICAL ENDOSCOPY AND OTHER INTERVENTIONAL TECHNIQUES </w:t>
        </w:r>
      </w:hyperlink>
      <w:r w:rsidR="00254983" w:rsidRPr="001775A5">
        <w:rPr>
          <w:sz w:val="18"/>
        </w:rPr>
        <w:t>  Volume: 33   Issue: 9   Pages: 2886-2894   Published: SEP 2019</w:t>
      </w:r>
      <w:r w:rsidRPr="001775A5">
        <w:rPr>
          <w:sz w:val="18"/>
        </w:rPr>
        <w:t xml:space="preserve"> DOI: 10.1007/s00464-018-6588-z</w:t>
      </w:r>
    </w:p>
    <w:p w:rsidR="006B10B8" w:rsidRPr="001775A5" w:rsidRDefault="006B10B8" w:rsidP="006B10B8">
      <w:pPr>
        <w:numPr>
          <w:ilvl w:val="0"/>
          <w:numId w:val="26"/>
        </w:numPr>
        <w:spacing w:after="0" w:line="240" w:lineRule="auto"/>
        <w:rPr>
          <w:sz w:val="18"/>
        </w:rPr>
      </w:pPr>
      <w:r w:rsidRPr="001775A5">
        <w:rPr>
          <w:sz w:val="18"/>
        </w:rPr>
        <w:t>Dhanur Damodar, Ajit Vakharia, Erik Zachwieja, Rushabh Vakharia, Victor Hernandez, Martin W. Roche. Hypothyroidism Increases 90-Day Complications and Cost Following Primary Total Hip Arthroplasty. J Hip Surg 2019; 03(02): 062-067 .  DOI: 10.1055/s-0039-1678748</w:t>
      </w:r>
    </w:p>
    <w:p w:rsidR="006B10B8" w:rsidRPr="001775A5" w:rsidRDefault="006B10B8" w:rsidP="00EF1E4D">
      <w:pPr>
        <w:numPr>
          <w:ilvl w:val="0"/>
          <w:numId w:val="26"/>
        </w:numPr>
        <w:spacing w:after="0" w:line="240" w:lineRule="auto"/>
        <w:rPr>
          <w:sz w:val="18"/>
        </w:rPr>
      </w:pPr>
      <w:r w:rsidRPr="001775A5">
        <w:rPr>
          <w:i/>
          <w:iCs/>
          <w:sz w:val="18"/>
        </w:rPr>
        <w:t xml:space="preserve">Madhumitha Prabhakaran, Bharath Narayanasami, Arcot Rekha. </w:t>
      </w:r>
      <w:r w:rsidRPr="001775A5">
        <w:rPr>
          <w:sz w:val="18"/>
        </w:rPr>
        <w:t>Assessment of thyroid profile in patients with fissure in ano in the South Indian population</w:t>
      </w:r>
      <w:r w:rsidR="00EF1E4D" w:rsidRPr="001775A5">
        <w:rPr>
          <w:sz w:val="18"/>
        </w:rPr>
        <w:t xml:space="preserve">. Int Surg J. 2019 Oct;6(10):3694-3697.   DOI: </w:t>
      </w:r>
      <w:hyperlink r:id="rId190" w:history="1">
        <w:r w:rsidR="00EF1E4D" w:rsidRPr="001775A5">
          <w:rPr>
            <w:rStyle w:val="Kpr"/>
            <w:color w:val="auto"/>
            <w:sz w:val="18"/>
          </w:rPr>
          <w:t>http://dx.doi.org/10.18203/2349-2902.isj20194426</w:t>
        </w:r>
      </w:hyperlink>
      <w:r w:rsidR="00EF1E4D" w:rsidRPr="001775A5">
        <w:rPr>
          <w:sz w:val="18"/>
        </w:rPr>
        <w:t xml:space="preserve">  pISSN 2349-3305 | eISSN 2349-2902</w:t>
      </w:r>
    </w:p>
    <w:p w:rsidR="00701F92" w:rsidRPr="001775A5" w:rsidRDefault="00DE14CF" w:rsidP="003C2319">
      <w:pPr>
        <w:numPr>
          <w:ilvl w:val="0"/>
          <w:numId w:val="26"/>
        </w:numPr>
        <w:spacing w:after="0" w:line="240" w:lineRule="auto"/>
        <w:rPr>
          <w:sz w:val="18"/>
        </w:rPr>
      </w:pPr>
      <w:r w:rsidRPr="001775A5">
        <w:rPr>
          <w:sz w:val="18"/>
        </w:rPr>
        <w:t>De Rezende, L., Fortunato Silva, J., Da Costa, V., Bispo da Silva, L., &amp; Balbi, A. (2020). Effects of maternal hypothyroidism in the gastrointestinal system of male young offspring from Wistar rats. Journal of Developmental Origins of Health and Disease, 1-7. doi:10.1017/S204017442000029X</w:t>
      </w:r>
    </w:p>
    <w:p w:rsidR="00D349D3" w:rsidRPr="001775A5" w:rsidRDefault="00D349D3" w:rsidP="00BE0505">
      <w:pPr>
        <w:spacing w:after="0" w:line="240" w:lineRule="auto"/>
        <w:ind w:left="720"/>
        <w:rPr>
          <w:rFonts w:ascii="Arial" w:eastAsia="Times New Roman" w:hAnsi="Arial" w:cs="Arial"/>
          <w:sz w:val="18"/>
          <w:szCs w:val="18"/>
          <w:lang w:eastAsia="tr-TR"/>
        </w:rPr>
      </w:pPr>
    </w:p>
    <w:p w:rsidR="00DD2ABA" w:rsidRPr="001775A5" w:rsidRDefault="00DD2ABA" w:rsidP="00DD2ABA">
      <w:pPr>
        <w:rPr>
          <w:rFonts w:ascii="Arial" w:eastAsia="Times New Roman" w:hAnsi="Arial" w:cs="Arial"/>
          <w:b/>
          <w:lang w:eastAsia="tr-TR"/>
        </w:rPr>
      </w:pPr>
      <w:r w:rsidRPr="001775A5">
        <w:rPr>
          <w:rFonts w:ascii="Arial" w:eastAsia="Times New Roman" w:hAnsi="Arial" w:cs="Arial"/>
          <w:b/>
          <w:lang w:eastAsia="tr-TR"/>
        </w:rPr>
        <w:t>b.Alan indeksi (A4 madde) kapsamındaki dergilerdeki her bir atıf için</w:t>
      </w:r>
    </w:p>
    <w:p w:rsidR="00DD2ABA" w:rsidRPr="001775A5" w:rsidRDefault="00DD2ABA" w:rsidP="00D349D3">
      <w:pPr>
        <w:numPr>
          <w:ilvl w:val="0"/>
          <w:numId w:val="4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PARK, Joo Hyung, et al. Perinatal Factors Associated with the Preterm Thyroid Screening Test.</w:t>
      </w:r>
      <w:r w:rsidRPr="001775A5">
        <w:rPr>
          <w:rFonts w:eastAsia="Times New Roman"/>
          <w:sz w:val="18"/>
          <w:szCs w:val="18"/>
          <w:lang w:eastAsia="tr-TR"/>
        </w:rPr>
        <w:t> </w:t>
      </w:r>
      <w:r w:rsidRPr="001775A5">
        <w:rPr>
          <w:rFonts w:ascii="Arial" w:eastAsia="Times New Roman" w:hAnsi="Arial" w:cs="Arial"/>
          <w:sz w:val="18"/>
          <w:szCs w:val="18"/>
          <w:lang w:eastAsia="tr-TR"/>
        </w:rPr>
        <w:t>Korean Journal of Perinatology, 2016, 27.1: 45-52.</w:t>
      </w:r>
    </w:p>
    <w:p w:rsidR="0027583A" w:rsidRPr="001775A5" w:rsidRDefault="0027583A" w:rsidP="00D349D3">
      <w:pPr>
        <w:numPr>
          <w:ilvl w:val="0"/>
          <w:numId w:val="4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PERNAMBUCO, Leandro et al.</w:t>
      </w:r>
      <w:r w:rsidRPr="001775A5">
        <w:rPr>
          <w:rFonts w:eastAsia="Times New Roman"/>
          <w:lang w:eastAsia="tr-TR"/>
        </w:rPr>
        <w:t> Autopercepção da deglutição em pacientes com doença tireoidiana benigna não cirúrgica.</w:t>
      </w:r>
      <w:r w:rsidRPr="001775A5">
        <w:rPr>
          <w:rFonts w:ascii="Arial" w:eastAsia="Times New Roman" w:hAnsi="Arial" w:cs="Arial"/>
          <w:sz w:val="18"/>
          <w:szCs w:val="18"/>
          <w:lang w:eastAsia="tr-TR"/>
        </w:rPr>
        <w:t xml:space="preserve"> CoDAS [online]. 2017, vol.29, n.1 [cited  2018-01-08], e20160020. Available from: &lt;http://www.scielo.br/scielo.php?script=sci_arttext&amp;pid=S2317-17822017000100500&amp;lng=en&amp;nrm=iso&gt;.  Epub Feb 23, 2017. ISSN 2317-1782.  </w:t>
      </w:r>
      <w:hyperlink r:id="rId191" w:history="1">
        <w:r w:rsidRPr="001775A5">
          <w:rPr>
            <w:rFonts w:eastAsia="Times New Roman"/>
            <w:lang w:eastAsia="tr-TR"/>
          </w:rPr>
          <w:t>http://dx.doi.org/10.1590/2317-1782/20162016020</w:t>
        </w:r>
      </w:hyperlink>
      <w:r w:rsidRPr="001775A5">
        <w:rPr>
          <w:rFonts w:ascii="Arial" w:eastAsia="Times New Roman" w:hAnsi="Arial" w:cs="Arial"/>
          <w:sz w:val="18"/>
          <w:szCs w:val="18"/>
          <w:lang w:eastAsia="tr-TR"/>
        </w:rPr>
        <w:t>.</w:t>
      </w:r>
    </w:p>
    <w:p w:rsidR="0027583A" w:rsidRPr="001775A5" w:rsidRDefault="001E17C6" w:rsidP="00D349D3">
      <w:pPr>
        <w:numPr>
          <w:ilvl w:val="0"/>
          <w:numId w:val="45"/>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Nidhi Budhalakoti and Kalpana Kulshrestha. </w:t>
      </w:r>
      <w:r w:rsidR="0027583A" w:rsidRPr="001775A5">
        <w:rPr>
          <w:rFonts w:ascii="Arial" w:eastAsia="Times New Roman" w:hAnsi="Arial" w:cs="Arial"/>
          <w:sz w:val="18"/>
          <w:szCs w:val="18"/>
          <w:lang w:eastAsia="tr-TR"/>
        </w:rPr>
        <w:t>Hypothyroidism among females and differences in their dietary patterns and urinary iodine concentrations compared to normal subjects</w:t>
      </w:r>
      <w:r w:rsidRPr="001775A5">
        <w:rPr>
          <w:rFonts w:ascii="Arial" w:eastAsia="Times New Roman" w:hAnsi="Arial" w:cs="Arial"/>
          <w:sz w:val="18"/>
          <w:szCs w:val="18"/>
          <w:lang w:eastAsia="tr-TR"/>
        </w:rPr>
        <w:t>.</w:t>
      </w:r>
      <w:r w:rsidR="0027583A"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Asian J. Dairy &amp; Food Res, 36(3) 2017 : 206-213. Print ISSN:0971-4456 / Online ISSN:0976-0563. DOI:10.18805/ajdfr.v36i03.8969</w:t>
      </w:r>
    </w:p>
    <w:p w:rsidR="00D349D3" w:rsidRPr="001775A5" w:rsidRDefault="00D349D3" w:rsidP="00D349D3">
      <w:pPr>
        <w:numPr>
          <w:ilvl w:val="0"/>
          <w:numId w:val="45"/>
        </w:numPr>
        <w:spacing w:after="0" w:line="240" w:lineRule="auto"/>
        <w:rPr>
          <w:rFonts w:eastAsia="Times New Roman"/>
          <w:sz w:val="18"/>
          <w:szCs w:val="18"/>
          <w:lang w:eastAsia="tr-TR"/>
        </w:rPr>
      </w:pPr>
      <w:r w:rsidRPr="001775A5">
        <w:rPr>
          <w:rFonts w:eastAsia="Times New Roman"/>
          <w:sz w:val="18"/>
          <w:szCs w:val="18"/>
          <w:lang w:eastAsia="tr-TR"/>
        </w:rPr>
        <w:t>Vira Boichuk.THE ROLE OF PEPSINOGENES AND SOME INTESTINAL HORMONES IN PATHOGENESIS OF GASTROESOPHAGEAL REFLUX DISEASE.  EUREKA: Health Sciences(2018),Number 1. DOI: 10.21303/2504-5679.2018.00538</w:t>
      </w:r>
    </w:p>
    <w:p w:rsidR="00DE14CF" w:rsidRPr="001775A5" w:rsidRDefault="00DE14CF" w:rsidP="00DE14CF">
      <w:pPr>
        <w:numPr>
          <w:ilvl w:val="0"/>
          <w:numId w:val="45"/>
        </w:numPr>
        <w:spacing w:after="0" w:line="240" w:lineRule="auto"/>
        <w:rPr>
          <w:sz w:val="18"/>
        </w:rPr>
      </w:pPr>
      <w:r w:rsidRPr="001775A5">
        <w:rPr>
          <w:rFonts w:ascii="Arial" w:hAnsi="Arial" w:cs="Arial"/>
          <w:sz w:val="20"/>
          <w:szCs w:val="20"/>
          <w:shd w:val="clear" w:color="auto" w:fill="FFFFFF"/>
        </w:rPr>
        <w:t>Duffey K, Hannon M, Yoo J, Perkons N, Intenzo C, Moleski S, DiMarino AJ. The impact of risk factors on gastroparesis at an urban medical center. Ann Gastroenterol. 2020 May-Jun;33(3):250-256. doi: 10.20524/aog.2020.0475. Epub 2020 Apr 2. PMID: 32382227; PMCID: PMC7196617.</w:t>
      </w:r>
    </w:p>
    <w:p w:rsidR="00DE14CF" w:rsidRPr="001775A5" w:rsidRDefault="00DE14CF" w:rsidP="00D349D3">
      <w:pPr>
        <w:numPr>
          <w:ilvl w:val="0"/>
          <w:numId w:val="45"/>
        </w:numPr>
        <w:spacing w:after="0" w:line="240" w:lineRule="auto"/>
        <w:rPr>
          <w:rFonts w:eastAsia="Times New Roman"/>
          <w:sz w:val="18"/>
          <w:szCs w:val="18"/>
          <w:lang w:eastAsia="tr-TR"/>
        </w:rPr>
      </w:pPr>
    </w:p>
    <w:p w:rsidR="00994F56" w:rsidRPr="001775A5" w:rsidRDefault="00994F56" w:rsidP="001B5F70">
      <w:pPr>
        <w:spacing w:after="0" w:line="240" w:lineRule="auto"/>
        <w:rPr>
          <w:rFonts w:ascii="Arial" w:eastAsia="Times New Roman" w:hAnsi="Arial" w:cs="Arial"/>
          <w:b/>
          <w:bCs/>
          <w:lang w:eastAsia="tr-TR"/>
        </w:rPr>
      </w:pPr>
    </w:p>
    <w:p w:rsidR="002F3680" w:rsidRPr="001775A5" w:rsidRDefault="002F3680" w:rsidP="008164CF">
      <w:pPr>
        <w:pStyle w:val="Balk3"/>
      </w:pPr>
      <w:r w:rsidRPr="001775A5">
        <w:t>Atıf Alan Yayın: Karadağ F, Kalkan Oğuzhanoğlu N, Yüksel D, Kıraç S, Cura C, Ozdel O, Ateşci F. “The comparison of pre- and post-treatment (99m)Tc HMPAO brain SPECT images in patients with obsessive-compulsive disorder.”, Psychiatry Res., 213(2),  Ağustos 2013.</w:t>
      </w:r>
      <w:r w:rsidR="00982E09" w:rsidRPr="001775A5">
        <w:rPr>
          <w:sz w:val="20"/>
          <w:szCs w:val="20"/>
          <w:shd w:val="clear" w:color="auto" w:fill="F9FBFC"/>
        </w:rPr>
        <w:t xml:space="preserve"> Pages 169–177</w:t>
      </w:r>
    </w:p>
    <w:p w:rsidR="009F30B5" w:rsidRPr="001775A5" w:rsidRDefault="00D87CC2" w:rsidP="00C82E4F">
      <w:pPr>
        <w:numPr>
          <w:ilvl w:val="0"/>
          <w:numId w:val="56"/>
        </w:numPr>
        <w:spacing w:after="0" w:line="240" w:lineRule="auto"/>
        <w:rPr>
          <w:rFonts w:ascii="Arial" w:eastAsia="Times New Roman" w:hAnsi="Arial" w:cs="Arial"/>
          <w:sz w:val="18"/>
          <w:szCs w:val="18"/>
          <w:lang w:eastAsia="tr-TR"/>
        </w:rPr>
      </w:pPr>
      <w:hyperlink r:id="rId192" w:tooltip="Show author details" w:history="1">
        <w:r w:rsidRPr="001775A5">
          <w:rPr>
            <w:rFonts w:ascii="Arial" w:eastAsia="Times New Roman" w:hAnsi="Arial" w:cs="Arial"/>
            <w:sz w:val="18"/>
            <w:szCs w:val="18"/>
            <w:lang w:eastAsia="tr-TR"/>
          </w:rPr>
          <w:t>Santra, A.</w:t>
        </w:r>
      </w:hyperlink>
      <w:r w:rsidRPr="001775A5">
        <w:rPr>
          <w:rFonts w:ascii="Arial" w:eastAsia="Times New Roman" w:hAnsi="Arial" w:cs="Arial"/>
          <w:sz w:val="18"/>
          <w:szCs w:val="18"/>
          <w:lang w:eastAsia="tr-TR"/>
        </w:rPr>
        <w:t>, Kumar, R.. Brain perfusion single photon emission computed tomography in major psychiatric disorders: From basics to clinical practice. Indian Journal of Nuclear Me</w:t>
      </w:r>
      <w:r w:rsidR="009F30B5" w:rsidRPr="001775A5">
        <w:rPr>
          <w:rFonts w:ascii="Arial" w:eastAsia="Times New Roman" w:hAnsi="Arial" w:cs="Arial"/>
          <w:sz w:val="18"/>
          <w:szCs w:val="18"/>
          <w:lang w:eastAsia="tr-TR"/>
        </w:rPr>
        <w:t>dicine 2014;29 (4), pp. 210-221</w:t>
      </w:r>
      <w:r w:rsidR="002F3680" w:rsidRPr="001775A5">
        <w:rPr>
          <w:rFonts w:ascii="Arial" w:eastAsia="Times New Roman" w:hAnsi="Arial" w:cs="Arial"/>
          <w:sz w:val="18"/>
          <w:szCs w:val="18"/>
          <w:lang w:eastAsia="tr-TR"/>
        </w:rPr>
        <w:t>.</w:t>
      </w:r>
    </w:p>
    <w:p w:rsidR="009F30B5" w:rsidRPr="001775A5" w:rsidRDefault="002F3680" w:rsidP="00C82E4F">
      <w:pPr>
        <w:numPr>
          <w:ilvl w:val="0"/>
          <w:numId w:val="5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lastRenderedPageBreak/>
        <w:t>Borue, X., Sharma, M., Hudak, R.Biological treatments for obsessive-compulsive and related disorders </w:t>
      </w:r>
      <w:r w:rsidRPr="001775A5">
        <w:rPr>
          <w:rFonts w:ascii="Arial" w:eastAsia="Times New Roman" w:hAnsi="Arial" w:cs="Arial"/>
          <w:sz w:val="18"/>
          <w:szCs w:val="18"/>
          <w:lang w:eastAsia="tr-TR"/>
        </w:rPr>
        <w:br/>
        <w:t xml:space="preserve">Journal of Obsessive-Compulsive and Related Disorders volume 6, issue , year 2015, pp. 7 </w:t>
      </w:r>
      <w:r w:rsidR="009F30B5" w:rsidRPr="001775A5">
        <w:rPr>
          <w:rFonts w:ascii="Arial" w:eastAsia="Times New Roman" w:hAnsi="Arial" w:cs="Arial"/>
          <w:sz w:val="18"/>
          <w:szCs w:val="18"/>
          <w:lang w:eastAsia="tr-TR"/>
        </w:rPr>
        <w:t>–</w:t>
      </w:r>
      <w:r w:rsidRPr="001775A5">
        <w:rPr>
          <w:rFonts w:ascii="Arial" w:eastAsia="Times New Roman" w:hAnsi="Arial" w:cs="Arial"/>
          <w:sz w:val="18"/>
          <w:szCs w:val="18"/>
          <w:lang w:eastAsia="tr-TR"/>
        </w:rPr>
        <w:t xml:space="preserve"> 26</w:t>
      </w:r>
    </w:p>
    <w:p w:rsidR="002F3680" w:rsidRPr="001775A5" w:rsidRDefault="00161E38" w:rsidP="00C82E4F">
      <w:pPr>
        <w:numPr>
          <w:ilvl w:val="0"/>
          <w:numId w:val="5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McGovern, R. A., &amp; Sheth, S. A. (2016). Role of the dorsal anterior cingulate cortex in obsessive-compulsive disorder: converging evidence from cognitive neuroscience and psychiatric neurosurgery.</w:t>
      </w:r>
      <w:r w:rsidRPr="001775A5">
        <w:rPr>
          <w:rFonts w:eastAsia="Times New Roman"/>
          <w:sz w:val="18"/>
          <w:szCs w:val="18"/>
          <w:lang w:eastAsia="tr-TR"/>
        </w:rPr>
        <w:t> </w:t>
      </w:r>
      <w:r w:rsidRPr="001775A5">
        <w:rPr>
          <w:rFonts w:ascii="Arial" w:eastAsia="Times New Roman" w:hAnsi="Arial" w:cs="Arial"/>
          <w:sz w:val="18"/>
          <w:szCs w:val="18"/>
          <w:lang w:eastAsia="tr-TR"/>
        </w:rPr>
        <w:t>Journal of neurosurgery, 1-16. DOI: 10.3171/2016.1.JNS15601</w:t>
      </w:r>
      <w:r w:rsidR="008111E4" w:rsidRPr="001775A5">
        <w:rPr>
          <w:rFonts w:ascii="Arial" w:eastAsia="Times New Roman" w:hAnsi="Arial" w:cs="Arial"/>
          <w:sz w:val="18"/>
          <w:szCs w:val="18"/>
          <w:lang w:eastAsia="tr-TR"/>
        </w:rPr>
        <w:t xml:space="preserve"> </w:t>
      </w:r>
      <w:r w:rsidR="008111E4" w:rsidRPr="001775A5">
        <w:rPr>
          <w:rFonts w:eastAsia="Times New Roman"/>
          <w:sz w:val="18"/>
          <w:szCs w:val="18"/>
          <w:lang w:eastAsia="tr-TR"/>
        </w:rPr>
        <w:t>Jan 2017 </w:t>
      </w:r>
      <w:r w:rsidR="008111E4" w:rsidRPr="001775A5">
        <w:rPr>
          <w:rFonts w:ascii="Arial" w:eastAsia="Times New Roman" w:hAnsi="Arial" w:cs="Arial"/>
          <w:sz w:val="18"/>
          <w:szCs w:val="18"/>
          <w:lang w:eastAsia="tr-TR"/>
        </w:rPr>
        <w:t>/ Vol. 126 / No. 1 / Pages 132-147</w:t>
      </w:r>
    </w:p>
    <w:p w:rsidR="009F30B5" w:rsidRPr="001775A5" w:rsidRDefault="00350659" w:rsidP="00C82E4F">
      <w:pPr>
        <w:numPr>
          <w:ilvl w:val="0"/>
          <w:numId w:val="56"/>
        </w:numPr>
        <w:spacing w:after="0" w:line="240" w:lineRule="auto"/>
        <w:rPr>
          <w:rFonts w:ascii="Arial" w:eastAsia="Times New Roman" w:hAnsi="Arial" w:cs="Arial"/>
          <w:sz w:val="18"/>
          <w:szCs w:val="18"/>
          <w:lang w:eastAsia="tr-TR"/>
        </w:rPr>
      </w:pPr>
      <w:hyperlink r:id="rId193" w:history="1">
        <w:r w:rsidRPr="001775A5">
          <w:rPr>
            <w:rFonts w:ascii="Arial" w:eastAsia="Times New Roman" w:hAnsi="Arial" w:cs="Arial"/>
            <w:sz w:val="18"/>
            <w:szCs w:val="18"/>
            <w:lang w:eastAsia="tr-TR"/>
          </w:rPr>
          <w:t>Impact of treatment on resting cerebral blood flow and metabolism in obsessive compulsive disorder: a meta-analysis</w:t>
        </w:r>
      </w:hyperlink>
      <w:r w:rsidRPr="001775A5">
        <w:rPr>
          <w:rFonts w:ascii="Arial" w:eastAsia="Times New Roman" w:hAnsi="Arial" w:cs="Arial"/>
          <w:sz w:val="18"/>
          <w:szCs w:val="18"/>
          <w:lang w:eastAsia="tr-TR"/>
        </w:rPr>
        <w:t xml:space="preserve">. By: van der Straten, A. L.; Denys, D.; van Wingen, G. A. </w:t>
      </w:r>
      <w:hyperlink r:id="rId194" w:tooltip="View journal impact" w:history="1">
        <w:r w:rsidRPr="001775A5">
          <w:rPr>
            <w:rFonts w:ascii="Arial" w:eastAsia="Times New Roman" w:hAnsi="Arial" w:cs="Arial"/>
            <w:sz w:val="18"/>
            <w:szCs w:val="18"/>
            <w:lang w:eastAsia="tr-TR"/>
          </w:rPr>
          <w:t>SCIENTIFIC REPORTS </w:t>
        </w:r>
      </w:hyperlink>
      <w:r w:rsidRPr="001775A5">
        <w:rPr>
          <w:rFonts w:ascii="Arial" w:eastAsia="Times New Roman" w:hAnsi="Arial" w:cs="Arial"/>
          <w:sz w:val="18"/>
          <w:szCs w:val="18"/>
          <w:lang w:eastAsia="tr-TR"/>
        </w:rPr>
        <w:t>  Volume: 7     Article Number: 17464   Published: DEC 12 2017</w:t>
      </w:r>
      <w:r w:rsidR="009F30B5" w:rsidRPr="001775A5">
        <w:rPr>
          <w:rFonts w:ascii="Arial" w:eastAsia="Times New Roman" w:hAnsi="Arial" w:cs="Arial"/>
          <w:sz w:val="18"/>
          <w:szCs w:val="18"/>
          <w:lang w:eastAsia="tr-TR"/>
        </w:rPr>
        <w:t>. doi:10.1038/s41598-017-17593-7</w:t>
      </w:r>
    </w:p>
    <w:p w:rsidR="00350659" w:rsidRPr="001775A5" w:rsidRDefault="007C38CC" w:rsidP="00217E54">
      <w:pPr>
        <w:numPr>
          <w:ilvl w:val="0"/>
          <w:numId w:val="56"/>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Hazari N, Narayanaswamy JC, Venkatasubramanian G. Neuroimaging findings in obsessive-compulsive disorder: A narrative review to elucidate neurobiological underpinnings. Indian J Psychiatry. 2019 Jan;61(Suppl 1):S9-S29. doi: 10.4103/psychiatry.IndianJPsychiatry_525_18. PMID: 30745673; PMCID: PMC6343409.</w:t>
      </w:r>
    </w:p>
    <w:p w:rsidR="007F0C3C" w:rsidRPr="001775A5" w:rsidRDefault="007F0C3C" w:rsidP="000216B5">
      <w:pPr>
        <w:numPr>
          <w:ilvl w:val="0"/>
          <w:numId w:val="56"/>
        </w:numPr>
        <w:spacing w:after="0" w:line="240" w:lineRule="auto"/>
      </w:pPr>
      <w:r w:rsidRPr="001775A5">
        <w:t>Miho Ota, Ayako Kanie, Yuki Kobayashi, Aiichiro Nakajima, Noriko Sato, Masaru Horikoshi, Pseudo-continuous arterial spin labeling MRI study of patients with obsessive–compulsive disorder,Psychiatry Research: Neuroimaging,Volume 303,2020,111124,ISSN 0925-4927,</w:t>
      </w:r>
    </w:p>
    <w:p w:rsidR="007F0C3C" w:rsidRPr="001775A5" w:rsidRDefault="007F0C3C" w:rsidP="007F0C3C">
      <w:pPr>
        <w:spacing w:after="0" w:line="240" w:lineRule="auto"/>
        <w:ind w:left="720"/>
      </w:pPr>
      <w:hyperlink r:id="rId195" w:history="1">
        <w:r w:rsidRPr="001775A5">
          <w:rPr>
            <w:rStyle w:val="Kpr"/>
            <w:color w:val="auto"/>
          </w:rPr>
          <w:t>https://doi.org/10.1016/j.pscychresns.2020.111124</w:t>
        </w:r>
      </w:hyperlink>
      <w:r w:rsidRPr="001775A5">
        <w:t>. (http://www.sciencedirect.com/science/article/pii/S0925492720300962)</w:t>
      </w:r>
    </w:p>
    <w:p w:rsidR="007F0C3C" w:rsidRPr="001775A5" w:rsidRDefault="007F0C3C" w:rsidP="007F0C3C">
      <w:pPr>
        <w:ind w:left="720"/>
        <w:rPr>
          <w:rFonts w:ascii="Arial" w:eastAsia="Times New Roman" w:hAnsi="Arial" w:cs="Arial"/>
          <w:b/>
          <w:lang w:eastAsia="tr-TR"/>
        </w:rPr>
      </w:pPr>
    </w:p>
    <w:p w:rsidR="007F0C3C" w:rsidRPr="001775A5" w:rsidRDefault="007F0C3C" w:rsidP="007F0C3C">
      <w:pPr>
        <w:ind w:left="720"/>
        <w:rPr>
          <w:rFonts w:ascii="Arial" w:eastAsia="Times New Roman" w:hAnsi="Arial" w:cs="Arial"/>
          <w:b/>
          <w:lang w:eastAsia="tr-TR"/>
        </w:rPr>
      </w:pPr>
      <w:r w:rsidRPr="001775A5">
        <w:rPr>
          <w:rFonts w:ascii="Arial" w:eastAsia="Times New Roman" w:hAnsi="Arial" w:cs="Arial"/>
          <w:b/>
          <w:lang w:eastAsia="tr-TR"/>
        </w:rPr>
        <w:t>b.Alan indeksi (A4 madde) kapsamındaki dergilerdeki her bir atıf için</w:t>
      </w:r>
    </w:p>
    <w:p w:rsidR="007F0C3C" w:rsidRPr="001775A5" w:rsidRDefault="007F0C3C" w:rsidP="007F0C3C">
      <w:pPr>
        <w:numPr>
          <w:ilvl w:val="0"/>
          <w:numId w:val="73"/>
        </w:numPr>
        <w:spacing w:after="0" w:line="240" w:lineRule="auto"/>
        <w:rPr>
          <w:rFonts w:ascii="Arial" w:eastAsia="Times New Roman" w:hAnsi="Arial" w:cs="Arial"/>
          <w:sz w:val="18"/>
          <w:szCs w:val="18"/>
          <w:lang w:eastAsia="tr-TR"/>
        </w:rPr>
      </w:pPr>
      <w:hyperlink r:id="rId196" w:tooltip="Back to original article" w:history="1">
        <w:r w:rsidRPr="001775A5">
          <w:rPr>
            <w:rStyle w:val="Gl"/>
            <w:rFonts w:ascii="Helvetica" w:hAnsi="Helvetica" w:cs="Helvetica"/>
            <w:sz w:val="20"/>
            <w:szCs w:val="20"/>
            <w:u w:val="single"/>
            <w:shd w:val="clear" w:color="auto" w:fill="FFFFFF"/>
          </w:rPr>
          <w:t>A voxel-based analysis of cerebral blood flow abnormalities in obsessive-compulsive disorder using pseudo-continuous arterial spin labeling MRI</w:t>
        </w:r>
      </w:hyperlink>
      <w:r w:rsidRPr="001775A5">
        <w:rPr>
          <w:rFonts w:ascii="Helvetica" w:hAnsi="Helvetica" w:cs="Helvetica"/>
          <w:sz w:val="20"/>
          <w:szCs w:val="20"/>
        </w:rPr>
        <w:br/>
      </w:r>
      <w:r w:rsidRPr="001775A5">
        <w:rPr>
          <w:rFonts w:ascii="Helvetica" w:hAnsi="Helvetica" w:cs="Helvetica"/>
          <w:sz w:val="20"/>
          <w:szCs w:val="20"/>
          <w:shd w:val="clear" w:color="auto" w:fill="FFFFFF"/>
        </w:rPr>
        <w:t>Momosaka D, Togao O, Hiwatashi A, Yamashita K, Kikuchi K, et al. (2020) A voxel-based analysis of cerebral blood flow abnormalities in obsessive-compulsive disorder using pseudo-continuous arterial spin labeling MRI. PLOS ONE 15(7): e0236512. </w:t>
      </w:r>
      <w:hyperlink r:id="rId197" w:history="1">
        <w:r w:rsidRPr="001775A5">
          <w:rPr>
            <w:rStyle w:val="Kpr"/>
            <w:rFonts w:ascii="Helvetica" w:hAnsi="Helvetica" w:cs="Helvetica"/>
            <w:color w:val="auto"/>
            <w:sz w:val="20"/>
            <w:szCs w:val="20"/>
            <w:shd w:val="clear" w:color="auto" w:fill="FFFFFF"/>
          </w:rPr>
          <w:t>https://doi.org/10.1371/journal.pone.0236512</w:t>
        </w:r>
      </w:hyperlink>
    </w:p>
    <w:p w:rsidR="0046232D" w:rsidRPr="001775A5" w:rsidRDefault="0046232D" w:rsidP="0046232D">
      <w:pPr>
        <w:pStyle w:val="Balk3"/>
      </w:pPr>
      <w:r w:rsidRPr="001775A5">
        <w:t xml:space="preserve">Atıf alan yayın: The Role of Myocardial Perfusion Gated SPECT Study in Women with Coronary Artery Disease: A Correlative Study. ERDAL NİHAT AKALIN, OLGA YAYLALI, FATMA SUNA KIRAÇ, DOĞANGÜN YÜKSEL, MUSTAFA KILIÇ.   Mol Imaging Radionucl Ther 2012;21(2):69-74  </w:t>
      </w:r>
    </w:p>
    <w:p w:rsidR="00A41EDC" w:rsidRPr="001775A5" w:rsidRDefault="00A41EDC" w:rsidP="00A41EDC">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ATIF ALDIĞI YAYINLAR </w:t>
      </w:r>
    </w:p>
    <w:p w:rsidR="00A41EDC" w:rsidRPr="001775A5" w:rsidRDefault="00A41EDC" w:rsidP="00A41EDC">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46232D" w:rsidRPr="001775A5" w:rsidRDefault="0046232D" w:rsidP="0046232D">
      <w:pPr>
        <w:spacing w:after="0" w:line="240" w:lineRule="auto"/>
        <w:rPr>
          <w:rFonts w:ascii="Arial" w:eastAsia="Times New Roman" w:hAnsi="Arial" w:cs="Arial"/>
          <w:b/>
          <w:bCs/>
          <w:sz w:val="16"/>
          <w:szCs w:val="16"/>
          <w:lang w:eastAsia="tr-TR"/>
        </w:rPr>
      </w:pPr>
    </w:p>
    <w:p w:rsidR="0046232D" w:rsidRPr="001775A5" w:rsidRDefault="0046232D" w:rsidP="00141790">
      <w:pPr>
        <w:numPr>
          <w:ilvl w:val="0"/>
          <w:numId w:val="29"/>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Comparison of the Efficacy of Conventional Echocardiographic parameters in the Diagnosis of Significant Coronary Artery Stenosis. Zheng XZ, Yang B, Wu J. Iran J Radiol. 2015; 12 (1):e11405.</w:t>
      </w:r>
    </w:p>
    <w:p w:rsidR="00185EB3" w:rsidRPr="001775A5" w:rsidRDefault="00185EB3" w:rsidP="00185EB3">
      <w:pPr>
        <w:spacing w:after="0" w:line="240" w:lineRule="auto"/>
        <w:rPr>
          <w:rFonts w:ascii="Arial" w:eastAsia="Times New Roman" w:hAnsi="Arial" w:cs="Arial"/>
          <w:lang w:eastAsia="tr-TR"/>
        </w:rPr>
      </w:pPr>
    </w:p>
    <w:p w:rsidR="00D01EC3" w:rsidRPr="001775A5" w:rsidRDefault="00185EB3" w:rsidP="00141790">
      <w:pPr>
        <w:numPr>
          <w:ilvl w:val="0"/>
          <w:numId w:val="29"/>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Editöre Mektup: Stres ve Rest Miyokard Perfüzyon Gated SPECT Görüntüleme ile İskemi Tanısında Değerlendirme Kriterleri Letter to the Editor: The Evaluation Criteria in Diagnosing Ischemia with Stress and Rest Myocardial Perfusion Gated SPECT.CENGİZ TAŞÇI. Mol Imaging Radionucl Ther 2013;22(1):21-2doi: 10.4274/Mirt.09797</w:t>
      </w:r>
    </w:p>
    <w:p w:rsidR="00D01EC3" w:rsidRPr="001775A5" w:rsidRDefault="00D01EC3" w:rsidP="00D01EC3">
      <w:pPr>
        <w:pStyle w:val="ListeParagraf"/>
        <w:rPr>
          <w:rStyle w:val="authorsname"/>
          <w:rFonts w:ascii="Helvetica" w:hAnsi="Helvetica" w:cs="Helvetica"/>
          <w:sz w:val="21"/>
          <w:szCs w:val="21"/>
        </w:rPr>
      </w:pPr>
    </w:p>
    <w:p w:rsidR="00D01EC3" w:rsidRPr="001775A5" w:rsidRDefault="00D01EC3" w:rsidP="00141790">
      <w:pPr>
        <w:numPr>
          <w:ilvl w:val="0"/>
          <w:numId w:val="29"/>
        </w:num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Taiki Chono, Masahisa Onoguchi, Takayuki Shibutani, Akiyoshi Hashimoto, Tomoaki Nakata, Naoya Yama, Kazufumi Tsuchihashi, Masamitsu Hatakenaka. Improvement in automated quantitation of myocardial perfusion abnormality by using iterative reconstruction image in combination with resolution recovery, attenuation and scatter corrections for the detection of coronary artery disease.</w:t>
      </w:r>
      <w:hyperlink r:id="rId198" w:anchor="article-dates-history" w:history="1">
        <w:r w:rsidRPr="001775A5">
          <w:rPr>
            <w:rFonts w:ascii="Arial" w:eastAsia="Times New Roman" w:hAnsi="Arial" w:cs="Arial"/>
            <w:sz w:val="18"/>
            <w:szCs w:val="18"/>
            <w:lang w:eastAsia="tr-TR"/>
          </w:rPr>
          <w:t>24 December 2016</w:t>
        </w:r>
      </w:hyperlink>
      <w:r w:rsidRPr="001775A5">
        <w:rPr>
          <w:rFonts w:ascii="Arial" w:eastAsia="Times New Roman" w:hAnsi="Arial" w:cs="Arial"/>
          <w:sz w:val="18"/>
          <w:szCs w:val="18"/>
          <w:lang w:eastAsia="tr-TR"/>
        </w:rPr>
        <w:t>. DOI: 10.1007/s12149-016-1146-z. Cite this article as:Chono, T., Onoguchi, M., Shibutani, T. et al. Ann Nucl Med (2016). doi:10.1007/s12149-016-1146-z</w:t>
      </w:r>
    </w:p>
    <w:p w:rsidR="00D01EC3" w:rsidRPr="001775A5" w:rsidRDefault="00D01EC3" w:rsidP="00D01EC3">
      <w:pPr>
        <w:pStyle w:val="ListeParagraf"/>
        <w:rPr>
          <w:rFonts w:ascii="Arial" w:hAnsi="Arial" w:cs="Arial"/>
          <w:sz w:val="18"/>
          <w:szCs w:val="18"/>
        </w:rPr>
      </w:pPr>
    </w:p>
    <w:p w:rsidR="00D01EC3" w:rsidRPr="001775A5" w:rsidRDefault="00D01EC3" w:rsidP="00141790">
      <w:pPr>
        <w:numPr>
          <w:ilvl w:val="0"/>
          <w:numId w:val="29"/>
        </w:numPr>
        <w:spacing w:after="0" w:line="240" w:lineRule="auto"/>
        <w:rPr>
          <w:rFonts w:ascii="Arial" w:eastAsia="Times New Roman" w:hAnsi="Arial" w:cs="Arial"/>
          <w:sz w:val="18"/>
          <w:szCs w:val="18"/>
          <w:lang w:eastAsia="tr-TR"/>
        </w:rPr>
      </w:pPr>
      <w:r w:rsidRPr="001775A5">
        <w:rPr>
          <w:rFonts w:ascii="Arial" w:hAnsi="Arial" w:cs="Arial"/>
          <w:sz w:val="20"/>
          <w:szCs w:val="20"/>
          <w:shd w:val="clear" w:color="auto" w:fill="FFFFFF"/>
        </w:rPr>
        <w:t>Zhang, P., Chen, S., Li, Y., Du, Q., Wang, L., Sun, Y., &amp; Li, Y. (2016). Adenosine triphosphate stress 99mTc</w:t>
      </w:r>
      <w:r w:rsidRPr="001775A5">
        <w:rPr>
          <w:rFonts w:ascii="Arial" w:hAnsi="Arial" w:cs="Arial"/>
          <w:sz w:val="20"/>
          <w:szCs w:val="20"/>
          <w:shd w:val="clear" w:color="auto" w:fill="FFFFFF"/>
        </w:rPr>
        <w:noBreakHyphen/>
        <w:t>methoxyisobutylisonitrile gated myocardial perfusion imaging efficacy in diagnosing stent restenosis following coronary stent implantation.</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Women</w:t>
      </w:r>
      <w:r w:rsidRPr="001775A5">
        <w:rPr>
          <w:rFonts w:ascii="Arial" w:hAnsi="Arial" w:cs="Arial"/>
          <w:sz w:val="20"/>
          <w:szCs w:val="20"/>
          <w:shd w:val="clear" w:color="auto" w:fill="FFFFFF"/>
        </w:rPr>
        <w:t>,</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15</w:t>
      </w:r>
      <w:r w:rsidRPr="001775A5">
        <w:rPr>
          <w:rFonts w:ascii="Arial" w:hAnsi="Arial" w:cs="Arial"/>
          <w:sz w:val="20"/>
          <w:szCs w:val="20"/>
          <w:shd w:val="clear" w:color="auto" w:fill="FFFFFF"/>
        </w:rPr>
        <w:t xml:space="preserve">, 21. </w:t>
      </w:r>
      <w:r w:rsidRPr="001775A5">
        <w:t>DOI: 10.3892/etm.2016.3875</w:t>
      </w:r>
    </w:p>
    <w:p w:rsidR="00831021" w:rsidRPr="001775A5" w:rsidRDefault="00831021" w:rsidP="00831021">
      <w:pPr>
        <w:pStyle w:val="ListeParagraf"/>
        <w:rPr>
          <w:rFonts w:ascii="Arial" w:hAnsi="Arial" w:cs="Arial"/>
          <w:sz w:val="18"/>
          <w:szCs w:val="18"/>
        </w:rPr>
      </w:pPr>
    </w:p>
    <w:p w:rsidR="00831021" w:rsidRPr="001775A5" w:rsidRDefault="00831021" w:rsidP="00831021">
      <w:pPr>
        <w:numPr>
          <w:ilvl w:val="0"/>
          <w:numId w:val="29"/>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 xml:space="preserve">Chono, T., Onoguchi, M., Shibutani, T. et al. Improvement in automated quantitation of myocardial perfusion abnormality by using iterative reconstruction image in combination with </w:t>
      </w:r>
      <w:r w:rsidRPr="001775A5">
        <w:rPr>
          <w:rFonts w:ascii="Arial" w:hAnsi="Arial" w:cs="Arial"/>
          <w:sz w:val="20"/>
          <w:szCs w:val="20"/>
          <w:shd w:val="clear" w:color="auto" w:fill="FFFFFF"/>
        </w:rPr>
        <w:lastRenderedPageBreak/>
        <w:t>resolution recovery, attenuation and scatter corrections for the detection of coronary artery disease.Ann Nucl Med (2017) 31: 181. https://doi.org/10.1007/s12149-016-1146-z</w:t>
      </w:r>
    </w:p>
    <w:p w:rsidR="00D01EC3" w:rsidRPr="001775A5" w:rsidRDefault="00D01EC3" w:rsidP="00527857">
      <w:pPr>
        <w:spacing w:after="0" w:line="240" w:lineRule="auto"/>
        <w:rPr>
          <w:rFonts w:ascii="Arial" w:eastAsia="Times New Roman" w:hAnsi="Arial" w:cs="Arial"/>
          <w:sz w:val="18"/>
          <w:szCs w:val="18"/>
          <w:lang w:eastAsia="tr-TR"/>
        </w:rPr>
      </w:pPr>
    </w:p>
    <w:p w:rsidR="00527857" w:rsidRPr="001775A5" w:rsidRDefault="00527857" w:rsidP="00527857">
      <w:pPr>
        <w:pStyle w:val="Balk3"/>
      </w:pPr>
      <w:r w:rsidRPr="001775A5">
        <w:t>Atıf alan yayın: Doğangün Yüksel, Fatma Suna Kıraç, Olga Yaylalı, Işıl Demiray Uğuz. The prognostic role of Tc-99m pertechnetate thyroid scintigraphy before fixed dose radioiodine therapy of toxic multinodular goiter. Turk J Med Sci 2011; 41: 981-988.</w:t>
      </w:r>
    </w:p>
    <w:p w:rsidR="00D06456" w:rsidRPr="001775A5" w:rsidRDefault="00D06456" w:rsidP="00D06456">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527857" w:rsidRPr="001775A5" w:rsidRDefault="00527857" w:rsidP="00527857">
      <w:pPr>
        <w:spacing w:after="0" w:line="240" w:lineRule="auto"/>
        <w:rPr>
          <w:rFonts w:ascii="Arial" w:eastAsia="Times New Roman" w:hAnsi="Arial" w:cs="Arial"/>
          <w:sz w:val="18"/>
          <w:szCs w:val="18"/>
          <w:lang w:eastAsia="tr-TR"/>
        </w:rPr>
      </w:pPr>
    </w:p>
    <w:p w:rsidR="00527857" w:rsidRPr="001775A5" w:rsidRDefault="00527857" w:rsidP="00141790">
      <w:pPr>
        <w:numPr>
          <w:ilvl w:val="0"/>
          <w:numId w:val="40"/>
        </w:numPr>
        <w:spacing w:after="0" w:line="240" w:lineRule="auto"/>
        <w:rPr>
          <w:rFonts w:ascii="Arial" w:eastAsia="Times New Roman" w:hAnsi="Arial" w:cs="Arial"/>
          <w:sz w:val="18"/>
          <w:szCs w:val="18"/>
          <w:lang w:eastAsia="tr-TR"/>
        </w:rPr>
      </w:pPr>
      <w:r w:rsidRPr="001775A5">
        <w:rPr>
          <w:rFonts w:ascii="Arial" w:hAnsi="Arial" w:cs="Arial"/>
          <w:sz w:val="20"/>
          <w:szCs w:val="20"/>
          <w:shd w:val="clear" w:color="auto" w:fill="FFFFFF"/>
        </w:rPr>
        <w:t>BETTENCOURT, Ann, et al. EVALUATION OF THYROID TO BACKGROUND RATIOS AND COMPARISON OF VARIOUS SCINTIGRAPHIC MEASUREMENTS AND THEIR CORRELATION TO SERUM T4 IN HYPERTHYROID CATS.</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Veterinary Radiology &amp; Ultrasound</w:t>
      </w:r>
      <w:r w:rsidRPr="001775A5">
        <w:rPr>
          <w:rFonts w:ascii="Arial" w:hAnsi="Arial" w:cs="Arial"/>
          <w:sz w:val="20"/>
          <w:szCs w:val="20"/>
          <w:shd w:val="clear" w:color="auto" w:fill="FFFFFF"/>
        </w:rPr>
        <w:t>, 2016.</w:t>
      </w:r>
    </w:p>
    <w:p w:rsidR="00400F35" w:rsidRPr="001775A5" w:rsidRDefault="00400F35" w:rsidP="0046232D">
      <w:pPr>
        <w:spacing w:after="0" w:line="240" w:lineRule="auto"/>
        <w:rPr>
          <w:rFonts w:ascii="Arial" w:eastAsia="Times New Roman" w:hAnsi="Arial" w:cs="Arial"/>
          <w:sz w:val="18"/>
          <w:szCs w:val="18"/>
          <w:lang w:eastAsia="tr-TR"/>
        </w:rPr>
      </w:pPr>
    </w:p>
    <w:p w:rsidR="008111E4" w:rsidRPr="001775A5" w:rsidRDefault="008111E4" w:rsidP="008111E4">
      <w:pPr>
        <w:pStyle w:val="Balk3"/>
      </w:pPr>
      <w:r w:rsidRPr="001775A5">
        <w:t xml:space="preserve">Atıf alan yayın: OLGA YAYLALI, FATMA SUNA KIRAÇ, DOĞANGÜN YÜKSEL. The role of </w:t>
      </w:r>
      <w:r w:rsidRPr="001775A5">
        <w:rPr>
          <w:vertAlign w:val="superscript"/>
        </w:rPr>
        <w:t>18</w:t>
      </w:r>
      <w:r w:rsidRPr="001775A5">
        <w:t>F-FDG PET-CT in the detection of unknown primary malignancy: a retrospective study.Turk J Med Sci, 46, (2016), 474-482</w:t>
      </w:r>
    </w:p>
    <w:p w:rsidR="00D06456" w:rsidRPr="001775A5" w:rsidRDefault="00D06456" w:rsidP="00D06456">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46232D" w:rsidRPr="001775A5" w:rsidRDefault="008111E4" w:rsidP="00141790">
      <w:pPr>
        <w:numPr>
          <w:ilvl w:val="0"/>
          <w:numId w:val="41"/>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Fang, Y., Zhang, W., Zhu, M., Chen, S., Liu, X., Lu, W., &amp; Zhang, X. (2016). Characterization of a near-infrared fluorescent dcpo-tagged glucose analogue for cancer cell imaging.</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Journal of Photochemistry and Photobiology B: Biology</w:t>
      </w:r>
      <w:r w:rsidRPr="001775A5">
        <w:rPr>
          <w:rFonts w:ascii="Arial" w:hAnsi="Arial" w:cs="Arial"/>
          <w:sz w:val="20"/>
          <w:szCs w:val="20"/>
          <w:shd w:val="clear" w:color="auto" w:fill="FFFFFF"/>
        </w:rPr>
        <w:t>.</w:t>
      </w:r>
      <w:r w:rsidRPr="001775A5">
        <w:rPr>
          <w:rFonts w:ascii="Arial" w:hAnsi="Arial" w:cs="Arial"/>
          <w:sz w:val="20"/>
          <w:szCs w:val="20"/>
        </w:rPr>
        <w:t xml:space="preserve"> </w:t>
      </w:r>
      <w:hyperlink r:id="rId199" w:tooltip="Go to table of contents for this volume/issue" w:history="1">
        <w:r w:rsidRPr="001775A5">
          <w:rPr>
            <w:rStyle w:val="Kpr"/>
            <w:rFonts w:ascii="Arial" w:hAnsi="Arial" w:cs="Arial"/>
            <w:color w:val="auto"/>
            <w:sz w:val="20"/>
            <w:szCs w:val="20"/>
            <w:bdr w:val="none" w:sz="0" w:space="0" w:color="auto" w:frame="1"/>
            <w:shd w:val="clear" w:color="auto" w:fill="F9FBFC"/>
          </w:rPr>
          <w:t>Volume 166</w:t>
        </w:r>
      </w:hyperlink>
      <w:r w:rsidRPr="001775A5">
        <w:rPr>
          <w:rFonts w:ascii="Arial" w:hAnsi="Arial" w:cs="Arial"/>
          <w:sz w:val="20"/>
          <w:szCs w:val="20"/>
          <w:shd w:val="clear" w:color="auto" w:fill="F9FBFC"/>
        </w:rPr>
        <w:t xml:space="preserve">, January 2017, Pages 264–271. </w:t>
      </w:r>
      <w:hyperlink r:id="rId200" w:tgtFrame="doilink" w:history="1">
        <w:r w:rsidRPr="001775A5">
          <w:rPr>
            <w:rStyle w:val="Kpr"/>
            <w:rFonts w:ascii="Arial" w:hAnsi="Arial" w:cs="Arial"/>
            <w:color w:val="auto"/>
            <w:sz w:val="20"/>
            <w:szCs w:val="20"/>
            <w:bdr w:val="none" w:sz="0" w:space="0" w:color="auto" w:frame="1"/>
            <w:shd w:val="clear" w:color="auto" w:fill="FFFFFF"/>
          </w:rPr>
          <w:t>http://dx.doi.org/10.1016/j.jphotobiol.2016.11.021</w:t>
        </w:r>
      </w:hyperlink>
      <w:r w:rsidRPr="001775A5">
        <w:rPr>
          <w:rFonts w:ascii="Arial" w:hAnsi="Arial" w:cs="Arial"/>
          <w:sz w:val="20"/>
          <w:szCs w:val="20"/>
        </w:rPr>
        <w:t>.</w:t>
      </w:r>
    </w:p>
    <w:p w:rsidR="00C740A1" w:rsidRPr="001775A5" w:rsidRDefault="00831021" w:rsidP="00C740A1">
      <w:pPr>
        <w:numPr>
          <w:ilvl w:val="0"/>
          <w:numId w:val="41"/>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 xml:space="preserve">Burglin, Synne Alexandra; Hess, Soren; Hoilund-Carlsen, Poul Flemming; et al. </w:t>
      </w:r>
      <w:r w:rsidR="00C740A1" w:rsidRPr="001775A5">
        <w:rPr>
          <w:rFonts w:ascii="Arial" w:hAnsi="Arial" w:cs="Arial"/>
          <w:sz w:val="20"/>
          <w:szCs w:val="20"/>
          <w:shd w:val="clear" w:color="auto" w:fill="FFFFFF"/>
        </w:rPr>
        <w:t>F-18-FDG PET/CT for detection of the primary tumor in adults with extracervical metastases from cancer of unknown primary A systematic review and meta-analysis.</w:t>
      </w:r>
      <w:r w:rsidRPr="001775A5">
        <w:rPr>
          <w:rFonts w:ascii="Arial" w:hAnsi="Arial" w:cs="Arial"/>
          <w:sz w:val="20"/>
          <w:szCs w:val="20"/>
          <w:shd w:val="clear" w:color="auto" w:fill="FFFFFF"/>
        </w:rPr>
        <w:t xml:space="preserve"> </w:t>
      </w:r>
      <w:hyperlink r:id="rId201" w:tooltip="View journal impact" w:history="1">
        <w:r w:rsidR="00C740A1" w:rsidRPr="001775A5">
          <w:rPr>
            <w:rFonts w:ascii="Arial" w:hAnsi="Arial" w:cs="Arial"/>
            <w:sz w:val="20"/>
            <w:szCs w:val="20"/>
            <w:shd w:val="clear" w:color="auto" w:fill="FFFFFF"/>
          </w:rPr>
          <w:t>MEDICINE </w:t>
        </w:r>
      </w:hyperlink>
      <w:r w:rsidRPr="001775A5">
        <w:rPr>
          <w:rFonts w:ascii="Arial" w:hAnsi="Arial" w:cs="Arial"/>
          <w:sz w:val="20"/>
          <w:szCs w:val="20"/>
          <w:shd w:val="clear" w:color="auto" w:fill="FFFFFF"/>
        </w:rPr>
        <w:t xml:space="preserve"> Volume: 96 Issue: 16 </w:t>
      </w:r>
      <w:r w:rsidR="00C740A1" w:rsidRPr="001775A5">
        <w:rPr>
          <w:rFonts w:ascii="Arial" w:hAnsi="Arial" w:cs="Arial"/>
          <w:sz w:val="20"/>
          <w:szCs w:val="20"/>
          <w:shd w:val="clear" w:color="auto" w:fill="FFFFFF"/>
        </w:rPr>
        <w:t>Article Number: e6713   Published: 2017 http://dx.doi.org/10.1097/MD.0000000000006713</w:t>
      </w:r>
    </w:p>
    <w:p w:rsidR="00C740A1" w:rsidRPr="001775A5" w:rsidRDefault="00831021" w:rsidP="00350659">
      <w:pPr>
        <w:numPr>
          <w:ilvl w:val="0"/>
          <w:numId w:val="41"/>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 xml:space="preserve">Fang, Yanfen; Zhang, Wanli; Zhu, Mengli; et al. </w:t>
      </w:r>
      <w:hyperlink r:id="rId202" w:history="1">
        <w:r w:rsidR="00C740A1" w:rsidRPr="001775A5">
          <w:rPr>
            <w:rFonts w:ascii="Arial" w:hAnsi="Arial" w:cs="Arial"/>
            <w:sz w:val="20"/>
            <w:szCs w:val="20"/>
            <w:shd w:val="clear" w:color="auto" w:fill="FFFFFF"/>
          </w:rPr>
          <w:t>Characterization of a near-infrared fluorescent DCPO-tagged glucose analogue for cancer cell imaging</w:t>
        </w:r>
      </w:hyperlink>
      <w:r w:rsidR="00C740A1" w:rsidRPr="001775A5">
        <w:rPr>
          <w:rFonts w:ascii="Arial" w:hAnsi="Arial" w:cs="Arial"/>
          <w:sz w:val="20"/>
          <w:szCs w:val="20"/>
          <w:shd w:val="clear" w:color="auto" w:fill="FFFFFF"/>
        </w:rPr>
        <w:t xml:space="preserve">. </w:t>
      </w:r>
      <w:hyperlink r:id="rId203" w:tooltip="View journal impact" w:history="1">
        <w:r w:rsidR="00C740A1" w:rsidRPr="001775A5">
          <w:rPr>
            <w:rFonts w:ascii="Arial" w:hAnsi="Arial" w:cs="Arial"/>
            <w:sz w:val="20"/>
            <w:szCs w:val="20"/>
            <w:shd w:val="clear" w:color="auto" w:fill="FFFFFF"/>
          </w:rPr>
          <w:t>JOURNAL OF PHOTOCHEMISTRY AND PHOTOBIOLOGY B-BIOLOGY </w:t>
        </w:r>
      </w:hyperlink>
      <w:r w:rsidR="00C740A1" w:rsidRPr="001775A5">
        <w:rPr>
          <w:rFonts w:ascii="Arial" w:hAnsi="Arial" w:cs="Arial"/>
          <w:sz w:val="20"/>
          <w:szCs w:val="20"/>
          <w:shd w:val="clear" w:color="auto" w:fill="FFFFFF"/>
        </w:rPr>
        <w:t>  Volume: 166   Pages: 264-271  Published: JAN 2017</w:t>
      </w:r>
      <w:r w:rsidR="00350659" w:rsidRPr="001775A5">
        <w:rPr>
          <w:rFonts w:ascii="Arial" w:hAnsi="Arial" w:cs="Arial"/>
          <w:sz w:val="20"/>
          <w:szCs w:val="20"/>
          <w:shd w:val="clear" w:color="auto" w:fill="FFFFFF"/>
        </w:rPr>
        <w:t xml:space="preserve">. </w:t>
      </w:r>
      <w:hyperlink r:id="rId204" w:tgtFrame="_blank" w:tooltip="Persistent link using digital object identifier" w:history="1">
        <w:r w:rsidR="00350659" w:rsidRPr="001775A5">
          <w:rPr>
            <w:rFonts w:ascii="Arial" w:hAnsi="Arial" w:cs="Arial"/>
            <w:sz w:val="20"/>
            <w:szCs w:val="20"/>
            <w:shd w:val="clear" w:color="auto" w:fill="FFFFFF"/>
          </w:rPr>
          <w:t>https://doi.org/10.1016/j.jphotobiol.2016.11.021</w:t>
        </w:r>
      </w:hyperlink>
    </w:p>
    <w:p w:rsidR="00333F9A" w:rsidRPr="001775A5" w:rsidRDefault="00831021" w:rsidP="00333F9A">
      <w:pPr>
        <w:numPr>
          <w:ilvl w:val="0"/>
          <w:numId w:val="41"/>
        </w:numPr>
        <w:spacing w:after="0" w:line="240" w:lineRule="auto"/>
        <w:rPr>
          <w:rFonts w:ascii="Arial" w:hAnsi="Arial" w:cs="Arial"/>
          <w:sz w:val="20"/>
          <w:szCs w:val="20"/>
          <w:shd w:val="clear" w:color="auto" w:fill="FFFFFF"/>
        </w:rPr>
      </w:pPr>
      <w:r w:rsidRPr="001775A5">
        <w:t>Eskander A</w:t>
      </w:r>
      <w:r w:rsidRPr="001775A5">
        <w:rPr>
          <w:rFonts w:ascii="Arial" w:hAnsi="Arial" w:cs="Arial"/>
          <w:sz w:val="20"/>
          <w:szCs w:val="20"/>
          <w:shd w:val="clear" w:color="auto" w:fill="FFFFFF"/>
        </w:rPr>
        <w:t>, </w:t>
      </w:r>
      <w:r w:rsidRPr="001775A5">
        <w:t>Ghanem T</w:t>
      </w:r>
      <w:r w:rsidRPr="001775A5">
        <w:rPr>
          <w:rFonts w:ascii="Arial" w:hAnsi="Arial" w:cs="Arial"/>
          <w:sz w:val="20"/>
          <w:szCs w:val="20"/>
          <w:shd w:val="clear" w:color="auto" w:fill="FFFFFF"/>
        </w:rPr>
        <w:t>, </w:t>
      </w:r>
      <w:r w:rsidRPr="001775A5">
        <w:t>Agrawal A</w:t>
      </w:r>
      <w:r w:rsidRPr="001775A5">
        <w:rPr>
          <w:rFonts w:ascii="Arial" w:hAnsi="Arial" w:cs="Arial"/>
          <w:sz w:val="20"/>
          <w:szCs w:val="20"/>
          <w:shd w:val="clear" w:color="auto" w:fill="FFFFFF"/>
        </w:rPr>
        <w:t>, </w:t>
      </w:r>
      <w:r w:rsidRPr="001775A5">
        <w:t>Agrawal A</w:t>
      </w:r>
      <w:r w:rsidRPr="001775A5">
        <w:rPr>
          <w:rFonts w:ascii="Arial" w:hAnsi="Arial" w:cs="Arial"/>
          <w:sz w:val="20"/>
          <w:szCs w:val="20"/>
          <w:shd w:val="clear" w:color="auto" w:fill="FFFFFF"/>
        </w:rPr>
        <w:t>. </w:t>
      </w:r>
      <w:r w:rsidRPr="001775A5">
        <w:t>AHNS Series: Do you know your guidelines? Guideline recommendations for head and neck cancer of unknown primary site</w:t>
      </w:r>
      <w:r w:rsidRPr="001775A5">
        <w:rPr>
          <w:rFonts w:ascii="Arial" w:hAnsi="Arial" w:cs="Arial"/>
          <w:sz w:val="20"/>
          <w:szCs w:val="20"/>
          <w:shd w:val="clear" w:color="auto" w:fill="FFFFFF"/>
        </w:rPr>
        <w:t>. </w:t>
      </w:r>
      <w:r w:rsidRPr="001775A5">
        <w:t>Head &amp; Neck</w:t>
      </w:r>
      <w:r w:rsidRPr="001775A5">
        <w:rPr>
          <w:rFonts w:ascii="Arial" w:hAnsi="Arial" w:cs="Arial"/>
          <w:sz w:val="20"/>
          <w:szCs w:val="20"/>
          <w:shd w:val="clear" w:color="auto" w:fill="FFFFFF"/>
        </w:rPr>
        <w:t>. </w:t>
      </w:r>
      <w:r w:rsidRPr="001775A5">
        <w:t>2017</w:t>
      </w:r>
      <w:r w:rsidRPr="001775A5">
        <w:rPr>
          <w:rFonts w:ascii="Arial" w:hAnsi="Arial" w:cs="Arial"/>
          <w:sz w:val="20"/>
          <w:szCs w:val="20"/>
          <w:shd w:val="clear" w:color="auto" w:fill="FFFFFF"/>
        </w:rPr>
        <w:t>;</w:t>
      </w:r>
      <w:r w:rsidRPr="001775A5">
        <w:t>00</w:t>
      </w:r>
      <w:r w:rsidRPr="001775A5">
        <w:rPr>
          <w:rFonts w:ascii="Arial" w:hAnsi="Arial" w:cs="Arial"/>
          <w:sz w:val="20"/>
          <w:szCs w:val="20"/>
          <w:shd w:val="clear" w:color="auto" w:fill="FFFFFF"/>
        </w:rPr>
        <w:t>:</w:t>
      </w:r>
      <w:r w:rsidRPr="001775A5">
        <w:t>1</w:t>
      </w:r>
      <w:r w:rsidRPr="001775A5">
        <w:rPr>
          <w:rFonts w:ascii="Arial" w:hAnsi="Arial" w:cs="Arial"/>
          <w:sz w:val="20"/>
          <w:szCs w:val="20"/>
          <w:shd w:val="clear" w:color="auto" w:fill="FFFFFF"/>
        </w:rPr>
        <w:t>–</w:t>
      </w:r>
      <w:r w:rsidRPr="001775A5">
        <w:t>8</w:t>
      </w:r>
      <w:r w:rsidRPr="001775A5">
        <w:rPr>
          <w:rFonts w:ascii="Arial" w:hAnsi="Arial" w:cs="Arial"/>
          <w:sz w:val="20"/>
          <w:szCs w:val="20"/>
          <w:shd w:val="clear" w:color="auto" w:fill="FFFFFF"/>
        </w:rPr>
        <w:t>. </w:t>
      </w:r>
      <w:hyperlink r:id="rId205" w:tgtFrame="_blank" w:tooltip="Link to external resource: https://doi.org/10.1002/hed.25026" w:history="1">
        <w:r w:rsidRPr="001775A5">
          <w:t>https://doi.org/10.1002/hed.25026</w:t>
        </w:r>
      </w:hyperlink>
      <w:r w:rsidR="00333F9A" w:rsidRPr="001775A5">
        <w:rPr>
          <w:rFonts w:ascii="Arial" w:hAnsi="Arial" w:cs="Arial"/>
          <w:sz w:val="20"/>
          <w:szCs w:val="20"/>
          <w:shd w:val="clear" w:color="auto" w:fill="FFFFFF"/>
        </w:rPr>
        <w:t xml:space="preserve">. </w:t>
      </w:r>
      <w:hyperlink r:id="rId206" w:history="1">
        <w:r w:rsidR="00333F9A" w:rsidRPr="001775A5">
          <w:rPr>
            <w:sz w:val="20"/>
            <w:szCs w:val="20"/>
            <w:shd w:val="clear" w:color="auto" w:fill="FFFFFF"/>
          </w:rPr>
          <w:t>Volume40, Issue3</w:t>
        </w:r>
      </w:hyperlink>
      <w:r w:rsidR="00333F9A" w:rsidRPr="001775A5">
        <w:rPr>
          <w:rFonts w:ascii="Arial" w:hAnsi="Arial" w:cs="Arial"/>
          <w:sz w:val="20"/>
          <w:szCs w:val="20"/>
          <w:shd w:val="clear" w:color="auto" w:fill="FFFFFF"/>
        </w:rPr>
        <w:t xml:space="preserve"> March 2018 Pages 614-621</w:t>
      </w:r>
    </w:p>
    <w:p w:rsidR="00A95374" w:rsidRPr="001775A5" w:rsidRDefault="00A95374" w:rsidP="00A95374">
      <w:pPr>
        <w:pStyle w:val="Balk1"/>
        <w:rPr>
          <w:rStyle w:val="title-text"/>
        </w:rPr>
      </w:pPr>
    </w:p>
    <w:p w:rsidR="00A95374" w:rsidRPr="001775A5" w:rsidRDefault="00A95374" w:rsidP="00A95374">
      <w:pPr>
        <w:numPr>
          <w:ilvl w:val="0"/>
          <w:numId w:val="41"/>
        </w:numPr>
        <w:spacing w:after="0" w:line="240" w:lineRule="auto"/>
      </w:pPr>
      <w:hyperlink r:id="rId207" w:anchor="!" w:history="1">
        <w:r w:rsidRPr="001775A5">
          <w:t>Yiyan Liu</w:t>
        </w:r>
      </w:hyperlink>
      <w:r w:rsidRPr="001775A5">
        <w:t xml:space="preserve">.FDG PET/CT for metastatic squamous cell carcinoma of unknown primary of the head and neck. </w:t>
      </w:r>
      <w:hyperlink r:id="rId208" w:tooltip="Go to Oral Oncology on ScienceDirect" w:history="1">
        <w:r w:rsidRPr="001775A5">
          <w:t>Oral Oncology</w:t>
        </w:r>
      </w:hyperlink>
      <w:r w:rsidRPr="001775A5">
        <w:t xml:space="preserve"> </w:t>
      </w:r>
      <w:hyperlink r:id="rId209" w:tooltip="Go to table of contents for this volume/issue" w:history="1">
        <w:r w:rsidRPr="001775A5">
          <w:t>Volume 92</w:t>
        </w:r>
      </w:hyperlink>
      <w:r w:rsidRPr="001775A5">
        <w:t xml:space="preserve">, May 2019, Pages 46-51. </w:t>
      </w:r>
      <w:hyperlink r:id="rId210" w:tgtFrame="_blank" w:tooltip="Persistent link using digital object identifier" w:history="1">
        <w:r w:rsidRPr="001775A5">
          <w:t>https://doi.org/10.1016/j.oraloncology.2019.03.014</w:t>
        </w:r>
      </w:hyperlink>
      <w:r w:rsidRPr="001775A5">
        <w:t xml:space="preserve">. </w:t>
      </w:r>
      <w:r w:rsidRPr="001775A5">
        <w:rPr>
          <w:rFonts w:ascii="Helvetica" w:hAnsi="Helvetica" w:cs="Helvetica"/>
          <w:sz w:val="23"/>
          <w:szCs w:val="23"/>
          <w:shd w:val="clear" w:color="auto" w:fill="FFFFFF"/>
        </w:rPr>
        <w:t>ISSN: 1368-8375</w:t>
      </w:r>
    </w:p>
    <w:p w:rsidR="007C38CC" w:rsidRPr="001775A5" w:rsidRDefault="007C38CC" w:rsidP="007C38CC">
      <w:pPr>
        <w:pStyle w:val="ListeParagraf"/>
      </w:pPr>
    </w:p>
    <w:p w:rsidR="007C38CC" w:rsidRPr="001775A5" w:rsidRDefault="007C38CC" w:rsidP="007C38CC">
      <w:pPr>
        <w:spacing w:after="0" w:line="240" w:lineRule="auto"/>
        <w:ind w:left="720"/>
      </w:pPr>
    </w:p>
    <w:p w:rsidR="007C38CC" w:rsidRPr="001775A5" w:rsidRDefault="007C38CC" w:rsidP="007C38CC">
      <w:pPr>
        <w:rPr>
          <w:rFonts w:ascii="Arial" w:eastAsia="Times New Roman" w:hAnsi="Arial" w:cs="Arial"/>
          <w:b/>
          <w:lang w:eastAsia="tr-TR"/>
        </w:rPr>
      </w:pPr>
      <w:r w:rsidRPr="001775A5">
        <w:rPr>
          <w:rFonts w:ascii="Arial" w:eastAsia="Times New Roman" w:hAnsi="Arial" w:cs="Arial"/>
          <w:b/>
          <w:lang w:eastAsia="tr-TR"/>
        </w:rPr>
        <w:t>b.Alan indeksi (A4 madde) kapsamındaki dergilerdeki her bir atıf için</w:t>
      </w:r>
    </w:p>
    <w:p w:rsidR="00831021" w:rsidRPr="001775A5" w:rsidRDefault="007C38CC" w:rsidP="00954329">
      <w:pPr>
        <w:numPr>
          <w:ilvl w:val="0"/>
          <w:numId w:val="66"/>
        </w:numPr>
        <w:spacing w:after="0" w:line="240" w:lineRule="auto"/>
      </w:pPr>
      <w:r w:rsidRPr="001775A5">
        <w:t xml:space="preserve">Marković B, Šobić-Šaranović D. The role of 18FDG PET/CT in evaluation of unknown primary tumors. Medicinski podmladak. 2019; 70(1):39-42. </w:t>
      </w:r>
      <w:hyperlink r:id="rId211" w:tgtFrame="_blank" w:history="1">
        <w:r w:rsidRPr="001775A5">
          <w:rPr>
            <w:rStyle w:val="Kpr"/>
            <w:color w:val="auto"/>
          </w:rPr>
          <w:t>doi:10.5937/mp70-17831</w:t>
        </w:r>
      </w:hyperlink>
    </w:p>
    <w:p w:rsidR="007C38CC" w:rsidRPr="001775A5" w:rsidRDefault="007C38CC" w:rsidP="00954329">
      <w:pPr>
        <w:numPr>
          <w:ilvl w:val="0"/>
          <w:numId w:val="66"/>
        </w:numPr>
        <w:spacing w:after="0" w:line="240" w:lineRule="auto"/>
      </w:pPr>
      <w:r w:rsidRPr="001775A5">
        <w:t>B. K. GONZALEZ ALONSO, E. S. Fajardo Ordoñez. Utility of PET CT with 18F-FDG in the location of tumors of unknown primary origin, experience in a third level hospital. Poster No.: C-1068, Congress: ECR 2019, Type: Scientific Exhibit, DOI: 10.26044/ecr2019/C-1068</w:t>
      </w:r>
    </w:p>
    <w:p w:rsidR="008111E4" w:rsidRPr="001775A5" w:rsidRDefault="00AC6BF8" w:rsidP="00AC6BF8">
      <w:pPr>
        <w:numPr>
          <w:ilvl w:val="0"/>
          <w:numId w:val="66"/>
        </w:numPr>
        <w:spacing w:after="0" w:line="240" w:lineRule="auto"/>
      </w:pPr>
      <w:r w:rsidRPr="001775A5">
        <w:t>Gültekin A, Şengöz T. Primeri bilinmeyen maligniteli hastaların değerlendirilmesinde 18F-FDG PET/BT’nin rolü. Pam Tıp Derg 2020;13:119-127.</w:t>
      </w:r>
    </w:p>
    <w:p w:rsidR="00A94E58" w:rsidRPr="001775A5" w:rsidRDefault="00A94E58" w:rsidP="00A94E58">
      <w:pPr>
        <w:pStyle w:val="Balk3"/>
      </w:pPr>
      <w:r w:rsidRPr="001775A5">
        <w:t xml:space="preserve">Atıf alan yayın: Yaylali O, Kirac FS, Yuksel D, Marangoz E. Evaluation of focal thyroid lesions incidentally detected in fluorine-18-fluorodeoxyglucose positron emission </w:t>
      </w:r>
      <w:r w:rsidRPr="001775A5">
        <w:lastRenderedPageBreak/>
        <w:t>tomography/computed tomography images. Indian Journal of Cancer 2014;51(3):236-240.DOI:10.4103/0019-509X.146737</w:t>
      </w:r>
    </w:p>
    <w:p w:rsidR="00D06456" w:rsidRPr="001775A5" w:rsidRDefault="00D06456" w:rsidP="00D06456">
      <w:pPr>
        <w:rPr>
          <w:rFonts w:ascii="Arial" w:hAnsi="Arial" w:cs="Arial"/>
          <w:b/>
          <w:lang w:eastAsia="tr-TR"/>
        </w:rPr>
      </w:pPr>
      <w:r w:rsidRPr="001775A5">
        <w:rPr>
          <w:rFonts w:ascii="Arial" w:eastAsia="Times New Roman" w:hAnsi="Arial" w:cs="Arial"/>
          <w:b/>
          <w:bCs/>
          <w:lang w:eastAsia="tr-TR"/>
        </w:rPr>
        <w:t>a.</w:t>
      </w:r>
      <w:r w:rsidRPr="001775A5">
        <w:rPr>
          <w:rFonts w:ascii="Arial" w:hAnsi="Arial" w:cs="Arial"/>
          <w:b/>
          <w:bCs/>
        </w:rPr>
        <w:t xml:space="preserve"> </w:t>
      </w:r>
      <w:r w:rsidRPr="001775A5">
        <w:rPr>
          <w:rFonts w:ascii="Arial" w:eastAsia="Times New Roman" w:hAnsi="Arial" w:cs="Arial"/>
          <w:b/>
          <w:lang w:eastAsia="tr-TR"/>
        </w:rPr>
        <w:t xml:space="preserve">A1 maddesindeki dergilerdeki </w:t>
      </w:r>
      <w:r w:rsidRPr="001775A5">
        <w:rPr>
          <w:rFonts w:ascii="Arial" w:hAnsi="Arial" w:cs="Arial"/>
          <w:b/>
        </w:rPr>
        <w:t>atıflar</w:t>
      </w:r>
    </w:p>
    <w:p w:rsidR="00D06456" w:rsidRPr="001775A5" w:rsidRDefault="00D06456" w:rsidP="00141790">
      <w:pPr>
        <w:numPr>
          <w:ilvl w:val="0"/>
          <w:numId w:val="43"/>
        </w:numPr>
        <w:spacing w:after="0" w:line="240" w:lineRule="auto"/>
        <w:rPr>
          <w:rFonts w:ascii="Arial" w:hAnsi="Arial" w:cs="Arial"/>
          <w:sz w:val="20"/>
          <w:szCs w:val="20"/>
          <w:shd w:val="clear" w:color="auto" w:fill="FFFFFF"/>
        </w:rPr>
      </w:pPr>
      <w:hyperlink r:id="rId212" w:tooltip="Barrio M" w:history="1">
        <w:r w:rsidRPr="001775A5">
          <w:rPr>
            <w:rFonts w:ascii="Arial" w:hAnsi="Arial" w:cs="Arial"/>
            <w:sz w:val="20"/>
            <w:szCs w:val="20"/>
            <w:shd w:val="clear" w:color="auto" w:fill="FFFFFF"/>
          </w:rPr>
          <w:t>Barrio M</w:t>
        </w:r>
      </w:hyperlink>
      <w:r w:rsidRPr="001775A5">
        <w:rPr>
          <w:rFonts w:ascii="Arial" w:hAnsi="Arial" w:cs="Arial"/>
          <w:sz w:val="20"/>
          <w:szCs w:val="20"/>
          <w:shd w:val="clear" w:color="auto" w:fill="FFFFFF"/>
        </w:rPr>
        <w:t xml:space="preserve">, </w:t>
      </w:r>
      <w:hyperlink r:id="rId213" w:tooltip="Czernin J" w:history="1">
        <w:r w:rsidRPr="001775A5">
          <w:rPr>
            <w:rFonts w:ascii="Arial" w:hAnsi="Arial" w:cs="Arial"/>
            <w:sz w:val="20"/>
            <w:szCs w:val="20"/>
            <w:shd w:val="clear" w:color="auto" w:fill="FFFFFF"/>
          </w:rPr>
          <w:t>Czernin J</w:t>
        </w:r>
      </w:hyperlink>
      <w:r w:rsidRPr="001775A5">
        <w:rPr>
          <w:rFonts w:ascii="Arial" w:hAnsi="Arial" w:cs="Arial"/>
          <w:sz w:val="20"/>
          <w:szCs w:val="20"/>
          <w:shd w:val="clear" w:color="auto" w:fill="FFFFFF"/>
        </w:rPr>
        <w:t xml:space="preserve">, </w:t>
      </w:r>
      <w:hyperlink r:id="rId214" w:tooltip="Gupta P" w:history="1">
        <w:r w:rsidRPr="001775A5">
          <w:rPr>
            <w:rFonts w:ascii="Arial" w:hAnsi="Arial" w:cs="Arial"/>
            <w:sz w:val="20"/>
            <w:szCs w:val="20"/>
            <w:shd w:val="clear" w:color="auto" w:fill="FFFFFF"/>
          </w:rPr>
          <w:t>Gupta P</w:t>
        </w:r>
      </w:hyperlink>
      <w:r w:rsidRPr="001775A5">
        <w:rPr>
          <w:rFonts w:ascii="Arial" w:hAnsi="Arial" w:cs="Arial"/>
          <w:sz w:val="20"/>
          <w:szCs w:val="20"/>
          <w:shd w:val="clear" w:color="auto" w:fill="FFFFFF"/>
        </w:rPr>
        <w:t xml:space="preserve">, </w:t>
      </w:r>
      <w:hyperlink r:id="rId215" w:tooltip="Allen-Auerbach M" w:history="1">
        <w:r w:rsidRPr="001775A5">
          <w:rPr>
            <w:rFonts w:ascii="Arial" w:hAnsi="Arial" w:cs="Arial"/>
            <w:sz w:val="20"/>
            <w:szCs w:val="20"/>
            <w:shd w:val="clear" w:color="auto" w:fill="FFFFFF"/>
          </w:rPr>
          <w:t>Allen-Auerbach M</w:t>
        </w:r>
      </w:hyperlink>
      <w:r w:rsidRPr="001775A5">
        <w:rPr>
          <w:rFonts w:ascii="Arial" w:hAnsi="Arial" w:cs="Arial"/>
          <w:sz w:val="20"/>
          <w:szCs w:val="20"/>
          <w:shd w:val="clear" w:color="auto" w:fill="FFFFFF"/>
        </w:rPr>
        <w:t xml:space="preserve">, </w:t>
      </w:r>
      <w:hyperlink r:id="rId216" w:tooltip="Schiepers C" w:history="1">
        <w:r w:rsidRPr="001775A5">
          <w:rPr>
            <w:rFonts w:ascii="Arial" w:hAnsi="Arial" w:cs="Arial"/>
            <w:sz w:val="20"/>
            <w:szCs w:val="20"/>
            <w:shd w:val="clear" w:color="auto" w:fill="FFFFFF"/>
          </w:rPr>
          <w:t>Schiepers C</w:t>
        </w:r>
      </w:hyperlink>
      <w:r w:rsidRPr="001775A5">
        <w:rPr>
          <w:rFonts w:ascii="Arial" w:hAnsi="Arial" w:cs="Arial"/>
          <w:sz w:val="20"/>
          <w:szCs w:val="20"/>
          <w:shd w:val="clear" w:color="auto" w:fill="FFFFFF"/>
        </w:rPr>
        <w:t xml:space="preserve">, </w:t>
      </w:r>
      <w:hyperlink r:id="rId217" w:tooltip="Herrmann K" w:history="1">
        <w:r w:rsidRPr="001775A5">
          <w:rPr>
            <w:rFonts w:ascii="Arial" w:hAnsi="Arial" w:cs="Arial"/>
            <w:sz w:val="20"/>
            <w:szCs w:val="20"/>
            <w:shd w:val="clear" w:color="auto" w:fill="FFFFFF"/>
          </w:rPr>
          <w:t>Herrmann K</w:t>
        </w:r>
      </w:hyperlink>
      <w:r w:rsidRPr="001775A5">
        <w:rPr>
          <w:rFonts w:ascii="Arial" w:hAnsi="Arial" w:cs="Arial"/>
          <w:sz w:val="20"/>
          <w:szCs w:val="20"/>
          <w:shd w:val="clear" w:color="auto" w:fill="FFFFFF"/>
        </w:rPr>
        <w:t xml:space="preserve">, </w:t>
      </w:r>
      <w:hyperlink r:id="rId218" w:tooltip="Yeh M" w:history="1">
        <w:r w:rsidRPr="001775A5">
          <w:rPr>
            <w:rFonts w:ascii="Arial" w:hAnsi="Arial" w:cs="Arial"/>
            <w:sz w:val="20"/>
            <w:szCs w:val="20"/>
            <w:shd w:val="clear" w:color="auto" w:fill="FFFFFF"/>
          </w:rPr>
          <w:t>Yeh M</w:t>
        </w:r>
      </w:hyperlink>
      <w:r w:rsidRPr="001775A5">
        <w:rPr>
          <w:rFonts w:ascii="Arial" w:hAnsi="Arial" w:cs="Arial"/>
          <w:sz w:val="20"/>
          <w:szCs w:val="20"/>
          <w:shd w:val="clear" w:color="auto" w:fill="FFFFFF"/>
        </w:rPr>
        <w:t xml:space="preserve">, </w:t>
      </w:r>
      <w:hyperlink r:id="rId219" w:tooltip="Palma Diaz M" w:history="1">
        <w:r w:rsidRPr="001775A5">
          <w:rPr>
            <w:rFonts w:ascii="Arial" w:hAnsi="Arial" w:cs="Arial"/>
            <w:sz w:val="20"/>
            <w:szCs w:val="20"/>
            <w:shd w:val="clear" w:color="auto" w:fill="FFFFFF"/>
          </w:rPr>
          <w:t>Palma Diaz M</w:t>
        </w:r>
      </w:hyperlink>
      <w:r w:rsidRPr="001775A5">
        <w:rPr>
          <w:rFonts w:ascii="Arial" w:hAnsi="Arial" w:cs="Arial"/>
          <w:sz w:val="20"/>
          <w:szCs w:val="20"/>
          <w:shd w:val="clear" w:color="auto" w:fill="FFFFFF"/>
        </w:rPr>
        <w:t xml:space="preserve">. </w:t>
      </w:r>
      <w:hyperlink r:id="rId220" w:history="1">
        <w:r w:rsidRPr="001775A5">
          <w:rPr>
            <w:rFonts w:ascii="Arial" w:hAnsi="Arial" w:cs="Arial"/>
            <w:sz w:val="20"/>
            <w:szCs w:val="20"/>
            <w:shd w:val="clear" w:color="auto" w:fill="FFFFFF"/>
          </w:rPr>
          <w:t>The incidence of thyroid cancer in focal hypermetabolic thyroid lesions: An 18F-FDG PET/CT study in more than 6000 patients</w:t>
        </w:r>
      </w:hyperlink>
      <w:r w:rsidRPr="001775A5">
        <w:rPr>
          <w:rFonts w:ascii="Arial" w:hAnsi="Arial" w:cs="Arial"/>
          <w:sz w:val="20"/>
          <w:szCs w:val="20"/>
          <w:shd w:val="clear" w:color="auto" w:fill="FFFFFF"/>
        </w:rPr>
        <w:t>. Nuclear Medicine Communications, vol. 37, issue 12 (2016)</w:t>
      </w:r>
    </w:p>
    <w:p w:rsidR="00D06456" w:rsidRPr="001775A5" w:rsidRDefault="00D06456" w:rsidP="00141790">
      <w:pPr>
        <w:numPr>
          <w:ilvl w:val="0"/>
          <w:numId w:val="43"/>
        </w:numPr>
        <w:spacing w:after="0" w:line="240" w:lineRule="auto"/>
        <w:rPr>
          <w:rFonts w:ascii="Arial" w:hAnsi="Arial" w:cs="Arial"/>
          <w:sz w:val="20"/>
          <w:szCs w:val="20"/>
          <w:shd w:val="clear" w:color="auto" w:fill="FFFFFF"/>
        </w:rPr>
      </w:pPr>
      <w:hyperlink r:id="rId221" w:tooltip="Luo W" w:history="1">
        <w:r w:rsidRPr="001775A5">
          <w:rPr>
            <w:rFonts w:ascii="Arial" w:hAnsi="Arial" w:cs="Arial"/>
            <w:sz w:val="20"/>
            <w:szCs w:val="20"/>
            <w:shd w:val="clear" w:color="auto" w:fill="FFFFFF"/>
          </w:rPr>
          <w:t>Luo W</w:t>
        </w:r>
      </w:hyperlink>
      <w:r w:rsidRPr="001775A5">
        <w:rPr>
          <w:rFonts w:ascii="Arial" w:hAnsi="Arial" w:cs="Arial"/>
          <w:sz w:val="20"/>
          <w:szCs w:val="20"/>
          <w:shd w:val="clear" w:color="auto" w:fill="FFFFFF"/>
        </w:rPr>
        <w:t xml:space="preserve">, </w:t>
      </w:r>
      <w:hyperlink r:id="rId222" w:tooltip="Zhou X" w:history="1">
        <w:r w:rsidRPr="001775A5">
          <w:rPr>
            <w:rFonts w:ascii="Arial" w:hAnsi="Arial" w:cs="Arial"/>
            <w:sz w:val="20"/>
            <w:szCs w:val="20"/>
            <w:shd w:val="clear" w:color="auto" w:fill="FFFFFF"/>
          </w:rPr>
          <w:t>Zhou X</w:t>
        </w:r>
      </w:hyperlink>
      <w:r w:rsidRPr="001775A5">
        <w:rPr>
          <w:rFonts w:ascii="Arial" w:hAnsi="Arial" w:cs="Arial"/>
          <w:sz w:val="20"/>
          <w:szCs w:val="20"/>
          <w:shd w:val="clear" w:color="auto" w:fill="FFFFFF"/>
        </w:rPr>
        <w:t xml:space="preserve">, </w:t>
      </w:r>
      <w:hyperlink r:id="rId223" w:tooltip="Zhang Y" w:history="1">
        <w:r w:rsidRPr="001775A5">
          <w:rPr>
            <w:rFonts w:ascii="Arial" w:hAnsi="Arial" w:cs="Arial"/>
            <w:sz w:val="20"/>
            <w:szCs w:val="20"/>
            <w:shd w:val="clear" w:color="auto" w:fill="FFFFFF"/>
          </w:rPr>
          <w:t>Zhang Y</w:t>
        </w:r>
      </w:hyperlink>
      <w:r w:rsidRPr="001775A5">
        <w:rPr>
          <w:rFonts w:ascii="Arial" w:hAnsi="Arial" w:cs="Arial"/>
          <w:sz w:val="20"/>
          <w:szCs w:val="20"/>
          <w:shd w:val="clear" w:color="auto" w:fill="FFFFFF"/>
        </w:rPr>
        <w:t xml:space="preserve">. </w:t>
      </w:r>
      <w:hyperlink r:id="rId224" w:history="1">
        <w:r w:rsidRPr="001775A5">
          <w:rPr>
            <w:rFonts w:ascii="Arial" w:hAnsi="Arial" w:cs="Arial"/>
            <w:sz w:val="20"/>
            <w:szCs w:val="20"/>
            <w:shd w:val="clear" w:color="auto" w:fill="FFFFFF"/>
          </w:rPr>
          <w:t>Development of medical images in differentiating benign from malignant thyroid nodules</w:t>
        </w:r>
      </w:hyperlink>
      <w:r w:rsidRPr="001775A5">
        <w:rPr>
          <w:rFonts w:ascii="Arial" w:hAnsi="Arial" w:cs="Arial"/>
          <w:sz w:val="20"/>
          <w:szCs w:val="20"/>
          <w:shd w:val="clear" w:color="auto" w:fill="FFFFFF"/>
        </w:rPr>
        <w:t>. Current Medical Imaging Reviews, vol. 12, issue 4 (2016)</w:t>
      </w:r>
    </w:p>
    <w:p w:rsidR="00D06456" w:rsidRPr="001775A5" w:rsidRDefault="00D06456" w:rsidP="00141790">
      <w:pPr>
        <w:numPr>
          <w:ilvl w:val="0"/>
          <w:numId w:val="43"/>
        </w:numPr>
        <w:spacing w:after="0" w:line="240" w:lineRule="auto"/>
        <w:rPr>
          <w:rFonts w:ascii="Arial" w:hAnsi="Arial" w:cs="Arial"/>
          <w:sz w:val="20"/>
          <w:szCs w:val="20"/>
          <w:shd w:val="clear" w:color="auto" w:fill="FFFFFF"/>
        </w:rPr>
      </w:pPr>
      <w:hyperlink r:id="rId225" w:tooltip="Şencan Eren M" w:history="1">
        <w:r w:rsidRPr="001775A5">
          <w:rPr>
            <w:rFonts w:ascii="Arial" w:hAnsi="Arial" w:cs="Arial"/>
            <w:sz w:val="20"/>
            <w:szCs w:val="20"/>
            <w:shd w:val="clear" w:color="auto" w:fill="FFFFFF"/>
          </w:rPr>
          <w:t>Şencan Eren M</w:t>
        </w:r>
      </w:hyperlink>
      <w:r w:rsidRPr="001775A5">
        <w:rPr>
          <w:rFonts w:ascii="Arial" w:hAnsi="Arial" w:cs="Arial"/>
          <w:sz w:val="20"/>
          <w:szCs w:val="20"/>
          <w:shd w:val="clear" w:color="auto" w:fill="FFFFFF"/>
        </w:rPr>
        <w:t xml:space="preserve">, </w:t>
      </w:r>
      <w:hyperlink r:id="rId226" w:tooltip="Özdoğan Ö" w:history="1">
        <w:r w:rsidRPr="001775A5">
          <w:rPr>
            <w:rFonts w:ascii="Arial" w:hAnsi="Arial" w:cs="Arial"/>
            <w:sz w:val="20"/>
            <w:szCs w:val="20"/>
            <w:shd w:val="clear" w:color="auto" w:fill="FFFFFF"/>
          </w:rPr>
          <w:t>Özdoğan Ö</w:t>
        </w:r>
      </w:hyperlink>
      <w:r w:rsidRPr="001775A5">
        <w:rPr>
          <w:rFonts w:ascii="Arial" w:hAnsi="Arial" w:cs="Arial"/>
          <w:sz w:val="20"/>
          <w:szCs w:val="20"/>
          <w:shd w:val="clear" w:color="auto" w:fill="FFFFFF"/>
        </w:rPr>
        <w:t xml:space="preserve">, </w:t>
      </w:r>
      <w:hyperlink r:id="rId227" w:tooltip="Durak H" w:history="1">
        <w:r w:rsidRPr="001775A5">
          <w:rPr>
            <w:rFonts w:ascii="Arial" w:hAnsi="Arial" w:cs="Arial"/>
            <w:sz w:val="20"/>
            <w:szCs w:val="20"/>
            <w:shd w:val="clear" w:color="auto" w:fill="FFFFFF"/>
          </w:rPr>
          <w:t>Durak H</w:t>
        </w:r>
      </w:hyperlink>
      <w:r w:rsidRPr="001775A5">
        <w:rPr>
          <w:rFonts w:ascii="Arial" w:hAnsi="Arial" w:cs="Arial"/>
          <w:sz w:val="20"/>
          <w:szCs w:val="20"/>
          <w:shd w:val="clear" w:color="auto" w:fill="FFFFFF"/>
        </w:rPr>
        <w:t xml:space="preserve">, </w:t>
      </w:r>
      <w:hyperlink r:id="rId228" w:tooltip="Gedık A" w:history="1">
        <w:r w:rsidRPr="001775A5">
          <w:rPr>
            <w:rFonts w:ascii="Arial" w:hAnsi="Arial" w:cs="Arial"/>
            <w:sz w:val="20"/>
            <w:szCs w:val="20"/>
            <w:shd w:val="clear" w:color="auto" w:fill="FFFFFF"/>
          </w:rPr>
          <w:t>Gedık A</w:t>
        </w:r>
      </w:hyperlink>
      <w:r w:rsidRPr="001775A5">
        <w:rPr>
          <w:rFonts w:ascii="Arial" w:hAnsi="Arial" w:cs="Arial"/>
          <w:sz w:val="20"/>
          <w:szCs w:val="20"/>
          <w:shd w:val="clear" w:color="auto" w:fill="FFFFFF"/>
        </w:rPr>
        <w:t xml:space="preserve">, </w:t>
      </w:r>
      <w:hyperlink r:id="rId229" w:tooltip="Çömlekçı A" w:history="1">
        <w:r w:rsidRPr="001775A5">
          <w:rPr>
            <w:rFonts w:ascii="Arial" w:hAnsi="Arial" w:cs="Arial"/>
            <w:sz w:val="20"/>
            <w:szCs w:val="20"/>
            <w:shd w:val="clear" w:color="auto" w:fill="FFFFFF"/>
          </w:rPr>
          <w:t>Çömlekçı A</w:t>
        </w:r>
      </w:hyperlink>
      <w:r w:rsidRPr="001775A5">
        <w:rPr>
          <w:rFonts w:ascii="Arial" w:hAnsi="Arial" w:cs="Arial"/>
          <w:sz w:val="20"/>
          <w:szCs w:val="20"/>
          <w:shd w:val="clear" w:color="auto" w:fill="FFFFFF"/>
        </w:rPr>
        <w:t xml:space="preserve">, </w:t>
      </w:r>
      <w:hyperlink r:id="rId230" w:tooltip="Ceylan M" w:history="1">
        <w:r w:rsidRPr="001775A5">
          <w:rPr>
            <w:rFonts w:ascii="Arial" w:hAnsi="Arial" w:cs="Arial"/>
            <w:sz w:val="20"/>
            <w:szCs w:val="20"/>
            <w:shd w:val="clear" w:color="auto" w:fill="FFFFFF"/>
          </w:rPr>
          <w:t>Ceylan M</w:t>
        </w:r>
      </w:hyperlink>
      <w:r w:rsidRPr="001775A5">
        <w:rPr>
          <w:rFonts w:ascii="Arial" w:hAnsi="Arial" w:cs="Arial"/>
          <w:sz w:val="20"/>
          <w:szCs w:val="20"/>
          <w:shd w:val="clear" w:color="auto" w:fill="FFFFFF"/>
        </w:rPr>
        <w:t xml:space="preserve">, </w:t>
      </w:r>
      <w:hyperlink r:id="rId231" w:tooltip="Seçıl M" w:history="1">
        <w:r w:rsidRPr="001775A5">
          <w:rPr>
            <w:rFonts w:ascii="Arial" w:hAnsi="Arial" w:cs="Arial"/>
            <w:sz w:val="20"/>
            <w:szCs w:val="20"/>
            <w:shd w:val="clear" w:color="auto" w:fill="FFFFFF"/>
          </w:rPr>
          <w:t>Seçıl M</w:t>
        </w:r>
      </w:hyperlink>
      <w:r w:rsidRPr="001775A5">
        <w:rPr>
          <w:rFonts w:ascii="Arial" w:hAnsi="Arial" w:cs="Arial"/>
          <w:sz w:val="20"/>
          <w:szCs w:val="20"/>
          <w:shd w:val="clear" w:color="auto" w:fill="FFFFFF"/>
        </w:rPr>
        <w:t xml:space="preserve">, </w:t>
      </w:r>
      <w:hyperlink r:id="rId232" w:tooltip="Güray Durak M" w:history="1">
        <w:r w:rsidRPr="001775A5">
          <w:rPr>
            <w:rFonts w:ascii="Arial" w:hAnsi="Arial" w:cs="Arial"/>
            <w:sz w:val="20"/>
            <w:szCs w:val="20"/>
            <w:shd w:val="clear" w:color="auto" w:fill="FFFFFF"/>
          </w:rPr>
          <w:t>Güray Durak M</w:t>
        </w:r>
      </w:hyperlink>
      <w:r w:rsidRPr="001775A5">
        <w:rPr>
          <w:rFonts w:ascii="Arial" w:hAnsi="Arial" w:cs="Arial"/>
          <w:sz w:val="20"/>
          <w:szCs w:val="20"/>
          <w:shd w:val="clear" w:color="auto" w:fill="FFFFFF"/>
        </w:rPr>
        <w:t xml:space="preserve">, </w:t>
      </w:r>
      <w:hyperlink r:id="rId233" w:tooltip="Koçdor M" w:history="1">
        <w:r w:rsidRPr="001775A5">
          <w:rPr>
            <w:rFonts w:ascii="Arial" w:hAnsi="Arial" w:cs="Arial"/>
            <w:sz w:val="20"/>
            <w:szCs w:val="20"/>
            <w:shd w:val="clear" w:color="auto" w:fill="FFFFFF"/>
          </w:rPr>
          <w:t>Koçdor M</w:t>
        </w:r>
      </w:hyperlink>
      <w:r w:rsidRPr="001775A5">
        <w:rPr>
          <w:rFonts w:ascii="Arial" w:hAnsi="Arial" w:cs="Arial"/>
          <w:sz w:val="20"/>
          <w:szCs w:val="20"/>
          <w:shd w:val="clear" w:color="auto" w:fill="FFFFFF"/>
        </w:rPr>
        <w:t xml:space="preserve">. </w:t>
      </w:r>
      <w:hyperlink r:id="rId234" w:history="1">
        <w:r w:rsidRPr="001775A5">
          <w:rPr>
            <w:rFonts w:ascii="Arial" w:hAnsi="Arial" w:cs="Arial"/>
            <w:sz w:val="20"/>
            <w:szCs w:val="20"/>
            <w:shd w:val="clear" w:color="auto" w:fill="FFFFFF"/>
          </w:rPr>
          <w:t>The incidence of 18F-FDG PET/CT thyroid incidentalomas and the prevalence of malignancy: A prospective study</w:t>
        </w:r>
      </w:hyperlink>
      <w:r w:rsidRPr="001775A5">
        <w:rPr>
          <w:rFonts w:ascii="Arial" w:hAnsi="Arial" w:cs="Arial"/>
          <w:sz w:val="20"/>
          <w:szCs w:val="20"/>
          <w:shd w:val="clear" w:color="auto" w:fill="FFFFFF"/>
        </w:rPr>
        <w:t>. Turkish Journal of Medical Sciences, vol. 46, issue 3 (2016)</w:t>
      </w:r>
    </w:p>
    <w:p w:rsidR="00350659" w:rsidRPr="001775A5" w:rsidRDefault="00350659" w:rsidP="00350659">
      <w:pPr>
        <w:numPr>
          <w:ilvl w:val="0"/>
          <w:numId w:val="43"/>
        </w:numPr>
        <w:spacing w:after="0" w:line="240" w:lineRule="auto"/>
        <w:rPr>
          <w:sz w:val="20"/>
          <w:szCs w:val="20"/>
          <w:shd w:val="clear" w:color="auto" w:fill="FFFFFF"/>
        </w:rPr>
      </w:pPr>
      <w:hyperlink r:id="rId235" w:history="1">
        <w:r w:rsidRPr="001775A5">
          <w:rPr>
            <w:sz w:val="20"/>
            <w:szCs w:val="20"/>
            <w:shd w:val="clear" w:color="auto" w:fill="FFFFFF"/>
          </w:rPr>
          <w:t>Should the Prevalence of Incidental Thyroid Cancer Determine the Extent of Surgery in Multinodular Goiter?</w:t>
        </w:r>
      </w:hyperlink>
      <w:r w:rsidRPr="001775A5">
        <w:rPr>
          <w:shd w:val="clear" w:color="auto" w:fill="FFFFFF"/>
        </w:rPr>
        <w:t>By: </w:t>
      </w:r>
      <w:r w:rsidRPr="001775A5">
        <w:rPr>
          <w:rFonts w:ascii="Arial" w:hAnsi="Arial" w:cs="Arial"/>
          <w:sz w:val="20"/>
          <w:szCs w:val="20"/>
          <w:shd w:val="clear" w:color="auto" w:fill="FFFFFF"/>
        </w:rPr>
        <w:t xml:space="preserve">Kaliszewski, Krzysztof; Strutynska-Karpinska, Marta; Zubkiewicz-Kucharska, Agnieszka; et al. </w:t>
      </w:r>
      <w:hyperlink r:id="rId236" w:tooltip="View journal impact" w:history="1">
        <w:r w:rsidRPr="001775A5">
          <w:rPr>
            <w:sz w:val="20"/>
            <w:szCs w:val="20"/>
            <w:shd w:val="clear" w:color="auto" w:fill="FFFFFF"/>
          </w:rPr>
          <w:t>PLoS One </w:t>
        </w:r>
      </w:hyperlink>
      <w:r w:rsidRPr="001775A5">
        <w:rPr>
          <w:rFonts w:ascii="Arial" w:hAnsi="Arial" w:cs="Arial"/>
          <w:sz w:val="20"/>
          <w:szCs w:val="20"/>
          <w:shd w:val="clear" w:color="auto" w:fill="FFFFFF"/>
        </w:rPr>
        <w:t>  </w:t>
      </w:r>
      <w:r w:rsidRPr="001775A5">
        <w:rPr>
          <w:shd w:val="clear" w:color="auto" w:fill="FFFFFF"/>
        </w:rPr>
        <w:t>Volume: 11 </w:t>
      </w:r>
      <w:r w:rsidRPr="001775A5">
        <w:rPr>
          <w:rFonts w:ascii="Arial" w:hAnsi="Arial" w:cs="Arial"/>
          <w:sz w:val="20"/>
          <w:szCs w:val="20"/>
          <w:shd w:val="clear" w:color="auto" w:fill="FFFFFF"/>
        </w:rPr>
        <w:t>  </w:t>
      </w:r>
      <w:r w:rsidRPr="001775A5">
        <w:rPr>
          <w:shd w:val="clear" w:color="auto" w:fill="FFFFFF"/>
        </w:rPr>
        <w:t>Issue: 12 </w:t>
      </w:r>
      <w:r w:rsidRPr="001775A5">
        <w:rPr>
          <w:rFonts w:ascii="Arial" w:hAnsi="Arial" w:cs="Arial"/>
          <w:sz w:val="20"/>
          <w:szCs w:val="20"/>
          <w:shd w:val="clear" w:color="auto" w:fill="FFFFFF"/>
        </w:rPr>
        <w:t>    </w:t>
      </w:r>
      <w:r w:rsidRPr="001775A5">
        <w:rPr>
          <w:shd w:val="clear" w:color="auto" w:fill="FFFFFF"/>
        </w:rPr>
        <w:t>Article Number</w:t>
      </w:r>
      <w:r w:rsidRPr="001775A5">
        <w:rPr>
          <w:sz w:val="20"/>
          <w:szCs w:val="20"/>
          <w:shd w:val="clear" w:color="auto" w:fill="FFFFFF"/>
        </w:rPr>
        <w:t>: e0168654   Published: DEC 22 2016</w:t>
      </w:r>
    </w:p>
    <w:p w:rsidR="00A94E58" w:rsidRPr="001775A5" w:rsidRDefault="00A94E58" w:rsidP="00A94E58">
      <w:pPr>
        <w:rPr>
          <w:lang w:eastAsia="tr-TR"/>
        </w:rPr>
      </w:pPr>
    </w:p>
    <w:p w:rsidR="00D06456" w:rsidRPr="001775A5" w:rsidRDefault="00D06456" w:rsidP="00D06456">
      <w:pPr>
        <w:rPr>
          <w:rFonts w:ascii="Arial" w:eastAsia="Times New Roman" w:hAnsi="Arial" w:cs="Arial"/>
          <w:b/>
          <w:lang w:eastAsia="tr-TR"/>
        </w:rPr>
      </w:pPr>
      <w:r w:rsidRPr="001775A5">
        <w:rPr>
          <w:rFonts w:ascii="Arial" w:eastAsia="Times New Roman" w:hAnsi="Arial" w:cs="Arial"/>
          <w:b/>
          <w:lang w:eastAsia="tr-TR"/>
        </w:rPr>
        <w:t>b.Alan indeksi (A4 madde) kapsamındaki dergilerdeki her bir atıf için</w:t>
      </w:r>
    </w:p>
    <w:p w:rsidR="00A94E58" w:rsidRPr="001775A5" w:rsidRDefault="00A94E58" w:rsidP="00141790">
      <w:pPr>
        <w:numPr>
          <w:ilvl w:val="0"/>
          <w:numId w:val="44"/>
        </w:numPr>
        <w:spacing w:after="0" w:line="240" w:lineRule="auto"/>
        <w:rPr>
          <w:rFonts w:ascii="Arial" w:hAnsi="Arial" w:cs="Arial"/>
          <w:sz w:val="20"/>
          <w:szCs w:val="20"/>
          <w:shd w:val="clear" w:color="auto" w:fill="FFFFFF"/>
        </w:rPr>
      </w:pPr>
      <w:hyperlink r:id="rId237" w:tooltip="Kaliszewski K" w:history="1">
        <w:r w:rsidRPr="001775A5">
          <w:rPr>
            <w:sz w:val="20"/>
            <w:szCs w:val="20"/>
            <w:shd w:val="clear" w:color="auto" w:fill="FFFFFF"/>
          </w:rPr>
          <w:t>Kaliszewski K</w:t>
        </w:r>
      </w:hyperlink>
      <w:r w:rsidRPr="001775A5">
        <w:rPr>
          <w:rFonts w:ascii="Arial" w:hAnsi="Arial" w:cs="Arial"/>
          <w:sz w:val="20"/>
          <w:szCs w:val="20"/>
          <w:shd w:val="clear" w:color="auto" w:fill="FFFFFF"/>
        </w:rPr>
        <w:t xml:space="preserve">, </w:t>
      </w:r>
      <w:hyperlink r:id="rId238" w:tooltip="Strutyńska-Karpińska M" w:history="1">
        <w:r w:rsidRPr="001775A5">
          <w:rPr>
            <w:sz w:val="20"/>
            <w:szCs w:val="20"/>
            <w:shd w:val="clear" w:color="auto" w:fill="FFFFFF"/>
          </w:rPr>
          <w:t>Strutyńska-Karpińska M</w:t>
        </w:r>
      </w:hyperlink>
      <w:r w:rsidRPr="001775A5">
        <w:rPr>
          <w:rFonts w:ascii="Arial" w:hAnsi="Arial" w:cs="Arial"/>
          <w:sz w:val="20"/>
          <w:szCs w:val="20"/>
          <w:shd w:val="clear" w:color="auto" w:fill="FFFFFF"/>
        </w:rPr>
        <w:t xml:space="preserve">, </w:t>
      </w:r>
      <w:hyperlink r:id="rId239" w:tooltip="Wojtczak B" w:history="1">
        <w:r w:rsidRPr="001775A5">
          <w:rPr>
            <w:sz w:val="20"/>
            <w:szCs w:val="20"/>
            <w:shd w:val="clear" w:color="auto" w:fill="FFFFFF"/>
          </w:rPr>
          <w:t>Wojtczak B</w:t>
        </w:r>
      </w:hyperlink>
      <w:r w:rsidRPr="001775A5">
        <w:rPr>
          <w:rFonts w:ascii="Arial" w:hAnsi="Arial" w:cs="Arial"/>
          <w:sz w:val="20"/>
          <w:szCs w:val="20"/>
          <w:shd w:val="clear" w:color="auto" w:fill="FFFFFF"/>
        </w:rPr>
        <w:t xml:space="preserve">, </w:t>
      </w:r>
      <w:hyperlink r:id="rId240" w:tooltip="Domosøawski P" w:history="1">
        <w:r w:rsidRPr="001775A5">
          <w:rPr>
            <w:sz w:val="20"/>
            <w:szCs w:val="20"/>
            <w:shd w:val="clear" w:color="auto" w:fill="FFFFFF"/>
          </w:rPr>
          <w:t>Domosøawski P</w:t>
        </w:r>
      </w:hyperlink>
      <w:r w:rsidRPr="001775A5">
        <w:rPr>
          <w:rFonts w:ascii="Arial" w:hAnsi="Arial" w:cs="Arial"/>
          <w:sz w:val="20"/>
          <w:szCs w:val="20"/>
          <w:shd w:val="clear" w:color="auto" w:fill="FFFFFF"/>
        </w:rPr>
        <w:t xml:space="preserve">, </w:t>
      </w:r>
      <w:hyperlink r:id="rId241" w:tooltip="Balcerzak W" w:history="1">
        <w:r w:rsidRPr="001775A5">
          <w:rPr>
            <w:sz w:val="20"/>
            <w:szCs w:val="20"/>
            <w:shd w:val="clear" w:color="auto" w:fill="FFFFFF"/>
          </w:rPr>
          <w:t>Balcerzak W</w:t>
        </w:r>
      </w:hyperlink>
      <w:r w:rsidRPr="001775A5">
        <w:rPr>
          <w:sz w:val="20"/>
          <w:szCs w:val="20"/>
          <w:shd w:val="clear" w:color="auto" w:fill="FFFFFF"/>
        </w:rPr>
        <w:t xml:space="preserve">, </w:t>
      </w:r>
      <w:hyperlink r:id="rId242" w:tooltip="Èukieńczuk T" w:history="1">
        <w:r w:rsidRPr="001775A5">
          <w:rPr>
            <w:sz w:val="20"/>
            <w:szCs w:val="20"/>
            <w:shd w:val="clear" w:color="auto" w:fill="FFFFFF"/>
          </w:rPr>
          <w:t>Èukieńczuk T</w:t>
        </w:r>
      </w:hyperlink>
      <w:r w:rsidRPr="001775A5">
        <w:rPr>
          <w:sz w:val="20"/>
          <w:szCs w:val="20"/>
          <w:shd w:val="clear" w:color="auto" w:fill="FFFFFF"/>
        </w:rPr>
        <w:t xml:space="preserve">, </w:t>
      </w:r>
      <w:hyperlink r:id="rId243" w:tooltip="Forkasiewicz Z" w:history="1">
        <w:r w:rsidRPr="001775A5">
          <w:rPr>
            <w:sz w:val="20"/>
            <w:szCs w:val="20"/>
            <w:shd w:val="clear" w:color="auto" w:fill="FFFFFF"/>
          </w:rPr>
          <w:t>Forkasiewicz Z</w:t>
        </w:r>
      </w:hyperlink>
      <w:r w:rsidRPr="001775A5">
        <w:rPr>
          <w:rFonts w:ascii="Arial" w:hAnsi="Arial" w:cs="Arial"/>
          <w:sz w:val="20"/>
          <w:szCs w:val="20"/>
          <w:shd w:val="clear" w:color="auto" w:fill="FFFFFF"/>
        </w:rPr>
        <w:t xml:space="preserve">, </w:t>
      </w:r>
      <w:hyperlink r:id="rId244" w:tooltip="Zubkiewicz-Kucharska A" w:history="1">
        <w:r w:rsidRPr="001775A5">
          <w:rPr>
            <w:sz w:val="20"/>
            <w:szCs w:val="20"/>
            <w:shd w:val="clear" w:color="auto" w:fill="FFFFFF"/>
          </w:rPr>
          <w:t>Zubkiewicz-Kucharska A</w:t>
        </w:r>
      </w:hyperlink>
      <w:r w:rsidRPr="001775A5">
        <w:rPr>
          <w:rFonts w:ascii="Arial" w:hAnsi="Arial" w:cs="Arial"/>
          <w:sz w:val="20"/>
          <w:szCs w:val="20"/>
          <w:shd w:val="clear" w:color="auto" w:fill="FFFFFF"/>
        </w:rPr>
        <w:t xml:space="preserve">. </w:t>
      </w:r>
      <w:hyperlink r:id="rId245" w:history="1">
        <w:r w:rsidRPr="001775A5">
          <w:rPr>
            <w:sz w:val="20"/>
            <w:szCs w:val="20"/>
            <w:shd w:val="clear" w:color="auto" w:fill="FFFFFF"/>
          </w:rPr>
          <w:t>Should the prevalence of incidental thyroid cancer determine the extent of surgery in multinodular goiter?</w:t>
        </w:r>
      </w:hyperlink>
      <w:r w:rsidRPr="001775A5">
        <w:rPr>
          <w:sz w:val="20"/>
          <w:szCs w:val="20"/>
          <w:shd w:val="clear" w:color="auto" w:fill="FFFFFF"/>
        </w:rPr>
        <w:t>PLoS ONE, vol. 11, issue 12 (2016)</w:t>
      </w:r>
    </w:p>
    <w:p w:rsidR="00333F9A" w:rsidRPr="001775A5" w:rsidRDefault="00333F9A" w:rsidP="00333F9A">
      <w:pPr>
        <w:numPr>
          <w:ilvl w:val="0"/>
          <w:numId w:val="44"/>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 xml:space="preserve">Haydardedeoglu, Filiz Eksi, Bagir, Gulay Simsek, Torun, Nese, Kocer, Emrah, Reyhan, Mehmet, &amp; Ertorer, Melek Eda. (2018). Hounsfield unit value has null effect on thyroid nodules at 18F-FDG PET/CT scans. Archives of Endocrinology and Metabolism, 62(4), 460-465. </w:t>
      </w:r>
      <w:hyperlink r:id="rId246" w:history="1">
        <w:r w:rsidR="001A6145" w:rsidRPr="001775A5">
          <w:rPr>
            <w:rStyle w:val="Kpr"/>
            <w:rFonts w:ascii="Arial" w:hAnsi="Arial" w:cs="Arial"/>
            <w:color w:val="auto"/>
            <w:sz w:val="20"/>
            <w:szCs w:val="20"/>
            <w:shd w:val="clear" w:color="auto" w:fill="FFFFFF"/>
          </w:rPr>
          <w:t>https://dx.doi.org/10.20945/2359-3997000000063</w:t>
        </w:r>
      </w:hyperlink>
    </w:p>
    <w:p w:rsidR="001A6145" w:rsidRPr="001775A5" w:rsidRDefault="001A6145" w:rsidP="001A6145">
      <w:pPr>
        <w:numPr>
          <w:ilvl w:val="0"/>
          <w:numId w:val="44"/>
        </w:numPr>
        <w:spacing w:after="0" w:line="240" w:lineRule="auto"/>
        <w:rPr>
          <w:sz w:val="20"/>
          <w:szCs w:val="20"/>
          <w:shd w:val="clear" w:color="auto" w:fill="FFFFFF"/>
        </w:rPr>
      </w:pPr>
      <w:r w:rsidRPr="001775A5">
        <w:rPr>
          <w:sz w:val="20"/>
          <w:szCs w:val="20"/>
          <w:shd w:val="clear" w:color="auto" w:fill="FFFFFF"/>
        </w:rPr>
        <w:t>Fikri Selcuk Simsek, Duygu Kuslu, Tansel Ansal Balci, Kader Ugur, Zehra Pinar Koc, Hakan Artas, Ibrahim Hanifi Ozercan, Yavuz Narin. How should we approach thyroidal incidentalomas detected on FDG-PET/ CT imaging? Annals of Medical Research 2019.04.218 2019;26(9):1997-2001. DOI: 10.5455/annalsmedres. E-ISSN 2636-7688</w:t>
      </w:r>
    </w:p>
    <w:p w:rsidR="001A6145" w:rsidRPr="001775A5" w:rsidRDefault="001A6145" w:rsidP="001A6145">
      <w:pPr>
        <w:numPr>
          <w:ilvl w:val="0"/>
          <w:numId w:val="44"/>
        </w:numPr>
        <w:spacing w:after="0" w:line="240" w:lineRule="auto"/>
        <w:rPr>
          <w:rFonts w:ascii="Arial" w:hAnsi="Arial" w:cs="Arial"/>
          <w:sz w:val="20"/>
          <w:szCs w:val="20"/>
          <w:shd w:val="clear" w:color="auto" w:fill="FFFFFF"/>
        </w:rPr>
      </w:pPr>
      <w:hyperlink r:id="rId247" w:history="1">
        <w:r w:rsidRPr="001775A5">
          <w:rPr>
            <w:rStyle w:val="Kpr"/>
            <w:rFonts w:ascii="Verdana" w:hAnsi="Verdana"/>
            <w:color w:val="auto"/>
            <w:sz w:val="17"/>
            <w:szCs w:val="17"/>
          </w:rPr>
          <w:t xml:space="preserve">FATMA E. EL-KADY, HANAN M. EL-AHWAL, </w:t>
        </w:r>
      </w:hyperlink>
      <w:hyperlink r:id="rId248" w:history="1">
        <w:r w:rsidRPr="001775A5">
          <w:rPr>
            <w:rStyle w:val="Kpr"/>
            <w:rFonts w:ascii="Verdana" w:hAnsi="Verdana"/>
            <w:color w:val="auto"/>
            <w:sz w:val="17"/>
            <w:szCs w:val="17"/>
          </w:rPr>
          <w:t>MEDHAT A. ABD EL-HAMED, ALY A. AL-BARBARY.</w:t>
        </w:r>
      </w:hyperlink>
      <w:r w:rsidRPr="001775A5">
        <w:rPr>
          <w:rFonts w:ascii="Arial" w:hAnsi="Arial" w:cs="Arial"/>
          <w:sz w:val="18"/>
          <w:szCs w:val="18"/>
        </w:rPr>
        <w:t xml:space="preserve"> Evaluation of Incidental Thyroid Findings Detected by Positron Emission Tomography/Computed Tomography.</w:t>
      </w:r>
      <w:r w:rsidRPr="001775A5">
        <w:t xml:space="preserve"> </w:t>
      </w:r>
      <w:r w:rsidRPr="001775A5">
        <w:rPr>
          <w:rFonts w:ascii="Arial" w:hAnsi="Arial" w:cs="Arial"/>
          <w:sz w:val="18"/>
          <w:szCs w:val="18"/>
        </w:rPr>
        <w:t>Med. J. Cairo Univ. 2019, Vol. 87, No. 1, March: 819-826,</w:t>
      </w:r>
      <w:r w:rsidRPr="001775A5">
        <w:rPr>
          <w:rFonts w:ascii="Verdana" w:hAnsi="Verdana"/>
          <w:sz w:val="17"/>
          <w:szCs w:val="17"/>
        </w:rPr>
        <w:t xml:space="preserve"> DOI: </w:t>
      </w:r>
      <w:hyperlink r:id="rId249" w:history="1">
        <w:r w:rsidRPr="001775A5">
          <w:rPr>
            <w:rStyle w:val="Kpr"/>
            <w:rFonts w:ascii="Verdana" w:hAnsi="Verdana"/>
            <w:caps/>
            <w:color w:val="auto"/>
            <w:sz w:val="17"/>
            <w:szCs w:val="17"/>
          </w:rPr>
          <w:t>10.21608/MJCU.2019.52541</w:t>
        </w:r>
      </w:hyperlink>
    </w:p>
    <w:p w:rsidR="001A6145" w:rsidRPr="001775A5" w:rsidRDefault="001A6145" w:rsidP="001A6145">
      <w:pPr>
        <w:spacing w:after="0" w:line="240" w:lineRule="auto"/>
        <w:ind w:left="720"/>
        <w:rPr>
          <w:rFonts w:ascii="Arial" w:hAnsi="Arial" w:cs="Arial"/>
          <w:sz w:val="20"/>
          <w:szCs w:val="20"/>
          <w:shd w:val="clear" w:color="auto" w:fill="FFFFFF"/>
        </w:rPr>
      </w:pPr>
    </w:p>
    <w:p w:rsidR="00333F9A" w:rsidRPr="001775A5" w:rsidRDefault="00333F9A" w:rsidP="00333F9A">
      <w:pPr>
        <w:pStyle w:val="Balk3"/>
      </w:pPr>
      <w:r w:rsidRPr="001775A5">
        <w:t>Atıf alan yayın: Güzin Töre, Hayal Özkılıç, Metin Kır, Doğangün Yüksel. TNTD, Tiroit Sintigrafisi Uygulama Kılavuzu 2.0 .Nucl Med Semin 2015;1(1):41-43. DOI:10.4274/nts.2015.008</w:t>
      </w:r>
    </w:p>
    <w:p w:rsidR="00333F9A" w:rsidRPr="001775A5" w:rsidRDefault="00333F9A" w:rsidP="00C82E4F">
      <w:pPr>
        <w:numPr>
          <w:ilvl w:val="0"/>
          <w:numId w:val="52"/>
        </w:numPr>
        <w:ind w:left="426"/>
        <w:rPr>
          <w:rFonts w:ascii="Arial" w:hAnsi="Arial" w:cs="Arial"/>
          <w:b/>
        </w:rPr>
      </w:pPr>
      <w:r w:rsidRPr="001775A5">
        <w:rPr>
          <w:rFonts w:ascii="Arial" w:eastAsia="Times New Roman" w:hAnsi="Arial" w:cs="Arial"/>
          <w:b/>
          <w:lang w:eastAsia="tr-TR"/>
        </w:rPr>
        <w:t xml:space="preserve">A1 maddesindeki dergilerdeki </w:t>
      </w:r>
      <w:r w:rsidRPr="001775A5">
        <w:rPr>
          <w:rFonts w:ascii="Arial" w:hAnsi="Arial" w:cs="Arial"/>
          <w:b/>
        </w:rPr>
        <w:t>atıflar</w:t>
      </w:r>
    </w:p>
    <w:p w:rsidR="00333F9A" w:rsidRPr="001775A5" w:rsidRDefault="00333F9A" w:rsidP="00C82E4F">
      <w:pPr>
        <w:numPr>
          <w:ilvl w:val="0"/>
          <w:numId w:val="53"/>
        </w:numPr>
        <w:spacing w:after="0" w:line="240" w:lineRule="auto"/>
        <w:rPr>
          <w:sz w:val="20"/>
          <w:szCs w:val="20"/>
          <w:shd w:val="clear" w:color="auto" w:fill="FFFFFF"/>
        </w:rPr>
      </w:pPr>
      <w:r w:rsidRPr="001775A5">
        <w:rPr>
          <w:sz w:val="20"/>
          <w:szCs w:val="20"/>
          <w:shd w:val="clear" w:color="auto" w:fill="FFFFFF"/>
        </w:rPr>
        <w:t>Serdar Savaş Gül. Wrongs known as right in thyroid scintigraphy and uptake study. The European Research Journal 2019;5(1):142-147. DOI: 10.18621/eurj.410060</w:t>
      </w:r>
    </w:p>
    <w:p w:rsidR="00333F9A" w:rsidRPr="001775A5" w:rsidRDefault="00333F9A" w:rsidP="00650BA0">
      <w:pPr>
        <w:numPr>
          <w:ilvl w:val="0"/>
          <w:numId w:val="52"/>
        </w:numPr>
        <w:ind w:left="426"/>
        <w:rPr>
          <w:rFonts w:ascii="Arial" w:eastAsia="Times New Roman" w:hAnsi="Arial" w:cs="Arial"/>
          <w:b/>
          <w:lang w:eastAsia="tr-TR"/>
        </w:rPr>
      </w:pPr>
      <w:r w:rsidRPr="001775A5">
        <w:rPr>
          <w:rFonts w:ascii="Arial" w:eastAsia="Times New Roman" w:hAnsi="Arial" w:cs="Arial"/>
          <w:b/>
          <w:lang w:eastAsia="tr-TR"/>
        </w:rPr>
        <w:t>Alan indeksi (A4 madde) kapsamındaki dergilerdeki her bir atıf için</w:t>
      </w:r>
    </w:p>
    <w:p w:rsidR="00A94E58" w:rsidRPr="001775A5" w:rsidRDefault="00A94E58" w:rsidP="00A94E58">
      <w:pPr>
        <w:rPr>
          <w:lang w:eastAsia="tr-TR"/>
        </w:rPr>
      </w:pPr>
    </w:p>
    <w:p w:rsidR="0037689C" w:rsidRPr="001775A5" w:rsidRDefault="0037689C" w:rsidP="0037689C">
      <w:pPr>
        <w:pStyle w:val="Balk3"/>
      </w:pPr>
      <w:r w:rsidRPr="001775A5">
        <w:rPr>
          <w:u w:val="single"/>
        </w:rPr>
        <w:lastRenderedPageBreak/>
        <w:t>Atıf alan yayın:</w:t>
      </w:r>
      <w:r w:rsidRPr="001775A5">
        <w:t xml:space="preserve"> Emine Kilic Toprak, Olga Yaylali, Yalin Tolga Yaylali, Yasin Özdemir, Dogangun Yuksel, Hande Senol, Tarık Sengoz, Melek Bor Kucukatay. Hemorheological dysfunction in cardiac syndrome X. Acta Cardiologica 2017; doi:10.1080/00015385.2017.1373967(elektronik). Acta Cardiologica 2018, Vol.73, No:3, 257-265 </w:t>
      </w:r>
    </w:p>
    <w:p w:rsidR="0037689C" w:rsidRPr="001775A5" w:rsidRDefault="0037689C" w:rsidP="00C82E4F">
      <w:pPr>
        <w:numPr>
          <w:ilvl w:val="0"/>
          <w:numId w:val="54"/>
        </w:numPr>
        <w:rPr>
          <w:rFonts w:ascii="Arial" w:hAnsi="Arial" w:cs="Arial"/>
          <w:b/>
        </w:rPr>
      </w:pPr>
      <w:r w:rsidRPr="001775A5">
        <w:rPr>
          <w:rFonts w:ascii="Arial" w:eastAsia="Times New Roman" w:hAnsi="Arial" w:cs="Arial"/>
          <w:b/>
          <w:lang w:eastAsia="tr-TR"/>
        </w:rPr>
        <w:t xml:space="preserve">A1 maddesindeki dergilerdeki </w:t>
      </w:r>
      <w:r w:rsidRPr="001775A5">
        <w:rPr>
          <w:rFonts w:ascii="Arial" w:hAnsi="Arial" w:cs="Arial"/>
          <w:b/>
        </w:rPr>
        <w:t>atıflar</w:t>
      </w:r>
    </w:p>
    <w:p w:rsidR="008D7DF4" w:rsidRPr="001775A5" w:rsidRDefault="008D7DF4" w:rsidP="008D7DF4">
      <w:pPr>
        <w:numPr>
          <w:ilvl w:val="0"/>
          <w:numId w:val="55"/>
        </w:numPr>
        <w:spacing w:after="0" w:line="240" w:lineRule="auto"/>
        <w:rPr>
          <w:rFonts w:eastAsia="Times New Roman"/>
          <w:sz w:val="20"/>
          <w:szCs w:val="18"/>
          <w:lang w:eastAsia="tr-TR"/>
        </w:rPr>
      </w:pPr>
      <w:r w:rsidRPr="001775A5">
        <w:rPr>
          <w:rFonts w:eastAsia="Times New Roman"/>
          <w:sz w:val="20"/>
          <w:szCs w:val="18"/>
          <w:lang w:eastAsia="tr-TR"/>
        </w:rPr>
        <w:t xml:space="preserve">Yalin TolgaYaylali, EmineKilic-Toprak, Yasin Ozdemir, Hande Senol, MelekBor-Kucukatay. Impaired Blood Rheology in Pulmonary Arterial Hypertension. </w:t>
      </w:r>
      <w:hyperlink r:id="rId250" w:tooltip="Go to Heart, Lung and Circulation on ScienceDirect" w:history="1">
        <w:r w:rsidRPr="001775A5">
          <w:rPr>
            <w:rFonts w:eastAsia="Times New Roman"/>
            <w:sz w:val="20"/>
            <w:szCs w:val="18"/>
            <w:lang w:eastAsia="tr-TR"/>
          </w:rPr>
          <w:t>Heart, Lung and Circulation</w:t>
        </w:r>
      </w:hyperlink>
      <w:r w:rsidRPr="001775A5">
        <w:rPr>
          <w:rFonts w:eastAsia="Times New Roman"/>
          <w:sz w:val="20"/>
          <w:szCs w:val="18"/>
          <w:lang w:eastAsia="tr-TR"/>
        </w:rPr>
        <w:t xml:space="preserve"> </w:t>
      </w:r>
      <w:hyperlink r:id="rId251" w:tooltip="Go to table of contents for this volume/issue" w:history="1">
        <w:r w:rsidRPr="001775A5">
          <w:rPr>
            <w:rFonts w:eastAsia="Times New Roman"/>
            <w:sz w:val="20"/>
            <w:szCs w:val="18"/>
            <w:lang w:eastAsia="tr-TR"/>
          </w:rPr>
          <w:t>Volume 28, Issue 7</w:t>
        </w:r>
      </w:hyperlink>
      <w:r w:rsidRPr="001775A5">
        <w:rPr>
          <w:rFonts w:eastAsia="Times New Roman"/>
          <w:sz w:val="20"/>
          <w:szCs w:val="18"/>
          <w:lang w:eastAsia="tr-TR"/>
        </w:rPr>
        <w:t>, July 2019, Pages 1067-1073</w:t>
      </w:r>
    </w:p>
    <w:p w:rsidR="00626575" w:rsidRPr="001775A5" w:rsidRDefault="00217714" w:rsidP="00626575">
      <w:pPr>
        <w:numPr>
          <w:ilvl w:val="0"/>
          <w:numId w:val="55"/>
        </w:numPr>
        <w:spacing w:after="0" w:line="240" w:lineRule="auto"/>
        <w:rPr>
          <w:rFonts w:eastAsia="Times New Roman"/>
          <w:sz w:val="20"/>
          <w:szCs w:val="18"/>
          <w:lang w:eastAsia="tr-TR"/>
        </w:rPr>
      </w:pPr>
      <w:r w:rsidRPr="001775A5">
        <w:rPr>
          <w:rFonts w:eastAsia="Times New Roman"/>
          <w:sz w:val="20"/>
          <w:szCs w:val="18"/>
          <w:lang w:eastAsia="tr-TR"/>
        </w:rPr>
        <w:t xml:space="preserve">Tarik Sengoz, Emine Kilic-Toprak, Olga Yaylali, Ozgen Kilic-Erkek, Yasin Ozdemir, Burak Oymak, Hande Senol, Dogangun Yuksel, Vural Kucukatay, Melek Bor-Kucukatay. </w:t>
      </w:r>
      <w:hyperlink r:id="rId252" w:history="1">
        <w:r w:rsidRPr="001775A5">
          <w:rPr>
            <w:rFonts w:eastAsia="Times New Roman"/>
            <w:sz w:val="20"/>
            <w:szCs w:val="18"/>
            <w:lang w:eastAsia="tr-TR"/>
          </w:rPr>
          <w:t>Hemorheology and oxidative stress in patients with differentiated thyroid cancer following I-131 ablation/metastasis treatment</w:t>
        </w:r>
      </w:hyperlink>
      <w:r w:rsidRPr="001775A5">
        <w:rPr>
          <w:rFonts w:eastAsia="Times New Roman"/>
          <w:sz w:val="20"/>
          <w:szCs w:val="18"/>
          <w:lang w:eastAsia="tr-TR"/>
        </w:rPr>
        <w:t>. Clinical Hemorheology and Microcirculation 2019; Preprint 1-13. Yayın tarihi : 2019/12/26. DOI: 10.3233/CH-190717</w:t>
      </w:r>
    </w:p>
    <w:p w:rsidR="00626575" w:rsidRPr="001775A5" w:rsidRDefault="00626575" w:rsidP="00626575">
      <w:pPr>
        <w:numPr>
          <w:ilvl w:val="0"/>
          <w:numId w:val="55"/>
        </w:numPr>
        <w:spacing w:after="0" w:line="240" w:lineRule="auto"/>
        <w:rPr>
          <w:rFonts w:eastAsia="Times New Roman"/>
          <w:sz w:val="20"/>
          <w:szCs w:val="18"/>
          <w:lang w:eastAsia="tr-TR"/>
        </w:rPr>
      </w:pPr>
      <w:r w:rsidRPr="001775A5">
        <w:rPr>
          <w:rFonts w:ascii="Helvetica" w:hAnsi="Helvetica" w:cs="Helvetica"/>
          <w:sz w:val="21"/>
          <w:szCs w:val="21"/>
          <w:shd w:val="clear" w:color="auto" w:fill="FFFFFF"/>
        </w:rPr>
        <w:t>Sengoz, Tarik et al. ‘Hemorheology and Oxidative Stress in Patients with Differentiated Thyroid Cancer Following I-131 Ablation/metastasis Treatment’. 1 Jan. 2020 : 209 – 221.</w:t>
      </w:r>
    </w:p>
    <w:p w:rsidR="008D7DF4" w:rsidRPr="001775A5" w:rsidRDefault="008D7DF4" w:rsidP="008D7DF4">
      <w:pPr>
        <w:ind w:left="720"/>
      </w:pPr>
    </w:p>
    <w:p w:rsidR="0037689C" w:rsidRPr="001775A5" w:rsidRDefault="0037689C" w:rsidP="00A94E58">
      <w:pPr>
        <w:rPr>
          <w:lang w:eastAsia="tr-TR"/>
        </w:rPr>
      </w:pPr>
    </w:p>
    <w:p w:rsidR="00650BA0" w:rsidRPr="001775A5" w:rsidRDefault="00650BA0" w:rsidP="00650BA0">
      <w:pPr>
        <w:spacing w:before="120" w:after="120"/>
        <w:rPr>
          <w:rFonts w:ascii="Arial" w:eastAsia="Times New Roman" w:hAnsi="Arial" w:cs="Arial"/>
          <w:b/>
          <w:lang w:eastAsia="tr-TR"/>
        </w:rPr>
      </w:pPr>
      <w:r w:rsidRPr="001775A5">
        <w:rPr>
          <w:rFonts w:ascii="Arial" w:eastAsia="Times New Roman" w:hAnsi="Arial" w:cs="Arial"/>
          <w:b/>
          <w:sz w:val="20"/>
          <w:szCs w:val="18"/>
          <w:lang w:eastAsia="tr-TR"/>
        </w:rPr>
        <w:t xml:space="preserve">ATIF ALAN YAYIN: </w:t>
      </w:r>
      <w:hyperlink r:id="rId253" w:history="1">
        <w:r w:rsidRPr="001775A5">
          <w:rPr>
            <w:rFonts w:ascii="Arial" w:eastAsia="Times New Roman" w:hAnsi="Arial" w:cs="Arial"/>
            <w:b/>
            <w:lang w:eastAsia="tr-TR"/>
          </w:rPr>
          <w:t>Ufuk F</w:t>
        </w:r>
      </w:hyperlink>
      <w:r w:rsidRPr="001775A5">
        <w:rPr>
          <w:rFonts w:ascii="Arial" w:eastAsia="Times New Roman" w:hAnsi="Arial" w:cs="Arial"/>
          <w:b/>
          <w:lang w:eastAsia="tr-TR"/>
        </w:rPr>
        <w:t>, </w:t>
      </w:r>
      <w:hyperlink r:id="rId254" w:history="1">
        <w:r w:rsidRPr="001775A5">
          <w:rPr>
            <w:rFonts w:ascii="Arial" w:eastAsia="Times New Roman" w:hAnsi="Arial" w:cs="Arial"/>
            <w:b/>
            <w:lang w:eastAsia="tr-TR"/>
          </w:rPr>
          <w:t>Herek D</w:t>
        </w:r>
      </w:hyperlink>
      <w:r w:rsidRPr="001775A5">
        <w:rPr>
          <w:rFonts w:ascii="Arial" w:eastAsia="Times New Roman" w:hAnsi="Arial" w:cs="Arial"/>
          <w:b/>
          <w:lang w:eastAsia="tr-TR"/>
        </w:rPr>
        <w:t>, </w:t>
      </w:r>
      <w:hyperlink r:id="rId255" w:history="1">
        <w:r w:rsidRPr="001775A5">
          <w:rPr>
            <w:rFonts w:ascii="Arial" w:eastAsia="Times New Roman" w:hAnsi="Arial" w:cs="Arial"/>
            <w:b/>
            <w:lang w:eastAsia="tr-TR"/>
          </w:rPr>
          <w:t>Yüksel D</w:t>
        </w:r>
      </w:hyperlink>
      <w:r w:rsidRPr="001775A5">
        <w:rPr>
          <w:rFonts w:ascii="Arial" w:eastAsia="Times New Roman" w:hAnsi="Arial" w:cs="Arial"/>
          <w:b/>
          <w:lang w:eastAsia="tr-TR"/>
        </w:rPr>
        <w:t xml:space="preserve">. Diagnosis of Sarcopenia in Head and Neck Computed Tomography: Cervical Muscle Mass as a Strong Indicator of Sarcopenia. </w:t>
      </w:r>
      <w:hyperlink r:id="rId256" w:tooltip="Clinical and experimental otorhinolaryngology." w:history="1">
        <w:r w:rsidRPr="001775A5">
          <w:rPr>
            <w:rFonts w:ascii="Arial" w:eastAsia="Times New Roman" w:hAnsi="Arial" w:cs="Arial"/>
            <w:b/>
            <w:lang w:eastAsia="tr-TR"/>
          </w:rPr>
          <w:t>Clin Exp Otorhinolaryngol.</w:t>
        </w:r>
      </w:hyperlink>
      <w:r w:rsidRPr="001775A5">
        <w:rPr>
          <w:rFonts w:ascii="Arial" w:eastAsia="Times New Roman" w:hAnsi="Arial" w:cs="Arial"/>
          <w:b/>
          <w:lang w:eastAsia="tr-TR"/>
        </w:rPr>
        <w:t> 2019 Aug;12(3):317-324. doi: 10.21053/ceo.2018.01613. Epub 2019 Apr 6.</w:t>
      </w:r>
    </w:p>
    <w:p w:rsidR="00650BA0" w:rsidRPr="001775A5" w:rsidRDefault="00650BA0" w:rsidP="00954329">
      <w:pPr>
        <w:numPr>
          <w:ilvl w:val="0"/>
          <w:numId w:val="58"/>
        </w:numPr>
        <w:rPr>
          <w:rFonts w:ascii="Arial" w:hAnsi="Arial" w:cs="Arial"/>
          <w:b/>
        </w:rPr>
      </w:pPr>
      <w:r w:rsidRPr="001775A5">
        <w:rPr>
          <w:rFonts w:ascii="Arial" w:eastAsia="Times New Roman" w:hAnsi="Arial" w:cs="Arial"/>
          <w:b/>
          <w:lang w:eastAsia="tr-TR"/>
        </w:rPr>
        <w:t xml:space="preserve">A1 maddesindeki dergilerdeki </w:t>
      </w:r>
      <w:r w:rsidRPr="001775A5">
        <w:rPr>
          <w:rFonts w:ascii="Arial" w:hAnsi="Arial" w:cs="Arial"/>
          <w:b/>
        </w:rPr>
        <w:t>atıflar</w:t>
      </w:r>
    </w:p>
    <w:bookmarkStart w:id="7" w:name="bau005"/>
    <w:p w:rsidR="00650BA0" w:rsidRPr="001775A5" w:rsidRDefault="00650BA0" w:rsidP="003F6C56">
      <w:pPr>
        <w:numPr>
          <w:ilvl w:val="0"/>
          <w:numId w:val="69"/>
        </w:numPr>
        <w:spacing w:after="0" w:line="240" w:lineRule="auto"/>
        <w:rPr>
          <w:rFonts w:ascii="Arial" w:eastAsia="Times New Roman" w:hAnsi="Arial" w:cs="Arial"/>
          <w:sz w:val="20"/>
          <w:szCs w:val="18"/>
          <w:lang w:eastAsia="tr-TR"/>
        </w:rPr>
      </w:pPr>
      <w:r w:rsidRPr="001775A5">
        <w:rPr>
          <w:rFonts w:ascii="Arial" w:eastAsia="Times New Roman" w:hAnsi="Arial" w:cs="Arial"/>
          <w:sz w:val="20"/>
          <w:szCs w:val="18"/>
          <w:lang w:eastAsia="tr-TR"/>
        </w:rPr>
        <w:fldChar w:fldCharType="begin"/>
      </w:r>
      <w:r w:rsidRPr="001775A5">
        <w:rPr>
          <w:rFonts w:ascii="Arial" w:eastAsia="Times New Roman" w:hAnsi="Arial" w:cs="Arial"/>
          <w:sz w:val="20"/>
          <w:szCs w:val="18"/>
          <w:lang w:eastAsia="tr-TR"/>
        </w:rPr>
        <w:instrText xml:space="preserve"> HYPERLINK "https://www.sciencedirect.com/science/article/abs/pii/S1368837519301988" \l "!" </w:instrText>
      </w:r>
      <w:r w:rsidRPr="001775A5">
        <w:rPr>
          <w:rFonts w:ascii="Arial" w:eastAsia="Times New Roman" w:hAnsi="Arial" w:cs="Arial"/>
          <w:sz w:val="20"/>
          <w:szCs w:val="18"/>
          <w:lang w:eastAsia="tr-TR"/>
        </w:rPr>
        <w:fldChar w:fldCharType="separate"/>
      </w:r>
      <w:r w:rsidRPr="001775A5">
        <w:rPr>
          <w:rFonts w:eastAsia="Times New Roman"/>
          <w:sz w:val="20"/>
          <w:szCs w:val="18"/>
          <w:lang w:eastAsia="tr-TR"/>
        </w:rPr>
        <w:t>Ah Ra</w:t>
      </w:r>
      <w:r w:rsidR="0082640B" w:rsidRPr="001775A5">
        <w:rPr>
          <w:rFonts w:eastAsia="Times New Roman"/>
          <w:sz w:val="20"/>
          <w:szCs w:val="18"/>
          <w:lang w:eastAsia="tr-TR"/>
        </w:rPr>
        <w:t xml:space="preserve"> </w:t>
      </w:r>
      <w:r w:rsidRPr="001775A5">
        <w:rPr>
          <w:rFonts w:eastAsia="Times New Roman"/>
          <w:sz w:val="20"/>
          <w:szCs w:val="18"/>
          <w:lang w:eastAsia="tr-TR"/>
        </w:rPr>
        <w:t>Jung</w:t>
      </w:r>
      <w:r w:rsidR="0082640B" w:rsidRPr="001775A5">
        <w:rPr>
          <w:rFonts w:eastAsia="Times New Roman"/>
          <w:sz w:val="20"/>
          <w:szCs w:val="18"/>
          <w:lang w:eastAsia="tr-TR"/>
        </w:rPr>
        <w:t xml:space="preserve"> </w:t>
      </w:r>
      <w:r w:rsidRPr="001775A5">
        <w:rPr>
          <w:rFonts w:eastAsia="Times New Roman"/>
          <w:sz w:val="20"/>
          <w:szCs w:val="18"/>
          <w:lang w:eastAsia="tr-TR"/>
        </w:rPr>
        <w:t>,</w:t>
      </w:r>
      <w:r w:rsidRPr="001775A5">
        <w:rPr>
          <w:rFonts w:ascii="Arial" w:eastAsia="Times New Roman" w:hAnsi="Arial" w:cs="Arial"/>
          <w:sz w:val="20"/>
          <w:szCs w:val="18"/>
          <w:lang w:eastAsia="tr-TR"/>
        </w:rPr>
        <w:fldChar w:fldCharType="end"/>
      </w:r>
      <w:bookmarkStart w:id="8" w:name="bau010"/>
      <w:bookmarkEnd w:id="7"/>
      <w:r w:rsidRPr="001775A5">
        <w:rPr>
          <w:rFonts w:ascii="Arial" w:eastAsia="Times New Roman" w:hAnsi="Arial" w:cs="Arial"/>
          <w:sz w:val="20"/>
          <w:szCs w:val="18"/>
          <w:lang w:eastAsia="tr-TR"/>
        </w:rPr>
        <w:fldChar w:fldCharType="begin"/>
      </w:r>
      <w:r w:rsidRPr="001775A5">
        <w:rPr>
          <w:rFonts w:ascii="Arial" w:eastAsia="Times New Roman" w:hAnsi="Arial" w:cs="Arial"/>
          <w:sz w:val="20"/>
          <w:szCs w:val="18"/>
          <w:lang w:eastAsia="tr-TR"/>
        </w:rPr>
        <w:instrText xml:space="preserve"> HYPERLINK "https://www.sciencedirect.com/science/article/abs/pii/S1368837519301988" \l "!" </w:instrText>
      </w:r>
      <w:r w:rsidRPr="001775A5">
        <w:rPr>
          <w:rFonts w:ascii="Arial" w:eastAsia="Times New Roman" w:hAnsi="Arial" w:cs="Arial"/>
          <w:sz w:val="20"/>
          <w:szCs w:val="18"/>
          <w:lang w:eastAsia="tr-TR"/>
        </w:rPr>
        <w:fldChar w:fldCharType="separate"/>
      </w:r>
      <w:r w:rsidRPr="001775A5">
        <w:rPr>
          <w:rFonts w:eastAsia="Times New Roman"/>
          <w:sz w:val="20"/>
          <w:szCs w:val="18"/>
          <w:lang w:eastAsia="tr-TR"/>
        </w:rPr>
        <w:t>Jong-Lyel</w:t>
      </w:r>
      <w:r w:rsidR="0082640B" w:rsidRPr="001775A5">
        <w:rPr>
          <w:rFonts w:eastAsia="Times New Roman"/>
          <w:sz w:val="20"/>
          <w:szCs w:val="18"/>
          <w:lang w:eastAsia="tr-TR"/>
        </w:rPr>
        <w:t xml:space="preserve"> </w:t>
      </w:r>
      <w:r w:rsidRPr="001775A5">
        <w:rPr>
          <w:rFonts w:eastAsia="Times New Roman"/>
          <w:sz w:val="20"/>
          <w:szCs w:val="18"/>
          <w:lang w:eastAsia="tr-TR"/>
        </w:rPr>
        <w:t>Roh,</w:t>
      </w:r>
      <w:r w:rsidRPr="001775A5">
        <w:rPr>
          <w:rFonts w:ascii="Arial" w:eastAsia="Times New Roman" w:hAnsi="Arial" w:cs="Arial"/>
          <w:sz w:val="20"/>
          <w:szCs w:val="18"/>
          <w:lang w:eastAsia="tr-TR"/>
        </w:rPr>
        <w:fldChar w:fldCharType="end"/>
      </w:r>
      <w:bookmarkStart w:id="9" w:name="bau015"/>
      <w:bookmarkEnd w:id="8"/>
      <w:r w:rsidR="0082640B" w:rsidRPr="001775A5">
        <w:rPr>
          <w:rFonts w:ascii="Arial" w:eastAsia="Times New Roman" w:hAnsi="Arial" w:cs="Arial"/>
          <w:sz w:val="20"/>
          <w:szCs w:val="18"/>
          <w:lang w:eastAsia="tr-TR"/>
        </w:rPr>
        <w:t xml:space="preserve"> </w:t>
      </w:r>
      <w:hyperlink r:id="rId257" w:anchor="!" w:history="1">
        <w:r w:rsidRPr="001775A5">
          <w:rPr>
            <w:rFonts w:eastAsia="Times New Roman"/>
            <w:sz w:val="20"/>
            <w:szCs w:val="18"/>
            <w:lang w:eastAsia="tr-TR"/>
          </w:rPr>
          <w:t>Jae Seung</w:t>
        </w:r>
        <w:r w:rsidR="0082640B" w:rsidRPr="001775A5">
          <w:rPr>
            <w:rFonts w:eastAsia="Times New Roman"/>
            <w:sz w:val="20"/>
            <w:szCs w:val="18"/>
            <w:lang w:eastAsia="tr-TR"/>
          </w:rPr>
          <w:t xml:space="preserve"> </w:t>
        </w:r>
        <w:r w:rsidRPr="001775A5">
          <w:rPr>
            <w:rFonts w:eastAsia="Times New Roman"/>
            <w:sz w:val="20"/>
            <w:szCs w:val="18"/>
            <w:lang w:eastAsia="tr-TR"/>
          </w:rPr>
          <w:t>Kim,</w:t>
        </w:r>
      </w:hyperlink>
      <w:bookmarkStart w:id="10" w:name="bau020"/>
      <w:bookmarkEnd w:id="9"/>
      <w:r w:rsidRPr="001775A5">
        <w:rPr>
          <w:rFonts w:ascii="Arial" w:eastAsia="Times New Roman" w:hAnsi="Arial" w:cs="Arial"/>
          <w:sz w:val="20"/>
          <w:szCs w:val="18"/>
          <w:lang w:eastAsia="tr-TR"/>
        </w:rPr>
        <w:t xml:space="preserve"> </w:t>
      </w:r>
      <w:hyperlink r:id="rId258" w:anchor="!" w:history="1">
        <w:r w:rsidRPr="001775A5">
          <w:rPr>
            <w:rFonts w:eastAsia="Times New Roman"/>
            <w:sz w:val="20"/>
            <w:szCs w:val="18"/>
            <w:lang w:eastAsia="tr-TR"/>
          </w:rPr>
          <w:t>Seung-Ho</w:t>
        </w:r>
        <w:r w:rsidR="0082640B" w:rsidRPr="001775A5">
          <w:rPr>
            <w:rFonts w:eastAsia="Times New Roman"/>
            <w:sz w:val="20"/>
            <w:szCs w:val="18"/>
            <w:lang w:eastAsia="tr-TR"/>
          </w:rPr>
          <w:t xml:space="preserve"> </w:t>
        </w:r>
        <w:r w:rsidRPr="001775A5">
          <w:rPr>
            <w:rFonts w:eastAsia="Times New Roman"/>
            <w:sz w:val="20"/>
            <w:szCs w:val="18"/>
            <w:lang w:eastAsia="tr-TR"/>
          </w:rPr>
          <w:t xml:space="preserve">Choi, </w:t>
        </w:r>
      </w:hyperlink>
      <w:bookmarkStart w:id="11" w:name="bau025"/>
      <w:bookmarkEnd w:id="10"/>
      <w:r w:rsidRPr="001775A5">
        <w:rPr>
          <w:rFonts w:ascii="Arial" w:eastAsia="Times New Roman" w:hAnsi="Arial" w:cs="Arial"/>
          <w:sz w:val="20"/>
          <w:szCs w:val="18"/>
          <w:lang w:eastAsia="tr-TR"/>
        </w:rPr>
        <w:fldChar w:fldCharType="begin"/>
      </w:r>
      <w:r w:rsidRPr="001775A5">
        <w:rPr>
          <w:rFonts w:ascii="Arial" w:eastAsia="Times New Roman" w:hAnsi="Arial" w:cs="Arial"/>
          <w:sz w:val="20"/>
          <w:szCs w:val="18"/>
          <w:lang w:eastAsia="tr-TR"/>
        </w:rPr>
        <w:instrText xml:space="preserve"> HYPERLINK "https://www.sciencedirect.com/science/article/abs/pii/S1368837519301988" \l "!" </w:instrText>
      </w:r>
      <w:r w:rsidRPr="001775A5">
        <w:rPr>
          <w:rFonts w:ascii="Arial" w:eastAsia="Times New Roman" w:hAnsi="Arial" w:cs="Arial"/>
          <w:sz w:val="20"/>
          <w:szCs w:val="18"/>
          <w:lang w:eastAsia="tr-TR"/>
        </w:rPr>
        <w:fldChar w:fldCharType="separate"/>
      </w:r>
      <w:r w:rsidRPr="001775A5">
        <w:rPr>
          <w:rFonts w:eastAsia="Times New Roman"/>
          <w:sz w:val="20"/>
          <w:szCs w:val="18"/>
          <w:lang w:eastAsia="tr-TR"/>
        </w:rPr>
        <w:t>Soon Yuhl</w:t>
      </w:r>
      <w:r w:rsidR="0082640B" w:rsidRPr="001775A5">
        <w:rPr>
          <w:rFonts w:eastAsia="Times New Roman"/>
          <w:sz w:val="20"/>
          <w:szCs w:val="18"/>
          <w:lang w:eastAsia="tr-TR"/>
        </w:rPr>
        <w:t xml:space="preserve"> </w:t>
      </w:r>
      <w:r w:rsidRPr="001775A5">
        <w:rPr>
          <w:rFonts w:eastAsia="Times New Roman"/>
          <w:sz w:val="20"/>
          <w:szCs w:val="18"/>
          <w:lang w:eastAsia="tr-TR"/>
        </w:rPr>
        <w:t>Nam,</w:t>
      </w:r>
      <w:r w:rsidRPr="001775A5">
        <w:rPr>
          <w:rFonts w:ascii="Arial" w:eastAsia="Times New Roman" w:hAnsi="Arial" w:cs="Arial"/>
          <w:sz w:val="20"/>
          <w:szCs w:val="18"/>
          <w:lang w:eastAsia="tr-TR"/>
        </w:rPr>
        <w:fldChar w:fldCharType="end"/>
      </w:r>
      <w:bookmarkStart w:id="12" w:name="bau030"/>
      <w:bookmarkEnd w:id="11"/>
      <w:r w:rsidR="0082640B" w:rsidRPr="001775A5">
        <w:rPr>
          <w:rFonts w:ascii="Arial" w:eastAsia="Times New Roman" w:hAnsi="Arial" w:cs="Arial"/>
          <w:sz w:val="20"/>
          <w:szCs w:val="18"/>
          <w:lang w:eastAsia="tr-TR"/>
        </w:rPr>
        <w:t xml:space="preserve"> </w:t>
      </w:r>
      <w:r w:rsidRPr="001775A5">
        <w:rPr>
          <w:rFonts w:eastAsia="Times New Roman"/>
          <w:sz w:val="20"/>
          <w:szCs w:val="18"/>
          <w:lang w:eastAsia="tr-TR"/>
        </w:rPr>
        <w:t>Sang Yoon</w:t>
      </w:r>
      <w:r w:rsidR="0082640B" w:rsidRPr="001775A5">
        <w:rPr>
          <w:rFonts w:eastAsia="Times New Roman"/>
          <w:sz w:val="20"/>
          <w:szCs w:val="18"/>
          <w:lang w:eastAsia="tr-TR"/>
        </w:rPr>
        <w:t xml:space="preserve"> </w:t>
      </w:r>
      <w:r w:rsidRPr="001775A5">
        <w:rPr>
          <w:rFonts w:eastAsia="Times New Roman"/>
          <w:sz w:val="20"/>
          <w:szCs w:val="18"/>
          <w:lang w:eastAsia="tr-TR"/>
        </w:rPr>
        <w:t>Kim</w:t>
      </w:r>
      <w:bookmarkEnd w:id="12"/>
      <w:r w:rsidRPr="001775A5">
        <w:rPr>
          <w:rFonts w:ascii="Arial" w:eastAsia="Times New Roman" w:hAnsi="Arial" w:cs="Arial"/>
          <w:sz w:val="20"/>
          <w:szCs w:val="18"/>
          <w:lang w:eastAsia="tr-TR"/>
        </w:rPr>
        <w:t xml:space="preserve">. Efficacy of head and neck computed tomography for skeletal muscle mass estimation in patients with head and neck cancer. </w:t>
      </w:r>
      <w:hyperlink r:id="rId259" w:tooltip="Go to Oral Oncology on ScienceDirect" w:history="1">
        <w:r w:rsidRPr="001775A5">
          <w:rPr>
            <w:rFonts w:eastAsia="Times New Roman"/>
            <w:sz w:val="20"/>
            <w:szCs w:val="18"/>
            <w:lang w:eastAsia="tr-TR"/>
          </w:rPr>
          <w:t>Oral Oncology</w:t>
        </w:r>
      </w:hyperlink>
      <w:r w:rsidRPr="001775A5">
        <w:rPr>
          <w:rFonts w:ascii="Arial" w:eastAsia="Times New Roman" w:hAnsi="Arial" w:cs="Arial"/>
          <w:sz w:val="20"/>
          <w:szCs w:val="18"/>
          <w:lang w:eastAsia="tr-TR"/>
        </w:rPr>
        <w:t xml:space="preserve">. </w:t>
      </w:r>
      <w:hyperlink r:id="rId260" w:tooltip="Go to table of contents for this volume/issue" w:history="1">
        <w:r w:rsidRPr="001775A5">
          <w:rPr>
            <w:rFonts w:eastAsia="Times New Roman"/>
            <w:sz w:val="20"/>
            <w:szCs w:val="18"/>
            <w:lang w:eastAsia="tr-TR"/>
          </w:rPr>
          <w:t>Volume 95</w:t>
        </w:r>
      </w:hyperlink>
      <w:r w:rsidRPr="001775A5">
        <w:rPr>
          <w:rFonts w:ascii="Arial" w:eastAsia="Times New Roman" w:hAnsi="Arial" w:cs="Arial"/>
          <w:sz w:val="20"/>
          <w:szCs w:val="18"/>
          <w:lang w:eastAsia="tr-TR"/>
        </w:rPr>
        <w:t xml:space="preserve">, August 2019, Pages 95-99. </w:t>
      </w:r>
      <w:hyperlink r:id="rId261" w:tgtFrame="_blank" w:tooltip="Persistent link using digital object identifier" w:history="1">
        <w:r w:rsidRPr="001775A5">
          <w:rPr>
            <w:rFonts w:eastAsia="Times New Roman"/>
            <w:sz w:val="20"/>
            <w:szCs w:val="18"/>
            <w:lang w:eastAsia="tr-TR"/>
          </w:rPr>
          <w:t>https://doi.org/10.1016/j.oraloncology.2019.06.009</w:t>
        </w:r>
      </w:hyperlink>
    </w:p>
    <w:p w:rsidR="0082640B" w:rsidRPr="001775A5" w:rsidRDefault="0082640B" w:rsidP="003F6C56">
      <w:pPr>
        <w:numPr>
          <w:ilvl w:val="0"/>
          <w:numId w:val="69"/>
        </w:numPr>
        <w:spacing w:after="0" w:line="240" w:lineRule="auto"/>
        <w:rPr>
          <w:rFonts w:ascii="Arial" w:eastAsia="Times New Roman" w:hAnsi="Arial" w:cs="Arial"/>
          <w:sz w:val="20"/>
          <w:szCs w:val="18"/>
          <w:lang w:eastAsia="tr-TR"/>
        </w:rPr>
      </w:pPr>
      <w:r w:rsidRPr="001775A5">
        <w:rPr>
          <w:rFonts w:ascii="Arial" w:eastAsia="Times New Roman" w:hAnsi="Arial" w:cs="Arial"/>
          <w:sz w:val="20"/>
          <w:szCs w:val="18"/>
          <w:lang w:eastAsia="tr-TR"/>
        </w:rPr>
        <w:t xml:space="preserve">Panagiota Economopoulou, Remco de Bree, Ioannis Kotsantis  and Amanda Psyrri. Diagnostic Tumor Markers in Head and Neck Squamous Cell Carcinoma (HNSCC) in the Clinical Setting. Front. Oncol., 29 August 2019 Volume 9 , Article 827, </w:t>
      </w:r>
      <w:hyperlink r:id="rId262" w:history="1">
        <w:r w:rsidRPr="001775A5">
          <w:rPr>
            <w:rFonts w:ascii="Arial" w:eastAsia="Times New Roman" w:hAnsi="Arial" w:cs="Arial"/>
            <w:sz w:val="20"/>
            <w:szCs w:val="18"/>
            <w:lang w:eastAsia="tr-TR"/>
          </w:rPr>
          <w:t>https://doi.org/10.3389/fonc.2019.00827</w:t>
        </w:r>
      </w:hyperlink>
    </w:p>
    <w:p w:rsidR="008A2F4A" w:rsidRPr="001775A5" w:rsidRDefault="008A2F4A" w:rsidP="003F6C56">
      <w:pPr>
        <w:numPr>
          <w:ilvl w:val="0"/>
          <w:numId w:val="69"/>
        </w:numPr>
        <w:spacing w:after="0" w:line="240" w:lineRule="auto"/>
        <w:rPr>
          <w:rFonts w:ascii="Arial" w:eastAsia="Times New Roman" w:hAnsi="Arial" w:cs="Arial"/>
          <w:sz w:val="20"/>
          <w:szCs w:val="18"/>
          <w:lang w:eastAsia="tr-TR"/>
        </w:rPr>
      </w:pPr>
      <w:r w:rsidRPr="001775A5">
        <w:rPr>
          <w:rFonts w:ascii="Segoe UI" w:hAnsi="Segoe UI" w:cs="Segoe UI"/>
          <w:shd w:val="clear" w:color="auto" w:fill="FCFCFC"/>
        </w:rPr>
        <w:t>Zwart, A.T., Becker, JN., Lamers, M.J. </w:t>
      </w:r>
      <w:r w:rsidRPr="001775A5">
        <w:rPr>
          <w:rFonts w:ascii="Segoe UI" w:hAnsi="Segoe UI" w:cs="Segoe UI"/>
          <w:i/>
          <w:iCs/>
          <w:shd w:val="clear" w:color="auto" w:fill="FCFCFC"/>
        </w:rPr>
        <w:t>et al.</w:t>
      </w:r>
      <w:r w:rsidRPr="001775A5">
        <w:rPr>
          <w:rFonts w:ascii="Segoe UI" w:hAnsi="Segoe UI" w:cs="Segoe UI"/>
          <w:shd w:val="clear" w:color="auto" w:fill="FCFCFC"/>
        </w:rPr>
        <w:t> Skeletal muscle mass and sarcopenia can be determined with 1.5-T and 3-T neck MRI scans, in the event that no neck CT scan is performed. </w:t>
      </w:r>
      <w:r w:rsidRPr="001775A5">
        <w:rPr>
          <w:rFonts w:ascii="Segoe UI" w:hAnsi="Segoe UI" w:cs="Segoe UI"/>
          <w:i/>
          <w:iCs/>
          <w:shd w:val="clear" w:color="auto" w:fill="FCFCFC"/>
        </w:rPr>
        <w:t>Eur Radiol</w:t>
      </w:r>
      <w:r w:rsidRPr="001775A5">
        <w:rPr>
          <w:rFonts w:ascii="Segoe UI" w:hAnsi="Segoe UI" w:cs="Segoe UI"/>
          <w:shd w:val="clear" w:color="auto" w:fill="FCFCFC"/>
        </w:rPr>
        <w:t xml:space="preserve"> (2020). </w:t>
      </w:r>
      <w:hyperlink r:id="rId263" w:history="1">
        <w:r w:rsidRPr="001775A5">
          <w:rPr>
            <w:rStyle w:val="Kpr"/>
            <w:rFonts w:ascii="Segoe UI" w:hAnsi="Segoe UI" w:cs="Segoe UI"/>
            <w:color w:val="auto"/>
            <w:shd w:val="clear" w:color="auto" w:fill="FCFCFC"/>
          </w:rPr>
          <w:t>https://doi.org/10.1007/s00330-020-07440-1</w:t>
        </w:r>
      </w:hyperlink>
    </w:p>
    <w:p w:rsidR="004E3958" w:rsidRPr="001775A5" w:rsidRDefault="008A2F4A" w:rsidP="004E3958">
      <w:pPr>
        <w:numPr>
          <w:ilvl w:val="0"/>
          <w:numId w:val="69"/>
        </w:numPr>
        <w:spacing w:after="0" w:line="240" w:lineRule="auto"/>
        <w:rPr>
          <w:rFonts w:ascii="Arial" w:eastAsia="Times New Roman" w:hAnsi="Arial" w:cs="Arial"/>
          <w:sz w:val="20"/>
          <w:szCs w:val="18"/>
          <w:lang w:eastAsia="tr-TR"/>
        </w:rPr>
      </w:pPr>
      <w:r w:rsidRPr="001775A5">
        <w:t>David Dreizin, Remberto Rosales, Guang Li, Hassan Syed , and Rong Chen.Volumetric Markers of Body Composition May Improve Personalized Prediction of Major Arterial Bleeding After Pelvic Fracture: A Secondary Analysis of the Baltimore CT Prediction Model Cohort. Canadian Association of Radiologists’ Journal 1-8  The Author(s) 2020 Article reuse guidelines: sagepub.com/journals-permissions DOI: 10.1177/0846537120952508 journals.sagepub.com/home/ca</w:t>
      </w:r>
    </w:p>
    <w:p w:rsidR="004E3958" w:rsidRPr="001775A5" w:rsidRDefault="008A2F4A" w:rsidP="00E94843">
      <w:pPr>
        <w:numPr>
          <w:ilvl w:val="0"/>
          <w:numId w:val="69"/>
        </w:numPr>
        <w:spacing w:after="0" w:line="240" w:lineRule="auto"/>
      </w:pPr>
      <w:r w:rsidRPr="001775A5">
        <w:t>Maria I. van Rijn-Dekker, Lisa van den Bosch, Johanna G.M. van den Hoek, Hendrik P. Bijl, Evert S.M. van Aken, Anouk van der Hoorn, Sjoukje F. Oosting, Gyorgy B. Halmos, Max J.H. Witjes, Hans P. van der Laan, Johannes A. Langendijk, Roel J.H.M. Steenbakkers. Impact of sarcopenia on survival and late toxicity in head and neck cancer patients treated with radiotherapy. Radiotherapy and Oncology, Volume 147,2020,Pages 103-110,ISSN 0167-8140,https://doi.org/10.1016/j.radonc.2020.03.014.</w:t>
      </w:r>
      <w:r w:rsidR="004E3958" w:rsidRPr="001775A5">
        <w:t>Prognostic</w:t>
      </w:r>
    </w:p>
    <w:p w:rsidR="004E3958" w:rsidRPr="001775A5" w:rsidRDefault="004E3958" w:rsidP="00E94843">
      <w:pPr>
        <w:numPr>
          <w:ilvl w:val="0"/>
          <w:numId w:val="69"/>
        </w:numPr>
        <w:spacing w:after="0" w:line="240" w:lineRule="auto"/>
      </w:pPr>
      <w:r w:rsidRPr="001775A5">
        <w:lastRenderedPageBreak/>
        <w:t>Yun Im Lee, Ryoung-Eun Ko, Joonghyun Ahn, Keumhee C. Carriere, Jeong-Am Ryu. Prognostic Value of Muscle Mass Measured via Brain Computed Tomography in Neurocritically Ill Patients. doi.org/10.21203/rs.3.rs-125437/v1</w:t>
      </w:r>
    </w:p>
    <w:p w:rsidR="00B068EA" w:rsidRPr="001775A5" w:rsidRDefault="00B068EA" w:rsidP="00E94843">
      <w:pPr>
        <w:numPr>
          <w:ilvl w:val="0"/>
          <w:numId w:val="69"/>
        </w:numPr>
        <w:spacing w:after="0" w:line="240" w:lineRule="auto"/>
      </w:pPr>
      <w:r w:rsidRPr="001775A5">
        <w:rPr>
          <w:rFonts w:ascii="Segoe UI" w:hAnsi="Segoe UI" w:cs="Segoe UI"/>
          <w:shd w:val="clear" w:color="auto" w:fill="FFFFFF"/>
        </w:rPr>
        <w:t>Lee J, Liu SH, Dai KY, Huang YM, Li CJ, Chen JC, Leu YS, Liu CJ, Chen YJ. Sarcopenia and Systemic Inflammation Synergistically Impact Survival in Oral Cavity Cancer. Laryngoscope. 2020 Nov 2. doi: 10.1002/lary.29221. Epub ahead of print. PMID: 33135827.</w:t>
      </w:r>
    </w:p>
    <w:p w:rsidR="004E3958" w:rsidRPr="001775A5" w:rsidRDefault="004E3958" w:rsidP="004E3958">
      <w:pPr>
        <w:spacing w:after="0" w:line="240" w:lineRule="auto"/>
        <w:ind w:left="720"/>
        <w:rPr>
          <w:rFonts w:ascii="Arial" w:eastAsia="Times New Roman" w:hAnsi="Arial" w:cs="Arial"/>
          <w:sz w:val="20"/>
          <w:szCs w:val="18"/>
          <w:lang w:eastAsia="tr-TR"/>
        </w:rPr>
      </w:pPr>
    </w:p>
    <w:p w:rsidR="0092495D" w:rsidRPr="001775A5" w:rsidRDefault="0092495D" w:rsidP="0092495D">
      <w:pPr>
        <w:pStyle w:val="Balk3"/>
      </w:pPr>
      <w:r w:rsidRPr="001775A5">
        <w:t xml:space="preserve">Atıf Alan Yayın: Erselcan T, Özen A, Yüksel D, Altun GD, Öztürk E, Balcı TA ve ark. Kemik Mineral. Yoğunluğu Ölçümü Uygulama Kılavuzu.Turk J Nucl Med 2009;18(1):31-40. </w:t>
      </w:r>
    </w:p>
    <w:p w:rsidR="0092495D" w:rsidRPr="001775A5" w:rsidRDefault="0092495D" w:rsidP="00954329">
      <w:pPr>
        <w:numPr>
          <w:ilvl w:val="0"/>
          <w:numId w:val="64"/>
        </w:numPr>
        <w:rPr>
          <w:rFonts w:ascii="Arial" w:hAnsi="Arial" w:cs="Arial"/>
          <w:b/>
        </w:rPr>
      </w:pPr>
      <w:r w:rsidRPr="001775A5">
        <w:rPr>
          <w:rFonts w:ascii="Arial" w:eastAsia="Times New Roman" w:hAnsi="Arial" w:cs="Arial"/>
          <w:b/>
          <w:lang w:eastAsia="tr-TR"/>
        </w:rPr>
        <w:t xml:space="preserve">A1 maddesindeki dergilerdeki </w:t>
      </w:r>
      <w:r w:rsidRPr="001775A5">
        <w:rPr>
          <w:rFonts w:ascii="Arial" w:hAnsi="Arial" w:cs="Arial"/>
          <w:b/>
        </w:rPr>
        <w:t>atıflar</w:t>
      </w:r>
    </w:p>
    <w:p w:rsidR="0092495D" w:rsidRPr="001775A5" w:rsidRDefault="0092495D" w:rsidP="00954329">
      <w:pPr>
        <w:numPr>
          <w:ilvl w:val="0"/>
          <w:numId w:val="65"/>
        </w:numPr>
        <w:spacing w:after="0" w:line="240" w:lineRule="auto"/>
        <w:rPr>
          <w:rFonts w:ascii="Arial" w:eastAsia="Times New Roman" w:hAnsi="Arial" w:cs="Arial"/>
          <w:sz w:val="20"/>
          <w:szCs w:val="18"/>
          <w:lang w:eastAsia="tr-TR"/>
        </w:rPr>
      </w:pPr>
      <w:r w:rsidRPr="001775A5">
        <w:rPr>
          <w:rFonts w:ascii="Arial" w:eastAsia="Times New Roman" w:hAnsi="Arial" w:cs="Arial"/>
          <w:sz w:val="20"/>
          <w:szCs w:val="18"/>
          <w:lang w:eastAsia="tr-TR"/>
        </w:rPr>
        <w:t>Mehmet Çolak. An Evaluation of Bone Mineral Density Using Cone Beam Computed Tomography in Patients with Ectodermal Dysplasia: A Retrospective Study at a Single Center in Turkey. Med Sci Monit, 2019; 25: 3503-3509. DOI: 10.12659/MSM.914405. e-ISSN 1643-3750</w:t>
      </w:r>
    </w:p>
    <w:p w:rsidR="0092495D" w:rsidRPr="001775A5" w:rsidRDefault="0092495D" w:rsidP="00954329">
      <w:pPr>
        <w:numPr>
          <w:ilvl w:val="0"/>
          <w:numId w:val="65"/>
        </w:numPr>
        <w:spacing w:after="0" w:line="240" w:lineRule="auto"/>
        <w:rPr>
          <w:rFonts w:ascii="Arial" w:eastAsia="Times New Roman" w:hAnsi="Arial" w:cs="Arial"/>
          <w:sz w:val="20"/>
          <w:szCs w:val="18"/>
          <w:lang w:eastAsia="tr-TR"/>
        </w:rPr>
      </w:pPr>
      <w:hyperlink r:id="rId264" w:tooltip="Search for articles by this author" w:history="1">
        <w:r w:rsidRPr="001775A5">
          <w:rPr>
            <w:rFonts w:ascii="Arial" w:eastAsia="Times New Roman" w:hAnsi="Arial" w:cs="Arial"/>
            <w:sz w:val="20"/>
            <w:szCs w:val="18"/>
            <w:lang w:eastAsia="tr-TR"/>
          </w:rPr>
          <w:t>Culha, Vildan</w:t>
        </w:r>
      </w:hyperlink>
      <w:r w:rsidRPr="001775A5">
        <w:rPr>
          <w:rFonts w:ascii="Arial" w:eastAsia="Times New Roman" w:hAnsi="Arial" w:cs="Arial"/>
          <w:sz w:val="20"/>
          <w:szCs w:val="18"/>
          <w:lang w:eastAsia="tr-TR"/>
        </w:rPr>
        <w:t>; </w:t>
      </w:r>
      <w:hyperlink r:id="rId265" w:tooltip="Search for articles by this author" w:history="1">
        <w:r w:rsidRPr="001775A5">
          <w:rPr>
            <w:rFonts w:ascii="Arial" w:eastAsia="Times New Roman" w:hAnsi="Arial" w:cs="Arial"/>
            <w:sz w:val="20"/>
            <w:szCs w:val="18"/>
            <w:lang w:eastAsia="tr-TR"/>
          </w:rPr>
          <w:t>Akpinar Tekgündüz, Sibel</w:t>
        </w:r>
      </w:hyperlink>
      <w:r w:rsidRPr="001775A5">
        <w:rPr>
          <w:rFonts w:ascii="Arial" w:eastAsia="Times New Roman" w:hAnsi="Arial" w:cs="Arial"/>
          <w:sz w:val="20"/>
          <w:szCs w:val="18"/>
          <w:lang w:eastAsia="tr-TR"/>
        </w:rPr>
        <w:t>; </w:t>
      </w:r>
      <w:hyperlink r:id="rId266" w:tooltip="Search for articles by this author" w:history="1">
        <w:r w:rsidRPr="001775A5">
          <w:rPr>
            <w:rFonts w:ascii="Arial" w:eastAsia="Times New Roman" w:hAnsi="Arial" w:cs="Arial"/>
            <w:sz w:val="20"/>
            <w:szCs w:val="18"/>
            <w:lang w:eastAsia="tr-TR"/>
          </w:rPr>
          <w:t>Yarali, Hüsniye N.</w:t>
        </w:r>
      </w:hyperlink>
      <w:r w:rsidRPr="001775A5">
        <w:rPr>
          <w:rFonts w:ascii="Arial" w:eastAsia="Times New Roman" w:hAnsi="Arial" w:cs="Arial"/>
          <w:sz w:val="20"/>
          <w:szCs w:val="18"/>
          <w:lang w:eastAsia="tr-TR"/>
        </w:rPr>
        <w:t>; </w:t>
      </w:r>
      <w:hyperlink r:id="rId267" w:tooltip="Search for articles by this author" w:history="1">
        <w:r w:rsidRPr="001775A5">
          <w:rPr>
            <w:rFonts w:ascii="Arial" w:eastAsia="Times New Roman" w:hAnsi="Arial" w:cs="Arial"/>
            <w:sz w:val="20"/>
            <w:szCs w:val="18"/>
            <w:lang w:eastAsia="tr-TR"/>
          </w:rPr>
          <w:t>Tunç, Bahattin</w:t>
        </w:r>
      </w:hyperlink>
      <w:r w:rsidRPr="001775A5">
        <w:rPr>
          <w:rFonts w:ascii="Arial" w:eastAsia="Times New Roman" w:hAnsi="Arial" w:cs="Arial"/>
          <w:sz w:val="20"/>
          <w:szCs w:val="18"/>
          <w:lang w:eastAsia="tr-TR"/>
        </w:rPr>
        <w:t>; </w:t>
      </w:r>
      <w:hyperlink r:id="rId268" w:tooltip="Search for articles by this author" w:history="1">
        <w:r w:rsidRPr="001775A5">
          <w:rPr>
            <w:rFonts w:ascii="Arial" w:eastAsia="Times New Roman" w:hAnsi="Arial" w:cs="Arial"/>
            <w:sz w:val="20"/>
            <w:szCs w:val="18"/>
            <w:lang w:eastAsia="tr-TR"/>
          </w:rPr>
          <w:t>Özbek, Namik Y.</w:t>
        </w:r>
      </w:hyperlink>
      <w:r w:rsidRPr="001775A5">
        <w:rPr>
          <w:rFonts w:ascii="Arial" w:eastAsia="Times New Roman" w:hAnsi="Arial" w:cs="Arial"/>
          <w:sz w:val="20"/>
          <w:szCs w:val="18"/>
          <w:lang w:eastAsia="tr-TR"/>
        </w:rPr>
        <w:t xml:space="preserve"> Impact of Prophylaxis on Bone Mineral Metabolism in Children With Hemophilia.  </w:t>
      </w:r>
      <w:hyperlink r:id="rId269" w:tooltip="link to all issues of this title" w:history="1">
        <w:r w:rsidRPr="001775A5">
          <w:rPr>
            <w:rFonts w:ascii="Arial" w:eastAsia="Times New Roman" w:hAnsi="Arial" w:cs="Arial"/>
            <w:sz w:val="20"/>
            <w:szCs w:val="18"/>
            <w:lang w:eastAsia="tr-TR"/>
          </w:rPr>
          <w:t>Journal of Pediatric Hematology/Oncology</w:t>
        </w:r>
      </w:hyperlink>
      <w:r w:rsidRPr="001775A5">
        <w:rPr>
          <w:rFonts w:ascii="Arial" w:eastAsia="Times New Roman" w:hAnsi="Arial" w:cs="Arial"/>
          <w:sz w:val="20"/>
          <w:szCs w:val="18"/>
          <w:lang w:eastAsia="tr-TR"/>
        </w:rPr>
        <w:t>, Volume 41, Number 2, March 2019, pp. 121-123(3).  </w:t>
      </w:r>
      <w:hyperlink r:id="rId270" w:history="1">
        <w:r w:rsidRPr="001775A5">
          <w:rPr>
            <w:rFonts w:ascii="Arial" w:eastAsia="Times New Roman" w:hAnsi="Arial" w:cs="Arial"/>
            <w:sz w:val="20"/>
            <w:szCs w:val="18"/>
            <w:lang w:eastAsia="tr-TR"/>
          </w:rPr>
          <w:t>https://doi.org/10.1097/MPH.0000000000001394</w:t>
        </w:r>
      </w:hyperlink>
      <w:r w:rsidRPr="001775A5">
        <w:rPr>
          <w:rFonts w:ascii="Arial" w:eastAsia="Times New Roman" w:hAnsi="Arial" w:cs="Arial"/>
          <w:sz w:val="20"/>
          <w:szCs w:val="18"/>
          <w:lang w:eastAsia="tr-TR"/>
        </w:rPr>
        <w:t>. ISSN </w:t>
      </w:r>
      <w:hyperlink r:id="rId271" w:history="1">
        <w:r w:rsidRPr="001775A5">
          <w:rPr>
            <w:rFonts w:ascii="Arial" w:eastAsia="Times New Roman" w:hAnsi="Arial" w:cs="Arial"/>
            <w:sz w:val="20"/>
            <w:szCs w:val="18"/>
            <w:lang w:eastAsia="tr-TR"/>
          </w:rPr>
          <w:t>1077-4114</w:t>
        </w:r>
      </w:hyperlink>
      <w:r w:rsidRPr="001775A5">
        <w:rPr>
          <w:rFonts w:ascii="Arial" w:eastAsia="Times New Roman" w:hAnsi="Arial" w:cs="Arial"/>
          <w:sz w:val="20"/>
          <w:szCs w:val="18"/>
          <w:lang w:eastAsia="tr-TR"/>
        </w:rPr>
        <w:t> (Print); ISSN </w:t>
      </w:r>
      <w:hyperlink r:id="rId272" w:history="1">
        <w:r w:rsidRPr="001775A5">
          <w:rPr>
            <w:rFonts w:ascii="Arial" w:eastAsia="Times New Roman" w:hAnsi="Arial" w:cs="Arial"/>
            <w:sz w:val="20"/>
            <w:szCs w:val="18"/>
            <w:lang w:eastAsia="tr-TR"/>
          </w:rPr>
          <w:t>1536-3678</w:t>
        </w:r>
      </w:hyperlink>
      <w:r w:rsidRPr="001775A5">
        <w:rPr>
          <w:rFonts w:ascii="Arial" w:eastAsia="Times New Roman" w:hAnsi="Arial" w:cs="Arial"/>
          <w:sz w:val="20"/>
          <w:szCs w:val="18"/>
          <w:lang w:eastAsia="tr-TR"/>
        </w:rPr>
        <w:t> (Online)</w:t>
      </w:r>
    </w:p>
    <w:p w:rsidR="0092495D" w:rsidRPr="001775A5" w:rsidRDefault="0092495D" w:rsidP="00954329">
      <w:pPr>
        <w:numPr>
          <w:ilvl w:val="0"/>
          <w:numId w:val="65"/>
        </w:numPr>
        <w:spacing w:after="0" w:line="240" w:lineRule="auto"/>
        <w:rPr>
          <w:rFonts w:ascii="Arial" w:eastAsia="Times New Roman" w:hAnsi="Arial" w:cs="Arial"/>
          <w:sz w:val="20"/>
          <w:szCs w:val="18"/>
          <w:lang w:eastAsia="tr-TR"/>
        </w:rPr>
      </w:pPr>
    </w:p>
    <w:p w:rsidR="00A94E58" w:rsidRPr="001775A5" w:rsidRDefault="00A94E58" w:rsidP="001B5F70">
      <w:pPr>
        <w:spacing w:after="0" w:line="240" w:lineRule="auto"/>
        <w:rPr>
          <w:rFonts w:ascii="Arial" w:eastAsia="Times New Roman" w:hAnsi="Arial" w:cs="Arial"/>
          <w:b/>
          <w:bCs/>
          <w:lang w:eastAsia="tr-TR"/>
        </w:rPr>
      </w:pPr>
    </w:p>
    <w:p w:rsidR="00217E54" w:rsidRPr="001775A5" w:rsidRDefault="00217E54" w:rsidP="00217E54">
      <w:pPr>
        <w:pStyle w:val="Balk3"/>
      </w:pPr>
      <w:r w:rsidRPr="001775A5">
        <w:t xml:space="preserve">Atıf Alan Yayın: Tarik Sengoz, Olga Yaylali, Dogangun Yuksel, Fahir Demirkan, Ozlem Uluyol. The clinical contribution of SPECT/CT with </w:t>
      </w:r>
      <w:r w:rsidRPr="001775A5">
        <w:rPr>
          <w:vertAlign w:val="superscript"/>
        </w:rPr>
        <w:t>99m</w:t>
      </w:r>
      <w:r w:rsidRPr="001775A5">
        <w:t>Tc-HMPAO-labeled leukocyte scintigraphy in hip and knee prosthetic infections. Rev Esp Med Nucl Imagen Mol. 2019;38(4):212–217. doi: 10.1016/j.remn.2019.01.005. Epub 2019 May 27.</w:t>
      </w:r>
      <w:r w:rsidRPr="001775A5">
        <w:rPr>
          <w:rFonts w:ascii="Helvetica" w:hAnsi="Helvetica" w:cs="Helvetica"/>
          <w:sz w:val="23"/>
          <w:szCs w:val="23"/>
          <w:shd w:val="clear" w:color="auto" w:fill="FFFFFF"/>
        </w:rPr>
        <w:t xml:space="preserve"> ISSN: 2253-654X</w:t>
      </w:r>
    </w:p>
    <w:p w:rsidR="00217E54" w:rsidRPr="001775A5" w:rsidRDefault="00217E54" w:rsidP="00954329">
      <w:pPr>
        <w:numPr>
          <w:ilvl w:val="0"/>
          <w:numId w:val="67"/>
        </w:numPr>
        <w:rPr>
          <w:rFonts w:ascii="Arial" w:hAnsi="Arial" w:cs="Arial"/>
          <w:b/>
        </w:rPr>
      </w:pPr>
      <w:r w:rsidRPr="001775A5">
        <w:rPr>
          <w:rFonts w:ascii="Arial" w:eastAsia="Times New Roman" w:hAnsi="Arial" w:cs="Arial"/>
          <w:b/>
          <w:lang w:eastAsia="tr-TR"/>
        </w:rPr>
        <w:t xml:space="preserve">A1 maddesindeki dergilerdeki </w:t>
      </w:r>
      <w:r w:rsidRPr="001775A5">
        <w:rPr>
          <w:rFonts w:ascii="Arial" w:hAnsi="Arial" w:cs="Arial"/>
          <w:b/>
        </w:rPr>
        <w:t>atıflar</w:t>
      </w:r>
    </w:p>
    <w:p w:rsidR="00217E54" w:rsidRPr="001775A5" w:rsidRDefault="00217E54" w:rsidP="00954329">
      <w:pPr>
        <w:numPr>
          <w:ilvl w:val="0"/>
          <w:numId w:val="68"/>
        </w:numPr>
        <w:spacing w:after="0" w:line="240" w:lineRule="auto"/>
        <w:rPr>
          <w:rFonts w:ascii="Arial" w:eastAsia="Times New Roman" w:hAnsi="Arial" w:cs="Arial"/>
          <w:sz w:val="20"/>
          <w:szCs w:val="18"/>
          <w:lang w:eastAsia="tr-TR"/>
        </w:rPr>
      </w:pPr>
      <w:hyperlink r:id="rId273" w:history="1">
        <w:r w:rsidRPr="001775A5">
          <w:rPr>
            <w:rFonts w:eastAsia="Times New Roman"/>
            <w:sz w:val="20"/>
            <w:szCs w:val="18"/>
            <w:lang w:eastAsia="tr-TR"/>
          </w:rPr>
          <w:t>Noriega-Álvarez E</w:t>
        </w:r>
      </w:hyperlink>
      <w:r w:rsidRPr="001775A5">
        <w:rPr>
          <w:rFonts w:ascii="Arial" w:eastAsia="Times New Roman" w:hAnsi="Arial" w:cs="Arial"/>
          <w:sz w:val="20"/>
          <w:szCs w:val="18"/>
          <w:lang w:eastAsia="tr-TR"/>
        </w:rPr>
        <w:t>, </w:t>
      </w:r>
      <w:hyperlink r:id="rId274" w:history="1">
        <w:r w:rsidRPr="001775A5">
          <w:rPr>
            <w:rFonts w:eastAsia="Times New Roman"/>
            <w:sz w:val="20"/>
            <w:szCs w:val="18"/>
            <w:lang w:eastAsia="tr-TR"/>
          </w:rPr>
          <w:t>Ribot PZ</w:t>
        </w:r>
      </w:hyperlink>
      <w:r w:rsidRPr="001775A5">
        <w:rPr>
          <w:rFonts w:ascii="Arial" w:eastAsia="Times New Roman" w:hAnsi="Arial" w:cs="Arial"/>
          <w:sz w:val="20"/>
          <w:szCs w:val="18"/>
          <w:lang w:eastAsia="tr-TR"/>
        </w:rPr>
        <w:t xml:space="preserve">. Role of SPECT/CT in bone pathology: Is this technique still a valid option? </w:t>
      </w:r>
      <w:hyperlink r:id="rId275" w:tooltip="Revista espanola de medicina nuclear e imagen molecular." w:history="1">
        <w:r w:rsidRPr="001775A5">
          <w:rPr>
            <w:rFonts w:eastAsia="Times New Roman"/>
            <w:szCs w:val="18"/>
            <w:lang w:eastAsia="tr-TR"/>
          </w:rPr>
          <w:t>Rev Esp Med Nucl Imagen Mol.</w:t>
        </w:r>
      </w:hyperlink>
      <w:r w:rsidRPr="001775A5">
        <w:rPr>
          <w:rFonts w:ascii="Arial" w:eastAsia="Times New Roman" w:hAnsi="Arial" w:cs="Arial"/>
          <w:sz w:val="20"/>
          <w:szCs w:val="18"/>
          <w:lang w:eastAsia="tr-TR"/>
        </w:rPr>
        <w:t> 2019 Jul - Aug;38(4):205-206.                                  doi: 10.1016/j.remn.2019.04.003.</w:t>
      </w:r>
      <w:r w:rsidRPr="001775A5">
        <w:rPr>
          <w:rFonts w:ascii="Helvetica" w:hAnsi="Helvetica" w:cs="Helvetica"/>
          <w:sz w:val="23"/>
          <w:szCs w:val="23"/>
          <w:shd w:val="clear" w:color="auto" w:fill="FFFFFF"/>
        </w:rPr>
        <w:t xml:space="preserve"> ISSN: 2253-654X</w:t>
      </w:r>
    </w:p>
    <w:p w:rsidR="00217E54" w:rsidRPr="001775A5" w:rsidRDefault="00217E54" w:rsidP="00217E54">
      <w:pPr>
        <w:spacing w:after="0" w:line="240" w:lineRule="auto"/>
        <w:ind w:left="720"/>
        <w:rPr>
          <w:rFonts w:ascii="Arial" w:eastAsia="Times New Roman" w:hAnsi="Arial" w:cs="Arial"/>
          <w:sz w:val="20"/>
          <w:szCs w:val="18"/>
          <w:lang w:eastAsia="tr-TR"/>
        </w:rPr>
      </w:pPr>
    </w:p>
    <w:p w:rsidR="00EA5C5E" w:rsidRPr="001775A5" w:rsidRDefault="00EA5C5E" w:rsidP="00EA5C5E">
      <w:pPr>
        <w:pStyle w:val="Balk3"/>
      </w:pPr>
      <w:r w:rsidRPr="001775A5">
        <w:t xml:space="preserve">Atıf Alan Yayın: Aziz Gültekin, Olga Yaylalı, Tarık </w:t>
      </w:r>
      <w:r w:rsidRPr="001775A5">
        <w:rPr>
          <w:rFonts w:hint="eastAsia"/>
        </w:rPr>
        <w:t>Ş</w:t>
      </w:r>
      <w:r w:rsidRPr="001775A5">
        <w:t>engöz, Do</w:t>
      </w:r>
      <w:r w:rsidRPr="001775A5">
        <w:rPr>
          <w:rFonts w:hint="eastAsia"/>
        </w:rPr>
        <w:t>ğ</w:t>
      </w:r>
      <w:r w:rsidRPr="001775A5">
        <w:t xml:space="preserve">angün Yüksel, Beyza </w:t>
      </w:r>
      <w:r w:rsidRPr="001775A5">
        <w:rPr>
          <w:rFonts w:hint="eastAsia"/>
        </w:rPr>
        <w:t>Ş</w:t>
      </w:r>
      <w:r w:rsidRPr="001775A5">
        <w:t>ahin. Intraobserver and interobserver agreement for the interpretation of 68Ga–prostate-specific membrane antigen-I&amp;T positron emission tomography/computed tomography imaging. Nuclear Medicine Communications 2019, 40:1250–1255 DOI: 10.1097/MNM.0000000000001097</w:t>
      </w:r>
    </w:p>
    <w:p w:rsidR="00EA5C5E" w:rsidRPr="001775A5" w:rsidRDefault="00EA5C5E" w:rsidP="00EA5C5E">
      <w:pPr>
        <w:numPr>
          <w:ilvl w:val="0"/>
          <w:numId w:val="75"/>
        </w:numPr>
        <w:rPr>
          <w:rFonts w:ascii="Arial" w:hAnsi="Arial" w:cs="Arial"/>
          <w:b/>
        </w:rPr>
      </w:pPr>
      <w:r w:rsidRPr="001775A5">
        <w:rPr>
          <w:rFonts w:ascii="Arial" w:eastAsia="Times New Roman" w:hAnsi="Arial" w:cs="Arial"/>
          <w:b/>
          <w:lang w:eastAsia="tr-TR"/>
        </w:rPr>
        <w:t xml:space="preserve">A1 maddesindeki dergilerdeki </w:t>
      </w:r>
      <w:r w:rsidRPr="001775A5">
        <w:rPr>
          <w:rFonts w:ascii="Arial" w:hAnsi="Arial" w:cs="Arial"/>
          <w:b/>
        </w:rPr>
        <w:t>atıflar</w:t>
      </w:r>
    </w:p>
    <w:p w:rsidR="00626575" w:rsidRPr="001775A5" w:rsidRDefault="00EA5C5E" w:rsidP="00626575">
      <w:pPr>
        <w:numPr>
          <w:ilvl w:val="1"/>
          <w:numId w:val="41"/>
        </w:numPr>
        <w:ind w:left="720"/>
        <w:rPr>
          <w:rFonts w:ascii="Arial" w:hAnsi="Arial" w:cs="Arial"/>
          <w:bCs/>
        </w:rPr>
      </w:pPr>
      <w:r w:rsidRPr="001775A5">
        <w:rPr>
          <w:rFonts w:ascii="Arial" w:hAnsi="Arial" w:cs="Arial"/>
          <w:bCs/>
        </w:rPr>
        <w:t>Sabour, Siamaka,,b Agreement for the interpretation of 68Ga-prostate-specific membrane antigen-I&amp;T positron emission tomography/computed tomography imaging; methodological issues to avoid misinterpretation, Nuclear Medicine Communications: March 2020 - Volume 41 - Issue 3 - p 294 doi: 10.1097/MNM.0000000000001135</w:t>
      </w:r>
    </w:p>
    <w:p w:rsidR="00EA5C5E" w:rsidRPr="001775A5" w:rsidRDefault="00EA5C5E" w:rsidP="00626575">
      <w:pPr>
        <w:numPr>
          <w:ilvl w:val="1"/>
          <w:numId w:val="41"/>
        </w:numPr>
        <w:ind w:left="720"/>
        <w:rPr>
          <w:rFonts w:ascii="Arial" w:hAnsi="Arial" w:cs="Arial"/>
          <w:bCs/>
        </w:rPr>
      </w:pPr>
      <w:r w:rsidRPr="001775A5">
        <w:rPr>
          <w:rFonts w:ascii="Arial" w:hAnsi="Arial" w:cs="Arial"/>
          <w:bCs/>
        </w:rPr>
        <w:lastRenderedPageBreak/>
        <w:t>Gültekin, Aziz Calculation of interobserver agreement in Ga68 PSMA-PET/CT: weighted kappa, Nuclear Medicine Communications: March 2020 - Volume 41 - Issue 3 - p 295</w:t>
      </w:r>
      <w:r w:rsidR="00626575" w:rsidRPr="001775A5">
        <w:rPr>
          <w:rFonts w:ascii="Arial" w:hAnsi="Arial" w:cs="Arial"/>
          <w:bCs/>
        </w:rPr>
        <w:t xml:space="preserve"> </w:t>
      </w:r>
      <w:r w:rsidRPr="001775A5">
        <w:rPr>
          <w:rFonts w:ascii="Arial" w:hAnsi="Arial" w:cs="Arial"/>
          <w:bCs/>
        </w:rPr>
        <w:t>doi: 10.1097/MNM.0000000000001134</w:t>
      </w:r>
    </w:p>
    <w:p w:rsidR="00217E54" w:rsidRPr="001775A5" w:rsidRDefault="00217E54" w:rsidP="00217E54">
      <w:pPr>
        <w:rPr>
          <w:lang w:eastAsia="tr-TR"/>
        </w:rPr>
      </w:pPr>
    </w:p>
    <w:p w:rsidR="00217E54" w:rsidRPr="001775A5" w:rsidRDefault="00217E54" w:rsidP="001B5F70">
      <w:pPr>
        <w:spacing w:after="0" w:line="240" w:lineRule="auto"/>
        <w:rPr>
          <w:rFonts w:ascii="Arial" w:eastAsia="Times New Roman" w:hAnsi="Arial" w:cs="Arial"/>
          <w:b/>
          <w:bCs/>
          <w:lang w:eastAsia="tr-TR"/>
        </w:rPr>
      </w:pPr>
    </w:p>
    <w:p w:rsidR="001B5F70" w:rsidRPr="001775A5" w:rsidRDefault="00825D9F" w:rsidP="00825D9F">
      <w:pPr>
        <w:pStyle w:val="Balk2"/>
      </w:pPr>
      <w:r w:rsidRPr="001775A5">
        <w:t>A6.</w:t>
      </w:r>
      <w:r w:rsidR="001B5F70" w:rsidRPr="001775A5">
        <w:t>Yabancı dilde "textbook" ya da yabancı dilde referans kitaplardaki atıflar </w:t>
      </w:r>
    </w:p>
    <w:p w:rsidR="0032167B" w:rsidRPr="001775A5" w:rsidRDefault="0032167B" w:rsidP="001B5F70">
      <w:pPr>
        <w:spacing w:after="0" w:line="240" w:lineRule="auto"/>
        <w:rPr>
          <w:rFonts w:ascii="Arial" w:eastAsia="Times New Roman" w:hAnsi="Arial" w:cs="Arial"/>
          <w:b/>
          <w:sz w:val="20"/>
          <w:szCs w:val="18"/>
          <w:lang w:eastAsia="tr-TR"/>
        </w:rPr>
      </w:pPr>
    </w:p>
    <w:p w:rsidR="001B5F70" w:rsidRPr="001775A5" w:rsidRDefault="00F10114" w:rsidP="001B5F70">
      <w:pPr>
        <w:spacing w:after="0" w:line="240" w:lineRule="auto"/>
        <w:rPr>
          <w:rFonts w:ascii="Arial" w:eastAsia="Times New Roman" w:hAnsi="Arial" w:cs="Arial"/>
          <w:sz w:val="18"/>
          <w:szCs w:val="18"/>
          <w:lang w:eastAsia="tr-TR"/>
        </w:rPr>
      </w:pPr>
      <w:r w:rsidRPr="001775A5">
        <w:rPr>
          <w:rFonts w:ascii="Arial" w:eastAsia="Times New Roman" w:hAnsi="Arial" w:cs="Arial"/>
          <w:b/>
          <w:sz w:val="20"/>
          <w:szCs w:val="18"/>
          <w:lang w:eastAsia="tr-TR"/>
        </w:rPr>
        <w:t xml:space="preserve">Atıf Alan Yayın: </w:t>
      </w:r>
      <w:r w:rsidR="001B5F70" w:rsidRPr="001775A5">
        <w:rPr>
          <w:rFonts w:ascii="Arial" w:eastAsia="Times New Roman" w:hAnsi="Arial" w:cs="Arial"/>
          <w:b/>
          <w:sz w:val="20"/>
          <w:szCs w:val="18"/>
          <w:lang w:eastAsia="tr-TR"/>
        </w:rPr>
        <w:t>Ömer Uğur, Lale Kostakoğlu, Nilüfer Güler, Biray Caner, Uğur Uysal, Nazenin Elami, Mithat Haliloğlu, Doğangün Yüksel, Tülin Aras, Hikmet Bayhan, Coşkun Bekdik. Comparison of 99m Tc(V) DMSA, 201Tl and 99mTc- MIBI imaging in the follow-up of patients with medullary  carcinoma of the thyroid. Eur J Nucl Med 1996; 23: 1367-1371</w:t>
      </w:r>
      <w:r w:rsidR="001B5F70" w:rsidRPr="001775A5">
        <w:rPr>
          <w:rFonts w:ascii="Arial" w:eastAsia="Times New Roman" w:hAnsi="Arial" w:cs="Arial"/>
          <w:sz w:val="18"/>
          <w:szCs w:val="18"/>
          <w:lang w:eastAsia="tr-TR"/>
        </w:rPr>
        <w:br/>
        <w:t>ATIF ALDIĞI Textbook</w:t>
      </w:r>
      <w:r w:rsidR="001B5F70" w:rsidRPr="001775A5">
        <w:rPr>
          <w:rFonts w:ascii="Arial" w:eastAsia="Times New Roman" w:hAnsi="Arial" w:cs="Arial"/>
          <w:sz w:val="18"/>
          <w:szCs w:val="18"/>
          <w:lang w:eastAsia="tr-TR"/>
        </w:rPr>
        <w:br/>
        <w:t>1. Clarke SEM. Medullary thyroid cancer. In Nuclear Medicine in Clinical Diagnosis and Treatment, Murray IPC, Ell PJ (eds.), 2.ed., Hong Kong, Churchill Livingston, Inc., pp 959-68, 1998</w:t>
      </w:r>
      <w:r w:rsidR="001B5F70" w:rsidRPr="001775A5">
        <w:rPr>
          <w:rFonts w:ascii="Arial" w:eastAsia="Times New Roman" w:hAnsi="Arial" w:cs="Arial"/>
          <w:sz w:val="18"/>
          <w:szCs w:val="18"/>
          <w:lang w:eastAsia="tr-TR"/>
        </w:rPr>
        <w:br/>
        <w:t>2. Rendl J, Reiners. Etablierte nuklearmedizinische Verfanren zur Lokalisationsdagnostik. Editors: Joachim Feldkamp,Matthias Schott. Medulläres Schilddrüsenkarzinom. Walter de Gruyter GmbH &amp; Co. KG, 10785 Berlin. Pp 19-32, 2001</w:t>
      </w:r>
      <w:r w:rsidR="001B5F70" w:rsidRPr="001775A5">
        <w:rPr>
          <w:rFonts w:ascii="Arial" w:eastAsia="Times New Roman" w:hAnsi="Arial" w:cs="Arial"/>
          <w:sz w:val="18"/>
          <w:szCs w:val="18"/>
          <w:lang w:eastAsia="tr-TR"/>
        </w:rPr>
        <w:br/>
        <w:t>3. Gimm O. Multiple endocrine neoplasia type 2: Clinical Aspects. Editors: Dahia PLM, Eng C. Genetic disorders of endocrine neoplasia. S Karger, P.O. Box, CH-4009 Basel (Switzerland). P 127, 2001</w:t>
      </w:r>
    </w:p>
    <w:p w:rsidR="006C1830" w:rsidRPr="001775A5" w:rsidRDefault="005C6CB5" w:rsidP="005C6CB5">
      <w:pPr>
        <w:spacing w:after="0" w:line="240" w:lineRule="auto"/>
      </w:pPr>
      <w:r w:rsidRPr="001775A5">
        <w:t>4.</w:t>
      </w:r>
      <w:r w:rsidR="006C1830" w:rsidRPr="001775A5">
        <w:t>Alicja Hubalewska-Dydejczyk,</w:t>
      </w:r>
      <w:r w:rsidR="006C1830" w:rsidRPr="001775A5">
        <w:rPr>
          <w:rStyle w:val="apple-converted-space"/>
        </w:rPr>
        <w:t> </w:t>
      </w:r>
      <w:r w:rsidR="006C1830" w:rsidRPr="001775A5">
        <w:t>Alberto Signore,</w:t>
      </w:r>
      <w:r w:rsidR="006C1830" w:rsidRPr="001775A5">
        <w:rPr>
          <w:rStyle w:val="apple-converted-space"/>
        </w:rPr>
        <w:t> </w:t>
      </w:r>
      <w:r w:rsidR="006C1830" w:rsidRPr="001775A5">
        <w:t>Marion de Jong,</w:t>
      </w:r>
      <w:r w:rsidR="006C1830" w:rsidRPr="001775A5">
        <w:rPr>
          <w:rStyle w:val="apple-converted-space"/>
        </w:rPr>
        <w:t> </w:t>
      </w:r>
      <w:r w:rsidR="006C1830" w:rsidRPr="001775A5">
        <w:t>Rudi A. Dierckx,</w:t>
      </w:r>
      <w:r w:rsidR="006C1830" w:rsidRPr="001775A5">
        <w:rPr>
          <w:rStyle w:val="apple-converted-space"/>
        </w:rPr>
        <w:t> </w:t>
      </w:r>
      <w:r w:rsidR="006C1830" w:rsidRPr="001775A5">
        <w:t>John</w:t>
      </w:r>
      <w:r w:rsidR="00CF6500" w:rsidRPr="001775A5">
        <w:t xml:space="preserve"> </w:t>
      </w:r>
      <w:r w:rsidR="006C1830" w:rsidRPr="001775A5">
        <w:t>Buscombe,</w:t>
      </w:r>
      <w:r w:rsidR="006C1830" w:rsidRPr="001775A5">
        <w:rPr>
          <w:rStyle w:val="apple-converted-space"/>
        </w:rPr>
        <w:t> </w:t>
      </w:r>
      <w:r w:rsidR="006C1830" w:rsidRPr="001775A5">
        <w:t>Christophe Van de Wiele Editörler. Somatostatin Analogues: From Research to Clinical Practice .John Wiley &amp; Sons, 2015 ISBN:1119031389, 9781119031383 (Kitap)</w:t>
      </w:r>
    </w:p>
    <w:p w:rsidR="005C6CB5" w:rsidRPr="001775A5" w:rsidRDefault="005C6CB5" w:rsidP="005C6CB5">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5. Christina Bluemel , Ken Herrmann, Gerhard Wolf, Giorgo Castagnola, Carlo Bellotti. Radioguided Surgery of Thyroid Carcinoma Recurrences. Chapter:Radioguided Surgery, pp 209-224,Date: 04 March 2016 Book Title:Radioguided Surgery; Book Subtitle:Current Applications and Innovative Directions in Clinical Practice;Editors:Ken Herrmann, Omgo E. Nieweg, Stephen P. Povoski;Copyright:2016;Publisher:Springer International Publishing;Copyright Holder:Springer International Publishing Switzerland;eBook ISBN:978-3-319-26051-8;DOI:10.1007/978-3-319-26051-8;Hardcover ISBN:978-3-319-26049-5;Edition Number:1</w:t>
      </w:r>
    </w:p>
    <w:p w:rsidR="00AC6FA8" w:rsidRPr="001775A5" w:rsidRDefault="00AC6FA8" w:rsidP="001B5F70">
      <w:pPr>
        <w:spacing w:after="0" w:line="240" w:lineRule="auto"/>
        <w:rPr>
          <w:rFonts w:ascii="Arial" w:eastAsia="Times New Roman" w:hAnsi="Arial" w:cs="Arial"/>
          <w:sz w:val="18"/>
          <w:szCs w:val="18"/>
          <w:lang w:eastAsia="tr-TR"/>
        </w:rPr>
      </w:pPr>
    </w:p>
    <w:p w:rsidR="001B5F70" w:rsidRPr="001775A5" w:rsidRDefault="001B5F70" w:rsidP="001B5F70">
      <w:pPr>
        <w:spacing w:after="0" w:line="240" w:lineRule="auto"/>
        <w:rPr>
          <w:rFonts w:ascii="Arial" w:eastAsia="Times New Roman" w:hAnsi="Arial" w:cs="Arial"/>
          <w:lang w:eastAsia="tr-TR"/>
        </w:rPr>
      </w:pPr>
      <w:r w:rsidRPr="001775A5">
        <w:rPr>
          <w:rFonts w:ascii="Arial" w:eastAsia="Times New Roman" w:hAnsi="Arial" w:cs="Arial"/>
          <w:lang w:eastAsia="tr-TR"/>
        </w:rPr>
        <w:t> </w:t>
      </w:r>
    </w:p>
    <w:p w:rsidR="001B5F70" w:rsidRPr="001775A5" w:rsidRDefault="00F10114" w:rsidP="001B5F70">
      <w:pPr>
        <w:spacing w:after="0" w:line="240" w:lineRule="auto"/>
        <w:rPr>
          <w:rFonts w:ascii="Arial" w:eastAsia="Times New Roman" w:hAnsi="Arial" w:cs="Arial"/>
          <w:sz w:val="18"/>
          <w:szCs w:val="18"/>
          <w:lang w:eastAsia="tr-TR"/>
        </w:rPr>
      </w:pPr>
      <w:r w:rsidRPr="001775A5">
        <w:rPr>
          <w:rFonts w:ascii="Arial" w:eastAsia="Times New Roman" w:hAnsi="Arial" w:cs="Arial"/>
          <w:b/>
          <w:sz w:val="20"/>
          <w:szCs w:val="18"/>
          <w:lang w:eastAsia="tr-TR"/>
        </w:rPr>
        <w:t xml:space="preserve">Atıf Alan Yayın: </w:t>
      </w:r>
      <w:r w:rsidR="001B5F70" w:rsidRPr="001775A5">
        <w:rPr>
          <w:rFonts w:ascii="Arial" w:eastAsia="Times New Roman" w:hAnsi="Arial" w:cs="Arial"/>
          <w:b/>
          <w:sz w:val="20"/>
          <w:szCs w:val="18"/>
          <w:lang w:eastAsia="tr-TR"/>
        </w:rPr>
        <w:t>Nuri Arslan, Seyfettin Ilgan, Doğangün Yüksel, Mustafa Serdengeçti, Nail Bulakbaşı, Ömer Uğur, Mehmet Ali Özgüven. Comparison of In-111 Octreotide and Tc-99m (V) DMSA scintigraphy in the detection of medullary thyroid tumor foci in patients with elevated levels of tumor markers after surgery. Clin Nucl Med 2001; 26: 683-688</w:t>
      </w:r>
      <w:r w:rsidR="001B5F70" w:rsidRPr="001775A5">
        <w:rPr>
          <w:rFonts w:ascii="Arial" w:eastAsia="Times New Roman" w:hAnsi="Arial" w:cs="Arial"/>
          <w:b/>
          <w:sz w:val="20"/>
          <w:szCs w:val="18"/>
          <w:lang w:eastAsia="tr-TR"/>
        </w:rPr>
        <w:br/>
      </w:r>
      <w:r w:rsidR="001B5F70" w:rsidRPr="001775A5">
        <w:rPr>
          <w:rFonts w:ascii="Arial" w:eastAsia="Times New Roman" w:hAnsi="Arial" w:cs="Arial"/>
          <w:sz w:val="18"/>
          <w:szCs w:val="18"/>
          <w:lang w:eastAsia="tr-TR"/>
        </w:rPr>
        <w:br/>
        <w:t xml:space="preserve">ATIF ALDIĞI Textbook </w:t>
      </w:r>
      <w:r w:rsidR="001B5F70" w:rsidRPr="001775A5">
        <w:rPr>
          <w:rFonts w:ascii="Arial" w:eastAsia="Times New Roman" w:hAnsi="Arial" w:cs="Arial"/>
          <w:sz w:val="18"/>
          <w:szCs w:val="18"/>
          <w:lang w:eastAsia="tr-TR"/>
        </w:rPr>
        <w:br/>
        <w:t>1. Martin WH, Sandler MP. Thyroid Imaging. In Diagnostic Nuclear Medicine. Sandler MP, Coleman RE, Patton JA, Wackers FJT, Gottschalk A (eds.), 4th ed., Philadelphia, Lippincott Williams &amp; Wilkins, pp 607-651, 2003</w:t>
      </w:r>
      <w:r w:rsidR="001B5F70" w:rsidRPr="001775A5">
        <w:rPr>
          <w:rFonts w:ascii="Arial" w:eastAsia="Times New Roman" w:hAnsi="Arial" w:cs="Arial"/>
          <w:sz w:val="18"/>
          <w:szCs w:val="18"/>
          <w:lang w:eastAsia="tr-TR"/>
        </w:rPr>
        <w:br/>
        <w:t xml:space="preserve">2.  Phan TTH, Jager PL, van Tol KM, Links TP. Thyroid cancer imaging. Editor: Farid NR.  Molecular basis of thyroid cancer. Kluwer Academic Publishers, 101 Philip Drive, assinippi Park, Norwell, Massachusetts 02061 USA. 2004 Pp 317-343 </w:t>
      </w:r>
      <w:r w:rsidR="001B5F70" w:rsidRPr="001775A5">
        <w:rPr>
          <w:rFonts w:ascii="Arial" w:eastAsia="Times New Roman" w:hAnsi="Arial" w:cs="Arial"/>
          <w:sz w:val="18"/>
          <w:szCs w:val="18"/>
          <w:lang w:eastAsia="tr-TR"/>
        </w:rPr>
        <w:br/>
        <w:t>3. L. Wartofsky, Douglas Van Nostrand. Thyroid cancer: a comprehensive guide to clinical management  Humana Press, New Jersey, p 601, 2006</w:t>
      </w:r>
      <w:r w:rsidR="001B5F70" w:rsidRPr="001775A5">
        <w:rPr>
          <w:rFonts w:ascii="Arial" w:eastAsia="Times New Roman" w:hAnsi="Arial" w:cs="Arial"/>
          <w:sz w:val="18"/>
          <w:szCs w:val="18"/>
          <w:lang w:eastAsia="tr-TR"/>
        </w:rPr>
        <w:br/>
        <w:t>4. Moonis G, Mani K. Imaging of endocrine and neuroendocrine tumors. editor: Ashraf Khan. Surgical Pathology of Endocrine and Neuroendocrine Tumors. Humana Pres,c/o Springer Science + Business Media, LLCi 233, Springer Street, New York, NY 10013, USA. Pp 1-8. 2009</w:t>
      </w:r>
    </w:p>
    <w:p w:rsidR="00AC6FA8" w:rsidRPr="001775A5" w:rsidRDefault="00AC6FA8" w:rsidP="00AC6FA8">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5.Alicja Hubalewska-Dydejczyk, Alberto Signore, Marion de Jong, Rudi A. Dierckx, John Buscombe, Christophe Van de Wiele Editörler. Somatostatin Analogues: From Research to Clinical Practice .John Wiley &amp; Sons, 2015 ISBN:1119031389, 9781119031383 (Kitap)</w:t>
      </w:r>
    </w:p>
    <w:p w:rsidR="00AC6FA8" w:rsidRPr="001775A5" w:rsidRDefault="00C9308E" w:rsidP="001B5F70">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6. ELISEI, Rossella. A Comparison of the ATA, NCCN, ETA, and BTA Guidelines for the Management of Medullary Thyroid Cancer. In:</w:t>
      </w:r>
      <w:r w:rsidRPr="001775A5">
        <w:rPr>
          <w:rFonts w:eastAsia="Times New Roman"/>
          <w:sz w:val="18"/>
          <w:szCs w:val="18"/>
          <w:lang w:eastAsia="tr-TR"/>
        </w:rPr>
        <w:t> </w:t>
      </w:r>
      <w:r w:rsidRPr="001775A5">
        <w:rPr>
          <w:rFonts w:ascii="Arial" w:eastAsia="Times New Roman" w:hAnsi="Arial" w:cs="Arial"/>
          <w:sz w:val="18"/>
          <w:szCs w:val="18"/>
          <w:lang w:eastAsia="tr-TR"/>
        </w:rPr>
        <w:t>Thyroid Cancer. Springer New York, 2016. p. 899-910.</w:t>
      </w:r>
    </w:p>
    <w:p w:rsidR="007431F2" w:rsidRPr="001775A5" w:rsidRDefault="007431F2" w:rsidP="001B5F70">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7. BLUEMEL, Christina, et al. Radioguided Surgery of Thyroid Carcinoma Recurrences. In:</w:t>
      </w:r>
      <w:r w:rsidRPr="001775A5">
        <w:rPr>
          <w:rFonts w:eastAsia="Times New Roman"/>
          <w:sz w:val="18"/>
          <w:szCs w:val="18"/>
          <w:lang w:eastAsia="tr-TR"/>
        </w:rPr>
        <w:t> </w:t>
      </w:r>
      <w:r w:rsidRPr="001775A5">
        <w:rPr>
          <w:rFonts w:ascii="Arial" w:eastAsia="Times New Roman" w:hAnsi="Arial" w:cs="Arial"/>
          <w:sz w:val="18"/>
          <w:szCs w:val="18"/>
          <w:lang w:eastAsia="tr-TR"/>
        </w:rPr>
        <w:t>Radioguided Surgery. Springer International Publishing, 2016. p. 209-224.</w:t>
      </w:r>
    </w:p>
    <w:p w:rsidR="007431F2" w:rsidRPr="001775A5" w:rsidRDefault="007431F2" w:rsidP="001B5F70">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8. TREGLIA, Giorgio; PICCARDO, Arnoldo; GIOVANELLA, Luca. Radionuclide Imaging of Medullary Thyroid Carcinoma. In:</w:t>
      </w:r>
      <w:r w:rsidRPr="001775A5">
        <w:rPr>
          <w:rFonts w:eastAsia="Times New Roman"/>
          <w:sz w:val="18"/>
          <w:szCs w:val="18"/>
          <w:lang w:eastAsia="tr-TR"/>
        </w:rPr>
        <w:t> </w:t>
      </w:r>
      <w:r w:rsidRPr="001775A5">
        <w:rPr>
          <w:rFonts w:ascii="Arial" w:eastAsia="Times New Roman" w:hAnsi="Arial" w:cs="Arial"/>
          <w:sz w:val="18"/>
          <w:szCs w:val="18"/>
          <w:lang w:eastAsia="tr-TR"/>
        </w:rPr>
        <w:t>Diagnostic and Therapeutic Nuclear Medicine for Neuroendocrine Tumors. Springer International Publishing, 2017. p. 381-399.</w:t>
      </w:r>
    </w:p>
    <w:p w:rsidR="00E8177A" w:rsidRPr="001775A5" w:rsidRDefault="00E8177A" w:rsidP="00CA2A79">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9. Treglia G., Piccardo A., Giovanella L. (2017) Radionuclide Imaging of Medullary Thyroid Carcinoma. In: Pacak K., Taïeb D. (eds) Diagnostic and Therapeutic Nuclear Medicine for Neuroendocrine Tumors. Contemporary Endocrinology. Humana Press, Cham. </w:t>
      </w:r>
      <w:hyperlink r:id="rId276" w:history="1">
        <w:r w:rsidRPr="001775A5">
          <w:rPr>
            <w:rFonts w:ascii="Arial" w:eastAsia="Times New Roman" w:hAnsi="Arial" w:cs="Arial"/>
            <w:sz w:val="18"/>
            <w:szCs w:val="18"/>
            <w:lang w:eastAsia="tr-TR"/>
          </w:rPr>
          <w:t>https://doi.org/10.1007/978-3-319-46038-3_18</w:t>
        </w:r>
      </w:hyperlink>
      <w:r w:rsidRPr="001775A5">
        <w:rPr>
          <w:rFonts w:ascii="Arial" w:eastAsia="Times New Roman" w:hAnsi="Arial" w:cs="Arial"/>
          <w:sz w:val="18"/>
          <w:szCs w:val="18"/>
          <w:lang w:eastAsia="tr-TR"/>
        </w:rPr>
        <w:t>,  Print ISBN:978-3-319-46036-9, Online ISBN: 978-3-319-46038-3</w:t>
      </w:r>
    </w:p>
    <w:p w:rsidR="00A022FC" w:rsidRPr="001775A5" w:rsidRDefault="00A022FC" w:rsidP="00CA2A79">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lastRenderedPageBreak/>
        <w:t>10. Ujjal K. Mallick , Clive Harmer, Ernest L. Mazzaferri , Pat Kendall Taylor (Editors)</w:t>
      </w:r>
      <w:r w:rsidR="00CA2A79"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Practical Management of Thyroid Cancer A Multidisciplinary Approach</w:t>
      </w:r>
      <w:r w:rsidR="00CA2A79"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Second Edition. © Springer International Publishing AG, part of Springer Nature 2018,Cham, Switzerland ISBN 978-3-319-91724-5 ISBN 978-3-319-91725-2 (eBook) https://doi.org/10.1007/978-3-319-91725-2.</w:t>
      </w:r>
    </w:p>
    <w:p w:rsidR="00E8177A" w:rsidRPr="001775A5" w:rsidRDefault="00A022FC" w:rsidP="00CA2A79">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11. Elgazzar A.H., Sarikaya I. (2018) Endocrine System. In: Nuclear Medicine Companion. Springer, Cham Print ISBN:978-3-319-76155-8, Online ISBN:978-3-319-76156-5. </w:t>
      </w:r>
      <w:hyperlink r:id="rId277" w:history="1">
        <w:r w:rsidR="00CA2A79" w:rsidRPr="001775A5">
          <w:rPr>
            <w:rFonts w:ascii="Arial" w:hAnsi="Arial" w:cs="Arial"/>
            <w:sz w:val="18"/>
            <w:szCs w:val="18"/>
            <w:lang w:eastAsia="tr-TR"/>
          </w:rPr>
          <w:t>https://doi.org/10.1007/978-3-319-76156-5_1</w:t>
        </w:r>
      </w:hyperlink>
    </w:p>
    <w:p w:rsidR="00CA2A79" w:rsidRPr="001775A5" w:rsidRDefault="00CA2A79" w:rsidP="00CA2A79">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12.Elisei R., Romei C. (2019) Medullary Thyroid Cancer. In: Luster M., Duntas L., Wartofsky L. (eds) The Thyroid and Its Diseases. Springer, Cham. </w:t>
      </w:r>
      <w:hyperlink r:id="rId278" w:history="1">
        <w:r w:rsidRPr="001775A5">
          <w:rPr>
            <w:rFonts w:ascii="Arial" w:eastAsia="Times New Roman" w:hAnsi="Arial" w:cs="Arial"/>
            <w:sz w:val="18"/>
            <w:szCs w:val="18"/>
            <w:lang w:eastAsia="tr-TR"/>
          </w:rPr>
          <w:t>https://doi.org/10.1007/978-3-319-72102-6_44</w:t>
        </w:r>
      </w:hyperlink>
      <w:r w:rsidRPr="001775A5">
        <w:rPr>
          <w:rFonts w:ascii="Arial" w:eastAsia="Times New Roman" w:hAnsi="Arial" w:cs="Arial"/>
          <w:sz w:val="18"/>
          <w:szCs w:val="18"/>
          <w:lang w:eastAsia="tr-TR"/>
        </w:rPr>
        <w:t>. Print ISBN978-3-319-72100-2, Online ISBN978-3-319-72102-6</w:t>
      </w:r>
    </w:p>
    <w:p w:rsidR="001B5F70" w:rsidRPr="001775A5" w:rsidRDefault="001B5F70" w:rsidP="001B5F70">
      <w:pPr>
        <w:spacing w:after="0" w:line="240" w:lineRule="auto"/>
        <w:rPr>
          <w:rFonts w:ascii="Arial" w:eastAsia="Times New Roman" w:hAnsi="Arial" w:cs="Arial"/>
          <w:lang w:eastAsia="tr-TR"/>
        </w:rPr>
      </w:pPr>
    </w:p>
    <w:p w:rsidR="00D349D3" w:rsidRPr="001775A5" w:rsidRDefault="00F10114" w:rsidP="001B5F70">
      <w:pPr>
        <w:spacing w:after="0" w:line="240" w:lineRule="auto"/>
        <w:rPr>
          <w:rFonts w:ascii="Arial" w:eastAsia="Times New Roman" w:hAnsi="Arial" w:cs="Arial"/>
          <w:sz w:val="20"/>
          <w:szCs w:val="18"/>
          <w:lang w:eastAsia="tr-TR"/>
        </w:rPr>
      </w:pPr>
      <w:r w:rsidRPr="001775A5">
        <w:rPr>
          <w:rFonts w:ascii="Arial" w:eastAsia="Times New Roman" w:hAnsi="Arial" w:cs="Arial"/>
          <w:b/>
          <w:sz w:val="20"/>
          <w:szCs w:val="18"/>
          <w:lang w:eastAsia="tr-TR"/>
        </w:rPr>
        <w:t xml:space="preserve">Atıf Alan Yayın: </w:t>
      </w:r>
      <w:r w:rsidR="001B5F70" w:rsidRPr="001775A5">
        <w:rPr>
          <w:rFonts w:ascii="Arial" w:eastAsia="Times New Roman" w:hAnsi="Arial" w:cs="Arial"/>
          <w:b/>
          <w:sz w:val="20"/>
          <w:szCs w:val="18"/>
          <w:lang w:eastAsia="tr-TR"/>
        </w:rPr>
        <w:t>Harun Evrengül, Halil Tanrıverdi, Ömür Kuru, Yaşar Enli, Doğangün Yüksel, Ayhan Kılıç, Asuman Kaftan, Suna Kıraç,  Mustafa Kılıç. Elevated Homocysteine Levels in Patients with Slow Coronary Flow: Relationship with Helicobacter pylori Infection. Helicobacter. 2007;12:298-305.</w:t>
      </w:r>
      <w:r w:rsidR="001B5F70" w:rsidRPr="001775A5">
        <w:rPr>
          <w:rFonts w:ascii="Arial" w:eastAsia="Times New Roman" w:hAnsi="Arial" w:cs="Arial"/>
          <w:b/>
          <w:sz w:val="20"/>
          <w:szCs w:val="18"/>
          <w:lang w:eastAsia="tr-TR"/>
        </w:rPr>
        <w:br/>
      </w:r>
      <w:r w:rsidR="001B5F70" w:rsidRPr="001775A5">
        <w:rPr>
          <w:rFonts w:ascii="Arial" w:eastAsia="Times New Roman" w:hAnsi="Arial" w:cs="Arial"/>
          <w:sz w:val="18"/>
          <w:szCs w:val="18"/>
          <w:lang w:eastAsia="tr-TR"/>
        </w:rPr>
        <w:br/>
      </w:r>
      <w:r w:rsidR="00A41EDC" w:rsidRPr="001775A5">
        <w:rPr>
          <w:rFonts w:ascii="Arial" w:eastAsia="Times New Roman" w:hAnsi="Arial" w:cs="Arial"/>
          <w:sz w:val="18"/>
          <w:szCs w:val="18"/>
          <w:lang w:eastAsia="tr-TR"/>
        </w:rPr>
        <w:t>ATIF ALDIĞI Textbook</w:t>
      </w:r>
      <w:r w:rsidR="00D349D3" w:rsidRPr="001775A5">
        <w:rPr>
          <w:rFonts w:ascii="Arial" w:eastAsia="Times New Roman" w:hAnsi="Arial" w:cs="Arial"/>
          <w:sz w:val="18"/>
          <w:szCs w:val="18"/>
          <w:lang w:eastAsia="tr-TR"/>
        </w:rPr>
        <w:br/>
      </w:r>
    </w:p>
    <w:p w:rsidR="001B5F70" w:rsidRPr="001775A5" w:rsidRDefault="001B5F70" w:rsidP="00C82E4F">
      <w:pPr>
        <w:numPr>
          <w:ilvl w:val="0"/>
          <w:numId w:val="51"/>
        </w:numPr>
        <w:spacing w:after="0" w:line="240" w:lineRule="auto"/>
        <w:rPr>
          <w:rFonts w:ascii="Arial" w:eastAsia="Times New Roman" w:hAnsi="Arial" w:cs="Arial"/>
          <w:sz w:val="18"/>
          <w:szCs w:val="18"/>
          <w:lang w:eastAsia="tr-TR"/>
        </w:rPr>
      </w:pPr>
      <w:r w:rsidRPr="001775A5">
        <w:rPr>
          <w:rFonts w:ascii="Arial" w:eastAsia="Times New Roman" w:hAnsi="Arial" w:cs="Arial"/>
          <w:sz w:val="20"/>
          <w:szCs w:val="18"/>
          <w:lang w:eastAsia="tr-TR"/>
        </w:rPr>
        <w:t>Vladamirov L. Heart and vaskular dieases (cardiovascular and cerebrovascular diseases). Boyanova Sol (Ed). Helicobacter pylori. Caister Academic Pres Norfolk, UK, 2011.</w:t>
      </w:r>
    </w:p>
    <w:p w:rsidR="007B6AE2" w:rsidRPr="001775A5" w:rsidRDefault="007B6AE2" w:rsidP="002E215B">
      <w:pPr>
        <w:spacing w:after="0" w:line="240" w:lineRule="auto"/>
        <w:rPr>
          <w:rFonts w:ascii="Arial" w:eastAsia="Times New Roman" w:hAnsi="Arial" w:cs="Arial"/>
          <w:b/>
          <w:bCs/>
          <w:sz w:val="28"/>
          <w:lang w:eastAsia="tr-TR"/>
        </w:rPr>
      </w:pPr>
    </w:p>
    <w:p w:rsidR="00A022FC" w:rsidRPr="001775A5" w:rsidRDefault="00A022FC" w:rsidP="00A022FC">
      <w:pPr>
        <w:spacing w:after="0" w:line="240" w:lineRule="auto"/>
        <w:rPr>
          <w:rFonts w:ascii="Arial" w:eastAsia="Times New Roman" w:hAnsi="Arial" w:cs="Arial"/>
          <w:b/>
          <w:bCs/>
          <w:sz w:val="28"/>
          <w:lang w:eastAsia="tr-TR"/>
        </w:rPr>
      </w:pPr>
      <w:r w:rsidRPr="001775A5">
        <w:rPr>
          <w:rFonts w:ascii="Arial" w:eastAsia="Times New Roman" w:hAnsi="Arial" w:cs="Arial"/>
          <w:b/>
          <w:bCs/>
          <w:lang w:eastAsia="tr-TR"/>
        </w:rPr>
        <w:t xml:space="preserve">ATIF ALAN YAYIN: Olga Yaylali, Suna Kirac, Mustafa Yilmaz, Fulya Akin, Dogangun Yuksel, Nese Demirkan, and Beyza Akdag. Does Hypothyroidism Affect Gastrointestinal Motility? Gastroenterology Research And Practice 2009; Article ID 529802, 7 Pages, doi: 10.1155/2009/529802  </w:t>
      </w:r>
      <w:r w:rsidRPr="001775A5">
        <w:rPr>
          <w:rFonts w:ascii="Arial" w:eastAsia="Times New Roman" w:hAnsi="Arial" w:cs="Arial"/>
          <w:b/>
          <w:bCs/>
          <w:sz w:val="28"/>
          <w:lang w:eastAsia="tr-TR"/>
        </w:rPr>
        <w:t xml:space="preserve">   </w:t>
      </w:r>
    </w:p>
    <w:p w:rsidR="00D349D3" w:rsidRPr="001775A5" w:rsidRDefault="00D349D3" w:rsidP="00A022FC">
      <w:pPr>
        <w:spacing w:after="0" w:line="240" w:lineRule="auto"/>
        <w:rPr>
          <w:rFonts w:ascii="Arial" w:eastAsia="Times New Roman" w:hAnsi="Arial" w:cs="Arial"/>
          <w:b/>
          <w:sz w:val="20"/>
          <w:szCs w:val="18"/>
          <w:lang w:eastAsia="tr-TR"/>
        </w:rPr>
      </w:pPr>
      <w:r w:rsidRPr="001775A5">
        <w:rPr>
          <w:rFonts w:ascii="Arial" w:eastAsia="Times New Roman" w:hAnsi="Arial" w:cs="Arial"/>
          <w:sz w:val="18"/>
          <w:szCs w:val="18"/>
          <w:lang w:eastAsia="tr-TR"/>
        </w:rPr>
        <w:t>ATIF ALDIĞI Textbook</w:t>
      </w:r>
      <w:r w:rsidRPr="001775A5">
        <w:rPr>
          <w:rFonts w:ascii="Arial" w:eastAsia="Times New Roman" w:hAnsi="Arial" w:cs="Arial"/>
          <w:b/>
          <w:sz w:val="20"/>
          <w:szCs w:val="18"/>
          <w:lang w:eastAsia="tr-TR"/>
        </w:rPr>
        <w:t xml:space="preserve"> </w:t>
      </w:r>
    </w:p>
    <w:p w:rsidR="001B5F70" w:rsidRPr="001775A5" w:rsidRDefault="00A022FC" w:rsidP="00C82E4F">
      <w:pPr>
        <w:numPr>
          <w:ilvl w:val="0"/>
          <w:numId w:val="50"/>
        </w:numPr>
        <w:spacing w:after="0" w:line="240" w:lineRule="auto"/>
        <w:rPr>
          <w:rFonts w:ascii="Arial" w:eastAsia="Times New Roman" w:hAnsi="Arial" w:cs="Arial"/>
          <w:sz w:val="20"/>
          <w:szCs w:val="18"/>
          <w:lang w:eastAsia="tr-TR"/>
        </w:rPr>
      </w:pPr>
      <w:r w:rsidRPr="001775A5">
        <w:rPr>
          <w:rFonts w:ascii="Arial" w:eastAsia="Times New Roman" w:hAnsi="Arial" w:cs="Arial"/>
          <w:sz w:val="20"/>
          <w:szCs w:val="18"/>
          <w:lang w:eastAsia="tr-TR"/>
        </w:rPr>
        <w:t xml:space="preserve">Welcome M.O. (2018) Gastrointestinal Motor Function. In: Gastrointestinal Physiology. Springer, Cham First Online 21 June 2018  DOI </w:t>
      </w:r>
      <w:hyperlink r:id="rId279" w:history="1">
        <w:r w:rsidR="00D349D3" w:rsidRPr="001775A5">
          <w:rPr>
            <w:rStyle w:val="Kpr"/>
            <w:rFonts w:ascii="Arial" w:eastAsia="Times New Roman" w:hAnsi="Arial" w:cs="Arial"/>
            <w:color w:val="auto"/>
            <w:sz w:val="20"/>
            <w:szCs w:val="18"/>
            <w:lang w:eastAsia="tr-TR"/>
          </w:rPr>
          <w:t>https://doi.org/10.1007/978-3-319-91056-7_7</w:t>
        </w:r>
      </w:hyperlink>
      <w:r w:rsidR="00D349D3" w:rsidRPr="001775A5">
        <w:rPr>
          <w:rFonts w:ascii="Arial" w:eastAsia="Times New Roman" w:hAnsi="Arial" w:cs="Arial"/>
          <w:sz w:val="20"/>
          <w:szCs w:val="18"/>
          <w:lang w:eastAsia="tr-TR"/>
        </w:rPr>
        <w:t xml:space="preserve"> </w:t>
      </w:r>
      <w:r w:rsidRPr="001775A5">
        <w:rPr>
          <w:rFonts w:ascii="Arial" w:eastAsia="Times New Roman" w:hAnsi="Arial" w:cs="Arial"/>
          <w:sz w:val="20"/>
          <w:szCs w:val="18"/>
          <w:lang w:eastAsia="tr-TR"/>
        </w:rPr>
        <w:t>Publisher Name:Springer, Cham. Print ISBN 978-3-319-91055-0</w:t>
      </w:r>
      <w:r w:rsidR="00D349D3" w:rsidRPr="001775A5">
        <w:rPr>
          <w:rFonts w:ascii="Arial" w:eastAsia="Times New Roman" w:hAnsi="Arial" w:cs="Arial"/>
          <w:sz w:val="20"/>
          <w:szCs w:val="18"/>
          <w:lang w:eastAsia="tr-TR"/>
        </w:rPr>
        <w:t xml:space="preserve"> </w:t>
      </w:r>
      <w:r w:rsidRPr="001775A5">
        <w:rPr>
          <w:rFonts w:ascii="Arial" w:eastAsia="Times New Roman" w:hAnsi="Arial" w:cs="Arial"/>
          <w:sz w:val="20"/>
          <w:szCs w:val="18"/>
          <w:lang w:eastAsia="tr-TR"/>
        </w:rPr>
        <w:t xml:space="preserve"> Online ISBN:978-3-319-91056-7  eBook PackagesBiomedical and Life Sciences</w:t>
      </w:r>
    </w:p>
    <w:p w:rsidR="004238C0" w:rsidRPr="001775A5" w:rsidRDefault="004238C0" w:rsidP="004238C0">
      <w:pPr>
        <w:pStyle w:val="Balk3"/>
      </w:pPr>
      <w:r w:rsidRPr="001775A5">
        <w:t>Atıf Alan Yayın: Figen Çulha Ateşçi, Osman Özdel, Doğangün Yüksel, Filiz Karadağ, Fatma Suna Kıraç, Nalan Oğuzhanoğlu, Gülfizar Varma, Beyza Akdağ. Changes in regional cerebral blood flow demonstrated by Tc-99m HMPAO SPECT in euthymic bipolar patients. Eur Arch Psychiatry Clin Neurosci. 2008;258:144-51</w:t>
      </w:r>
    </w:p>
    <w:p w:rsidR="00650BA0" w:rsidRPr="001775A5" w:rsidRDefault="00650BA0" w:rsidP="00650BA0">
      <w:pPr>
        <w:spacing w:after="0" w:line="240" w:lineRule="auto"/>
        <w:rPr>
          <w:rFonts w:ascii="Arial" w:eastAsia="Times New Roman" w:hAnsi="Arial" w:cs="Arial"/>
          <w:sz w:val="20"/>
          <w:szCs w:val="18"/>
          <w:lang w:eastAsia="tr-TR"/>
        </w:rPr>
      </w:pPr>
    </w:p>
    <w:p w:rsidR="00345B0E" w:rsidRPr="001775A5" w:rsidRDefault="00345B0E" w:rsidP="00954329">
      <w:pPr>
        <w:numPr>
          <w:ilvl w:val="0"/>
          <w:numId w:val="63"/>
        </w:numPr>
        <w:spacing w:after="0" w:line="240" w:lineRule="auto"/>
        <w:rPr>
          <w:rFonts w:ascii="Arial" w:eastAsia="Times New Roman" w:hAnsi="Arial" w:cs="Arial"/>
          <w:sz w:val="20"/>
          <w:szCs w:val="18"/>
          <w:lang w:eastAsia="tr-TR"/>
        </w:rPr>
      </w:pPr>
      <w:r w:rsidRPr="001775A5">
        <w:rPr>
          <w:rFonts w:eastAsia="Times New Roman"/>
          <w:sz w:val="20"/>
          <w:szCs w:val="18"/>
          <w:lang w:eastAsia="tr-TR"/>
        </w:rPr>
        <w:t>Author:</w:t>
      </w:r>
      <w:hyperlink r:id="rId280" w:history="1">
        <w:r w:rsidRPr="001775A5">
          <w:rPr>
            <w:rFonts w:eastAsia="Times New Roman"/>
            <w:sz w:val="20"/>
            <w:szCs w:val="18"/>
            <w:lang w:eastAsia="tr-TR"/>
          </w:rPr>
          <w:t>Toma, Simina</w:t>
        </w:r>
      </w:hyperlink>
      <w:r w:rsidRPr="001775A5">
        <w:rPr>
          <w:rFonts w:ascii="Arial" w:eastAsia="Times New Roman" w:hAnsi="Arial" w:cs="Arial"/>
          <w:sz w:val="20"/>
          <w:szCs w:val="18"/>
          <w:lang w:eastAsia="tr-TR"/>
        </w:rPr>
        <w:t xml:space="preserve">, </w:t>
      </w:r>
      <w:r w:rsidRPr="001775A5">
        <w:rPr>
          <w:rFonts w:eastAsia="Times New Roman"/>
          <w:sz w:val="20"/>
          <w:szCs w:val="18"/>
          <w:lang w:eastAsia="tr-TR"/>
        </w:rPr>
        <w:t>Advisor:</w:t>
      </w:r>
      <w:hyperlink r:id="rId281" w:history="1">
        <w:r w:rsidRPr="001775A5">
          <w:rPr>
            <w:rFonts w:eastAsia="Times New Roman"/>
            <w:sz w:val="20"/>
            <w:szCs w:val="18"/>
            <w:lang w:eastAsia="tr-TR"/>
          </w:rPr>
          <w:t>Goldstein, Benjamin I</w:t>
        </w:r>
      </w:hyperlink>
      <w:r w:rsidRPr="001775A5">
        <w:rPr>
          <w:rFonts w:ascii="Arial" w:eastAsia="Times New Roman" w:hAnsi="Arial" w:cs="Arial"/>
          <w:sz w:val="20"/>
          <w:szCs w:val="18"/>
          <w:lang w:eastAsia="tr-TR"/>
        </w:rPr>
        <w:t xml:space="preserve">, Mood-Related Differences in Cerebral Blood Flow in Adolescents with Bipolar Disorder Simina Toma Master of Science Department of Pharmacology and Toxicology Year of Convocation – 2019 </w:t>
      </w:r>
      <w:hyperlink r:id="rId282" w:history="1">
        <w:r w:rsidRPr="001775A5">
          <w:rPr>
            <w:rFonts w:ascii="Arial" w:eastAsia="Times New Roman" w:hAnsi="Arial" w:cs="Arial"/>
            <w:sz w:val="20"/>
            <w:szCs w:val="18"/>
            <w:lang w:eastAsia="tr-TR"/>
          </w:rPr>
          <w:t>http://hdl.handle.net/1807/98385</w:t>
        </w:r>
      </w:hyperlink>
      <w:r w:rsidRPr="001775A5">
        <w:rPr>
          <w:rFonts w:ascii="Arial" w:eastAsia="Times New Roman" w:hAnsi="Arial" w:cs="Arial"/>
          <w:sz w:val="20"/>
          <w:szCs w:val="18"/>
          <w:lang w:eastAsia="tr-TR"/>
        </w:rPr>
        <w:t xml:space="preserve"> (</w:t>
      </w:r>
      <w:hyperlink r:id="rId283" w:history="1">
        <w:r w:rsidRPr="001775A5">
          <w:rPr>
            <w:rFonts w:ascii="Arial" w:eastAsia="Times New Roman" w:hAnsi="Arial" w:cs="Arial"/>
            <w:sz w:val="20"/>
            <w:szCs w:val="18"/>
            <w:lang w:eastAsia="tr-TR"/>
          </w:rPr>
          <w:t>Master's Theses</w:t>
        </w:r>
      </w:hyperlink>
      <w:r w:rsidRPr="001775A5">
        <w:rPr>
          <w:rFonts w:ascii="Arial" w:eastAsia="Times New Roman" w:hAnsi="Arial" w:cs="Arial"/>
          <w:sz w:val="20"/>
          <w:szCs w:val="18"/>
          <w:lang w:eastAsia="tr-TR"/>
        </w:rPr>
        <w:t>)</w:t>
      </w:r>
    </w:p>
    <w:p w:rsidR="00345B0E" w:rsidRPr="001775A5" w:rsidRDefault="00345B0E" w:rsidP="004238C0">
      <w:pPr>
        <w:spacing w:after="0" w:line="240" w:lineRule="auto"/>
        <w:ind w:left="720"/>
        <w:rPr>
          <w:rFonts w:ascii="Arial" w:eastAsia="Times New Roman" w:hAnsi="Arial" w:cs="Arial"/>
          <w:sz w:val="20"/>
          <w:szCs w:val="18"/>
          <w:lang w:eastAsia="tr-TR"/>
        </w:rPr>
      </w:pPr>
    </w:p>
    <w:p w:rsidR="001B5F70" w:rsidRPr="001775A5" w:rsidRDefault="001B5F70" w:rsidP="002E215B">
      <w:pPr>
        <w:spacing w:after="0" w:line="240" w:lineRule="auto"/>
      </w:pPr>
    </w:p>
    <w:p w:rsidR="00345B0E" w:rsidRPr="001775A5" w:rsidRDefault="00345B0E" w:rsidP="002E215B">
      <w:pPr>
        <w:spacing w:after="0" w:line="240" w:lineRule="auto"/>
        <w:rPr>
          <w:rFonts w:ascii="Arial" w:eastAsia="Times New Roman" w:hAnsi="Arial" w:cs="Arial"/>
          <w:bCs/>
          <w:sz w:val="28"/>
          <w:lang w:eastAsia="tr-TR"/>
        </w:rPr>
      </w:pPr>
    </w:p>
    <w:p w:rsidR="007B6AE2" w:rsidRPr="001775A5" w:rsidRDefault="009670A8" w:rsidP="009670A8">
      <w:pPr>
        <w:pStyle w:val="Balk2"/>
      </w:pPr>
      <w:r w:rsidRPr="001775A5">
        <w:t>A</w:t>
      </w:r>
      <w:r w:rsidR="00825D9F" w:rsidRPr="001775A5">
        <w:t>7</w:t>
      </w:r>
      <w:r w:rsidRPr="001775A5">
        <w:t>.</w:t>
      </w:r>
      <w:r w:rsidR="000C4DE8" w:rsidRPr="001775A5">
        <w:t xml:space="preserve"> </w:t>
      </w:r>
      <w:r w:rsidR="007B6AE2" w:rsidRPr="001775A5">
        <w:t>Ulusal Hakemli dergilerde yeralan yayınlar</w:t>
      </w:r>
    </w:p>
    <w:p w:rsidR="000C4DE8" w:rsidRPr="001775A5" w:rsidRDefault="000C4DE8" w:rsidP="000C4DE8">
      <w:pPr>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a.Yayınlanan tam metin araştırmalar</w:t>
      </w:r>
    </w:p>
    <w:p w:rsidR="007B6AE2" w:rsidRPr="001775A5" w:rsidRDefault="007B6AE2" w:rsidP="00E24DDC">
      <w:pPr>
        <w:spacing w:after="0" w:line="240" w:lineRule="auto"/>
        <w:rPr>
          <w:rFonts w:ascii="Arial" w:eastAsia="Times New Roman" w:hAnsi="Arial" w:cs="Arial"/>
          <w:b/>
          <w:bCs/>
          <w:lang w:eastAsia="tr-TR"/>
        </w:rPr>
      </w:pPr>
    </w:p>
    <w:p w:rsidR="00EC4257" w:rsidRPr="001775A5" w:rsidRDefault="007B6AE2" w:rsidP="00EC4257">
      <w:pPr>
        <w:rPr>
          <w:rFonts w:ascii="Helvetica" w:hAnsi="Helvetica" w:cs="Helvetica"/>
          <w:sz w:val="21"/>
          <w:szCs w:val="21"/>
        </w:rPr>
      </w:pPr>
      <w:r w:rsidRPr="001775A5">
        <w:rPr>
          <w:rFonts w:ascii="Arial" w:eastAsia="Times New Roman" w:hAnsi="Arial" w:cs="Arial"/>
          <w:szCs w:val="18"/>
          <w:lang w:eastAsia="tr-TR"/>
        </w:rPr>
        <w:t xml:space="preserve">1. Sibel Çubukçu, Şebnem Aktan,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Berna Şanlı, Oya Topuz, Murat Çuhadaroğlu. Psoriatik Artritli Hastaların Erken Tanısında 99mTc MDP Sintigrafi Görüntüleme Yönteminin Yeri. Romatol Tıb Rehab  1999; 10: 65-68</w:t>
      </w:r>
      <w:r w:rsidR="00EC4257" w:rsidRPr="001775A5">
        <w:rPr>
          <w:rFonts w:ascii="Arial" w:eastAsia="Times New Roman" w:hAnsi="Arial" w:cs="Arial"/>
          <w:szCs w:val="18"/>
          <w:lang w:eastAsia="tr-TR"/>
        </w:rPr>
        <w:t xml:space="preserve">.  </w:t>
      </w:r>
      <w:r w:rsidR="00EC4257" w:rsidRPr="001775A5">
        <w:rPr>
          <w:rFonts w:ascii="Helvetica" w:hAnsi="Helvetica" w:cs="Helvetica"/>
          <w:b/>
          <w:bCs/>
          <w:sz w:val="21"/>
          <w:szCs w:val="21"/>
        </w:rPr>
        <w:t xml:space="preserve">ISSN: </w:t>
      </w:r>
      <w:hyperlink r:id="rId284" w:history="1">
        <w:r w:rsidR="00EC4257" w:rsidRPr="001775A5">
          <w:rPr>
            <w:rStyle w:val="Kpr"/>
            <w:rFonts w:ascii="Helvetica" w:hAnsi="Helvetica" w:cs="Helvetica"/>
            <w:color w:val="auto"/>
            <w:sz w:val="21"/>
            <w:szCs w:val="21"/>
          </w:rPr>
          <w:t>1300-0691</w:t>
        </w:r>
      </w:hyperlink>
      <w:r w:rsidR="00EC4257" w:rsidRPr="001775A5">
        <w:rPr>
          <w:rFonts w:ascii="Helvetica" w:hAnsi="Helvetica" w:cs="Helvetica"/>
          <w:sz w:val="21"/>
          <w:szCs w:val="21"/>
        </w:rPr>
        <w:t xml:space="preserve">, </w:t>
      </w:r>
      <w:r w:rsidR="00EC4257" w:rsidRPr="001775A5">
        <w:rPr>
          <w:rFonts w:ascii="Helvetica" w:hAnsi="Helvetica" w:cs="Helvetica"/>
          <w:b/>
          <w:bCs/>
          <w:sz w:val="21"/>
          <w:szCs w:val="21"/>
        </w:rPr>
        <w:t xml:space="preserve">ZDBID: </w:t>
      </w:r>
      <w:hyperlink r:id="rId285" w:history="1">
        <w:r w:rsidR="00EC4257" w:rsidRPr="001775A5">
          <w:rPr>
            <w:rStyle w:val="Kpr"/>
            <w:rFonts w:ascii="Helvetica" w:hAnsi="Helvetica" w:cs="Helvetica"/>
            <w:color w:val="auto"/>
            <w:sz w:val="21"/>
            <w:szCs w:val="21"/>
          </w:rPr>
          <w:t>1378614-3</w:t>
        </w:r>
      </w:hyperlink>
    </w:p>
    <w:p w:rsidR="007B6AE2" w:rsidRPr="001775A5" w:rsidRDefault="00EC4257" w:rsidP="00EC4257">
      <w:pPr>
        <w:spacing w:after="0" w:line="240" w:lineRule="auto"/>
        <w:rPr>
          <w:rFonts w:ascii="Arial" w:eastAsia="Times New Roman" w:hAnsi="Arial" w:cs="Arial"/>
          <w:szCs w:val="18"/>
          <w:lang w:eastAsia="tr-TR"/>
        </w:rPr>
      </w:pPr>
      <w:r w:rsidRPr="001775A5">
        <w:rPr>
          <w:rFonts w:ascii="Arial" w:eastAsia="Times New Roman" w:hAnsi="Arial" w:cs="Arial"/>
          <w:szCs w:val="18"/>
          <w:lang w:eastAsia="tr-TR"/>
        </w:rPr>
        <w:t xml:space="preserve"> </w:t>
      </w:r>
      <w:r w:rsidR="007B6AE2" w:rsidRPr="001775A5">
        <w:rPr>
          <w:rFonts w:ascii="Arial" w:eastAsia="Times New Roman" w:hAnsi="Arial" w:cs="Arial"/>
          <w:szCs w:val="18"/>
          <w:lang w:eastAsia="tr-TR"/>
        </w:rPr>
        <w:t xml:space="preserve">2. </w:t>
      </w:r>
      <w:r w:rsidR="007B6AE2" w:rsidRPr="001775A5">
        <w:rPr>
          <w:rFonts w:ascii="Arial" w:eastAsia="Times New Roman" w:hAnsi="Arial" w:cs="Arial"/>
          <w:b/>
          <w:bCs/>
          <w:szCs w:val="18"/>
          <w:u w:val="single"/>
          <w:lang w:eastAsia="tr-TR"/>
        </w:rPr>
        <w:t>Doğangün Yüksel</w:t>
      </w:r>
      <w:r w:rsidR="007B6AE2" w:rsidRPr="001775A5">
        <w:rPr>
          <w:rFonts w:ascii="Arial" w:eastAsia="Times New Roman" w:hAnsi="Arial" w:cs="Arial"/>
          <w:szCs w:val="18"/>
          <w:lang w:eastAsia="tr-TR"/>
        </w:rPr>
        <w:t>, Olga Taşkaya Yaylalı, F Suna Kıraç. What is the effect of body mass index on the bone mineral density measurements by dual energy X-ray absorptiometry method? Turk J Nucl Med  2002; 11</w:t>
      </w:r>
      <w:r w:rsidR="00A34D38" w:rsidRPr="001775A5">
        <w:rPr>
          <w:rFonts w:ascii="Arial" w:eastAsia="Times New Roman" w:hAnsi="Arial" w:cs="Arial"/>
          <w:szCs w:val="18"/>
          <w:lang w:eastAsia="tr-TR"/>
        </w:rPr>
        <w:t>(3)</w:t>
      </w:r>
      <w:r w:rsidR="007B6AE2" w:rsidRPr="001775A5">
        <w:rPr>
          <w:rFonts w:ascii="Arial" w:eastAsia="Times New Roman" w:hAnsi="Arial" w:cs="Arial"/>
          <w:szCs w:val="18"/>
          <w:lang w:eastAsia="tr-TR"/>
        </w:rPr>
        <w:t xml:space="preserve">: 137-141 </w:t>
      </w:r>
      <w:r w:rsidR="00A34D38" w:rsidRPr="001775A5">
        <w:rPr>
          <w:rFonts w:ascii="Arial" w:eastAsia="Times New Roman" w:hAnsi="Arial" w:cs="Arial"/>
          <w:szCs w:val="18"/>
          <w:lang w:eastAsia="tr-TR"/>
        </w:rPr>
        <w:t>http://tjnm.tsnmjournals.org/eng/makale/87/16/Full-Text</w:t>
      </w:r>
    </w:p>
    <w:p w:rsidR="007B6AE2" w:rsidRPr="001775A5" w:rsidRDefault="007B6AE2" w:rsidP="00E24DDC">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lastRenderedPageBreak/>
        <w:t xml:space="preserve">3.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xml:space="preserve">, F. Suna Kıraç,  Olga Taşkaya Yaylalı. Lateral Lumbal Vertebra Tüm Vertebra Cismi ve Orta Kısmı DEXA Ölçümlerinin Karşılaştırılması. Türkiye Klinikleri J PM&amp;R 2004, 4:115-121 </w:t>
      </w:r>
    </w:p>
    <w:p w:rsidR="007B6AE2" w:rsidRPr="001775A5" w:rsidRDefault="007B6AE2" w:rsidP="00235FE6">
      <w:pPr>
        <w:spacing w:after="0" w:line="240" w:lineRule="auto"/>
        <w:rPr>
          <w:rFonts w:ascii="Arial" w:eastAsia="Times New Roman" w:hAnsi="Arial" w:cs="Arial"/>
          <w:szCs w:val="18"/>
          <w:lang w:eastAsia="tr-TR"/>
        </w:rPr>
      </w:pPr>
      <w:r w:rsidRPr="001775A5">
        <w:rPr>
          <w:rFonts w:ascii="Arial" w:eastAsia="Times New Roman" w:hAnsi="Arial" w:cs="Arial"/>
          <w:szCs w:val="18"/>
          <w:lang w:eastAsia="tr-TR"/>
        </w:rPr>
        <w:t xml:space="preserve">4.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Fatma Suna Kıraç, Mustafa Yılmaz, Serkan Değirmencioğlu, Nadir Yönetçi. Effects of Omeprazole Treatment on Scintigraphic Renal Uptake and Excretion. Parameters of Tc-99m MAG3. Turk J Nucl Med 2008;17:65-69</w:t>
      </w:r>
    </w:p>
    <w:p w:rsidR="007B6AE2" w:rsidRPr="001775A5" w:rsidRDefault="007B6AE2" w:rsidP="00E24DDC">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5. Olga Yaylalı, F. Suna Kıraç, Güzin Yaylalı,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xml:space="preserve">, Mustafa Yılmaz, Beyza Akdağ. Hipotiroidi Hastalarında Hepatobiliyer Sistem Motor Fonksiyonlarının Değerlendirilmesi. Endokrinolojide Diyalog 2009; 6: 95-99. </w:t>
      </w:r>
    </w:p>
    <w:p w:rsidR="007B6AE2" w:rsidRPr="001775A5" w:rsidRDefault="007B6AE2" w:rsidP="00CE5EFD">
      <w:pPr>
        <w:spacing w:before="120" w:after="120"/>
        <w:rPr>
          <w:rStyle w:val="apple-style-span"/>
          <w:rFonts w:ascii="Arial" w:hAnsi="Arial" w:cs="Arial"/>
        </w:rPr>
      </w:pPr>
      <w:r w:rsidRPr="001775A5">
        <w:rPr>
          <w:rFonts w:ascii="Arial" w:eastAsia="Times New Roman" w:hAnsi="Arial" w:cs="Arial"/>
          <w:szCs w:val="18"/>
          <w:lang w:eastAsia="tr-TR"/>
        </w:rPr>
        <w:t xml:space="preserve">6. </w:t>
      </w:r>
      <w:r w:rsidRPr="001775A5">
        <w:rPr>
          <w:rStyle w:val="apple-style-span"/>
          <w:rFonts w:ascii="Arial" w:hAnsi="Arial" w:cs="Arial"/>
        </w:rPr>
        <w:t xml:space="preserve">Olga Yaylalı, Fatma Suna Kıraç, </w:t>
      </w:r>
      <w:r w:rsidRPr="001775A5">
        <w:rPr>
          <w:rStyle w:val="apple-style-span"/>
          <w:rFonts w:ascii="Arial" w:hAnsi="Arial" w:cs="Arial"/>
          <w:b/>
          <w:u w:val="single"/>
        </w:rPr>
        <w:t>Doğangün Yüksel</w:t>
      </w:r>
      <w:r w:rsidRPr="001775A5">
        <w:rPr>
          <w:rStyle w:val="apple-style-span"/>
          <w:rFonts w:ascii="Arial" w:hAnsi="Arial" w:cs="Arial"/>
        </w:rPr>
        <w:t>, Burhan Kabay, Nagihan Yalçın. “The Role of Parathyroid Scintigraphy in the Differential Diagnosis of Primary Hyperparathyroidism: A Study of Case Series”. Turk J Nucl Med 2010;, 19: 23-31</w:t>
      </w:r>
    </w:p>
    <w:p w:rsidR="001357EA" w:rsidRPr="001775A5" w:rsidRDefault="001357EA" w:rsidP="001357EA">
      <w:pPr>
        <w:rPr>
          <w:rStyle w:val="apple-style-span"/>
          <w:rFonts w:ascii="Arial" w:hAnsi="Arial" w:cs="Arial"/>
        </w:rPr>
      </w:pPr>
      <w:r w:rsidRPr="001775A5">
        <w:rPr>
          <w:rStyle w:val="apple-style-span"/>
          <w:rFonts w:ascii="Arial" w:hAnsi="Arial" w:cs="Arial"/>
        </w:rPr>
        <w:t xml:space="preserve">7. </w:t>
      </w:r>
      <w:hyperlink r:id="rId286" w:anchor="tpl_login" w:history="1">
        <w:r w:rsidRPr="001775A5">
          <w:rPr>
            <w:rStyle w:val="apple-style-span"/>
            <w:rFonts w:ascii="Arial" w:hAnsi="Arial" w:cs="Arial"/>
            <w:b/>
            <w:u w:val="single"/>
          </w:rPr>
          <w:t>Doğangün YÜKSEL</w:t>
        </w:r>
      </w:hyperlink>
      <w:r w:rsidRPr="001775A5">
        <w:rPr>
          <w:rStyle w:val="apple-style-span"/>
          <w:rFonts w:ascii="Arial" w:hAnsi="Arial" w:cs="Arial"/>
        </w:rPr>
        <w:t xml:space="preserve">. </w:t>
      </w:r>
      <w:hyperlink r:id="rId287" w:tooltip="Sintigrafi-SPECT-SPECT/BT ile Tedaviye Yanıtın Değerlendirilmesi: Akciğer Hastalıkları" w:history="1">
        <w:r w:rsidRPr="001775A5">
          <w:rPr>
            <w:rStyle w:val="apple-style-span"/>
            <w:rFonts w:ascii="Arial" w:hAnsi="Arial" w:cs="Arial"/>
          </w:rPr>
          <w:t>Sintigrafi-SPECT-SPECT/BT ile Tedaviye Yanıtın Değerlendirilmesi: Akciğer Hastalıkları</w:t>
        </w:r>
      </w:hyperlink>
      <w:r w:rsidRPr="001775A5">
        <w:rPr>
          <w:rStyle w:val="apple-style-span"/>
          <w:rFonts w:ascii="Arial" w:hAnsi="Arial" w:cs="Arial"/>
        </w:rPr>
        <w:t>.Assessment of Response to Therapy with Scintigraphy-SPECT-SPECT/CT: Lung Diseases. Turkiye Klinikleri J Nucl Med-Special Topics 2016;2(1):161-75</w:t>
      </w:r>
    </w:p>
    <w:p w:rsidR="00775751" w:rsidRPr="001775A5" w:rsidRDefault="00775751" w:rsidP="00775751">
      <w:pPr>
        <w:rPr>
          <w:rStyle w:val="apple-style-span"/>
          <w:rFonts w:ascii="Arial" w:hAnsi="Arial" w:cs="Arial"/>
        </w:rPr>
      </w:pPr>
      <w:r w:rsidRPr="001775A5">
        <w:rPr>
          <w:rStyle w:val="apple-style-span"/>
          <w:rFonts w:ascii="Arial" w:hAnsi="Arial" w:cs="Arial"/>
        </w:rPr>
        <w:t xml:space="preserve">8. </w:t>
      </w:r>
      <w:r w:rsidRPr="001775A5">
        <w:rPr>
          <w:rStyle w:val="apple-style-span"/>
          <w:rFonts w:ascii="Arial" w:hAnsi="Arial" w:cs="Arial"/>
          <w:b/>
          <w:u w:val="single"/>
        </w:rPr>
        <w:t>Yüksel D</w:t>
      </w:r>
      <w:r w:rsidRPr="001775A5">
        <w:rPr>
          <w:rStyle w:val="apple-style-span"/>
          <w:rFonts w:ascii="Arial" w:hAnsi="Arial" w:cs="Arial"/>
        </w:rPr>
        <w:t xml:space="preserve">, Yaylalı O, Gököz Doğu G. Dediferansiye Tiroid Kanserlerinde Güncel Tedaviler. Özcan Z, editör. Nükleer OnkolojideTeranostik Uygulamalar. 1. Baskı. Ankara: Türkiye Klinikleri </w:t>
      </w:r>
      <w:hyperlink r:id="rId288" w:history="1">
        <w:r w:rsidRPr="001775A5">
          <w:rPr>
            <w:rStyle w:val="apple-style-span"/>
            <w:rFonts w:ascii="Arial" w:hAnsi="Arial" w:cs="Arial"/>
          </w:rPr>
          <w:t>Türkiye Klinikleri</w:t>
        </w:r>
        <w:r w:rsidR="00B0697B" w:rsidRPr="001775A5">
          <w:rPr>
            <w:rStyle w:val="apple-style-span"/>
            <w:rFonts w:ascii="Arial" w:hAnsi="Arial" w:cs="Arial"/>
          </w:rPr>
          <w:t>,</w:t>
        </w:r>
        <w:r w:rsidRPr="001775A5">
          <w:rPr>
            <w:rStyle w:val="apple-style-span"/>
            <w:rFonts w:ascii="Arial" w:hAnsi="Arial" w:cs="Arial"/>
          </w:rPr>
          <w:t xml:space="preserve"> Nükleer Tıp - Özel Konular</w:t>
        </w:r>
      </w:hyperlink>
      <w:r w:rsidRPr="001775A5">
        <w:rPr>
          <w:rStyle w:val="apple-style-span"/>
          <w:rFonts w:ascii="Arial" w:hAnsi="Arial" w:cs="Arial"/>
        </w:rPr>
        <w:t>  </w:t>
      </w:r>
      <w:hyperlink r:id="rId289" w:history="1">
        <w:r w:rsidRPr="001775A5">
          <w:rPr>
            <w:rStyle w:val="apple-style-span"/>
            <w:rFonts w:ascii="Arial" w:hAnsi="Arial" w:cs="Arial"/>
          </w:rPr>
          <w:t>- Cilt 4</w:t>
        </w:r>
      </w:hyperlink>
      <w:r w:rsidRPr="001775A5">
        <w:rPr>
          <w:rStyle w:val="apple-style-span"/>
          <w:rFonts w:ascii="Arial" w:hAnsi="Arial" w:cs="Arial"/>
        </w:rPr>
        <w:t>; </w:t>
      </w:r>
      <w:hyperlink r:id="rId290" w:history="1">
        <w:r w:rsidRPr="001775A5">
          <w:rPr>
            <w:rStyle w:val="apple-style-span"/>
            <w:rFonts w:ascii="Arial" w:hAnsi="Arial" w:cs="Arial"/>
          </w:rPr>
          <w:t>Sayı 3</w:t>
        </w:r>
      </w:hyperlink>
      <w:r w:rsidRPr="001775A5">
        <w:rPr>
          <w:rStyle w:val="apple-style-span"/>
          <w:rFonts w:ascii="Arial" w:hAnsi="Arial" w:cs="Arial"/>
        </w:rPr>
        <w:t>; 2018. p.32-43.</w:t>
      </w:r>
    </w:p>
    <w:p w:rsidR="001357EA" w:rsidRPr="001775A5" w:rsidRDefault="008E3E06" w:rsidP="008E3E06">
      <w:pPr>
        <w:rPr>
          <w:rStyle w:val="apple-style-span"/>
        </w:rPr>
      </w:pPr>
      <w:r w:rsidRPr="001775A5">
        <w:rPr>
          <w:rStyle w:val="apple-style-span"/>
        </w:rPr>
        <w:t>9.</w:t>
      </w:r>
      <w:r w:rsidRPr="001775A5">
        <w:rPr>
          <w:rStyle w:val="apple-style-span"/>
          <w:rFonts w:ascii="Arial" w:hAnsi="Arial" w:cs="Arial"/>
        </w:rPr>
        <w:t xml:space="preserve"> Şengöz T, Uluyol Ö, Gültekin A, Yaylalı O, </w:t>
      </w:r>
      <w:r w:rsidRPr="001775A5">
        <w:rPr>
          <w:rStyle w:val="apple-style-span"/>
          <w:rFonts w:ascii="Arial" w:hAnsi="Arial" w:cs="Arial"/>
          <w:b/>
          <w:u w:val="single"/>
        </w:rPr>
        <w:t>Yüksel D</w:t>
      </w:r>
      <w:r w:rsidRPr="001775A5">
        <w:rPr>
          <w:rStyle w:val="apple-style-span"/>
          <w:rFonts w:ascii="Arial" w:hAnsi="Arial" w:cs="Arial"/>
        </w:rPr>
        <w:t>. Enfektif hastalarda F-18 FDG ile lökosit işaretlemede insülinin ve glukagonun bağlanma etkinliği üzerindeki etkisi. Pam Tıp Derg 2019;12:497-501.</w:t>
      </w:r>
      <w:r w:rsidR="004A77BA" w:rsidRPr="001775A5">
        <w:rPr>
          <w:rStyle w:val="apple-style-span"/>
          <w:rFonts w:ascii="Arial" w:hAnsi="Arial" w:cs="Arial"/>
        </w:rPr>
        <w:t xml:space="preserve"> </w:t>
      </w:r>
      <w:hyperlink r:id="rId291" w:history="1">
        <w:r w:rsidR="004A77BA" w:rsidRPr="001775A5">
          <w:rPr>
            <w:rStyle w:val="Kpr"/>
            <w:rFonts w:ascii="Helvetica" w:hAnsi="Helvetica" w:cs="Helvetica"/>
            <w:color w:val="auto"/>
            <w:sz w:val="19"/>
            <w:szCs w:val="19"/>
            <w:shd w:val="clear" w:color="auto" w:fill="FFFFFF"/>
          </w:rPr>
          <w:t>https://doi.org/10.31362/patd.597688</w:t>
        </w:r>
      </w:hyperlink>
    </w:p>
    <w:p w:rsidR="007B6AE2" w:rsidRPr="001775A5" w:rsidRDefault="007B6AE2" w:rsidP="00E24DDC">
      <w:pPr>
        <w:spacing w:before="120" w:after="120"/>
        <w:rPr>
          <w:rFonts w:ascii="Arial" w:eastAsia="Times New Roman" w:hAnsi="Arial" w:cs="Arial"/>
          <w:lang w:eastAsia="tr-TR"/>
        </w:rPr>
      </w:pPr>
    </w:p>
    <w:p w:rsidR="007B6AE2" w:rsidRPr="001775A5" w:rsidRDefault="000C4DE8" w:rsidP="009670A8">
      <w:pPr>
        <w:pStyle w:val="Balk2"/>
      </w:pPr>
      <w:r w:rsidRPr="001775A5">
        <w:t>A7.</w:t>
      </w:r>
      <w:r w:rsidR="00825D9F" w:rsidRPr="001775A5">
        <w:t xml:space="preserve"> </w:t>
      </w:r>
      <w:r w:rsidR="007B6AE2" w:rsidRPr="001775A5">
        <w:t>Ulusal Hakemli dergilerde yayınlanan derleme, Vaka takdimi, editöre mektup ve teknik not</w:t>
      </w:r>
    </w:p>
    <w:p w:rsidR="000C4DE8" w:rsidRPr="001775A5" w:rsidRDefault="000C4DE8" w:rsidP="000C4DE8">
      <w:pPr>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b. Yayınlanan derleme, Vaka takdimi, editöre mektup ve teknik not</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Murat Argon, Tamer Atasever, Y Zeki Çelen,  Levent Kabasakal,  Binnur Karayalçın, K. Metin Kır, Özhan Özdoğan, Hayal Özkılıç, Oktay Sarı,  Cüneyt Türkmen, Erhan Varoğlu, A. Fuat Yapar, Mahmut Yüksel. Diferansiye tiroid kanserlerinde radyoaktifiyot (I-131) ablasyonu ve tedavisi uygulama kılavuzu. Turk J Nucl Med  2001: 10;S23-S27</w:t>
      </w:r>
      <w:r w:rsidR="001C5DB3" w:rsidRPr="001775A5">
        <w:rPr>
          <w:rFonts w:ascii="Arial" w:eastAsia="Times New Roman" w:hAnsi="Arial" w:cs="Arial"/>
          <w:szCs w:val="18"/>
          <w:lang w:eastAsia="tr-TR"/>
        </w:rPr>
        <w:t xml:space="preserve"> http://tsnm.org/2012/userfiles/files/uygulama_klavuz/TJNM_10_4_S_23-27.pdf</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2. Özhan Özdoğan, Murat Argon, Tamer Atasever, Y Zeki Çelen,  Levent Kabasakal,  Binnur Karayalçın, K. Metin Kır, Hayal Özkılıç, Oktay Sarı, Cüneyt Türkmen, Erhan Varoğlu, A. Fuat Yapar, Mahmut Yüksel,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I-131 ile hipertiroidizim tedavisi uygulama kılavuzu. Turk J Nucl Med  2001; 10:S29-S32</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3. Erhan Varoğlu, Murat Argon, Tamer Atasever, Y Zeki Çelen,  Levent Kabasakal,  Binnur Karayalçın, K. Metin Kır, Özhan Özdoğan, Hayal Özkılıç, Oktay Sarı, Cüneyt Türkmen, A. Fuat Yapar, Mahmut Yüksel,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Paratiroid sintigrafisi uygulama kılavuzu. Turk J Nucl Med  2001 ;10:S33-S39</w:t>
      </w:r>
      <w:r w:rsidR="002D76C9" w:rsidRPr="001775A5">
        <w:rPr>
          <w:rFonts w:ascii="Arial" w:eastAsia="Times New Roman" w:hAnsi="Arial" w:cs="Arial"/>
          <w:szCs w:val="18"/>
          <w:lang w:eastAsia="tr-TR"/>
        </w:rPr>
        <w:t xml:space="preserve">   http://tsnm.org/2012/userfiles/files/uygulama_klavuz/TJNM_10_4_S-32-39.pdf</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4. Güzin Töre, İlknur Ak, Recep Bekiş, M. Fani Bozkurt, Zeynep Burak, Zerrin Dede, Berna Değirmenci, Emre Entok, Yavuz Narin, Fevzi Tamgaç, Akın Yıldız, Mustafa Yılmaz, </w:t>
      </w:r>
      <w:r w:rsidRPr="001775A5">
        <w:rPr>
          <w:rFonts w:ascii="Arial" w:eastAsia="Times New Roman" w:hAnsi="Arial" w:cs="Arial"/>
          <w:b/>
          <w:bCs/>
          <w:szCs w:val="18"/>
          <w:u w:val="single"/>
          <w:lang w:eastAsia="tr-TR"/>
        </w:rPr>
        <w:lastRenderedPageBreak/>
        <w:t>Doğangün Yüksel</w:t>
      </w:r>
      <w:r w:rsidRPr="001775A5">
        <w:rPr>
          <w:rFonts w:ascii="Arial" w:eastAsia="Times New Roman" w:hAnsi="Arial" w:cs="Arial"/>
          <w:szCs w:val="18"/>
          <w:lang w:eastAsia="tr-TR"/>
        </w:rPr>
        <w:t>, Mahmut Yüksel, Erkan Vardareli. Malign hastalıkların değerlendirilmesinde Tc-99m MIBI sintigrafisi uygulama kılavuzu. Turk J Nucl Med  2001 ;10: S125-S132</w:t>
      </w:r>
      <w:r w:rsidR="002D76C9" w:rsidRPr="001775A5">
        <w:rPr>
          <w:rFonts w:ascii="Arial" w:eastAsia="Times New Roman" w:hAnsi="Arial" w:cs="Arial"/>
          <w:szCs w:val="18"/>
          <w:lang w:eastAsia="tr-TR"/>
        </w:rPr>
        <w:t xml:space="preserve"> http://www.tsnm.org/userfiles/files/Tc-99m.pdf</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5. Akın Yıldız, Mustafa Yılmaz, İlknur Ak, Recep Bekiş, M. Fani Bozkurt, Zeynep Burak, Zerrin Dede, Berna Değirmenci, Emre Entok, Yavuz Narin, Fevzi Tamgaç, Güzin Töre,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Mahmut Yüksel, Erkan Vardareli. Tc-99m MIBI meme sintigrafisi (Sintimammografi) uygulama kılavuzu. Turk J Nucl Med 2001; 10: S119-S123</w:t>
      </w:r>
      <w:r w:rsidR="002D76C9" w:rsidRPr="001775A5">
        <w:rPr>
          <w:rFonts w:ascii="Arial" w:eastAsia="Times New Roman" w:hAnsi="Arial" w:cs="Arial"/>
          <w:szCs w:val="18"/>
          <w:lang w:eastAsia="tr-TR"/>
        </w:rPr>
        <w:t xml:space="preserve">  http://tsnm.org/2012/userfiles/files/uygulama_klavuz/TJNM_10_4_S_119-123.pdf</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6. Recep Bekiş, Berna Değirmenci, İlknur Ak, M. Fani Bozkurt, Zeynep Burak, Zerrin Dede, Emre Entok, Yavuz Narin, Fevzi Tamgaç, Güzin Töre, Akın Yıldız, Mustafa Yılmaz,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Mahmut Yüksel, Erkan Vardareli. Talyum-201 tümör tarama sintigrafisi uygulama kılavuzu. Turk J Nucl Med 2001; 10: S115-S118</w:t>
      </w:r>
      <w:r w:rsidR="002D76C9" w:rsidRPr="001775A5">
        <w:rPr>
          <w:rFonts w:ascii="Arial" w:eastAsia="Times New Roman" w:hAnsi="Arial" w:cs="Arial"/>
          <w:szCs w:val="18"/>
          <w:lang w:eastAsia="tr-TR"/>
        </w:rPr>
        <w:t xml:space="preserve">  http://tsnm.org/2012/userfiles/files/uygulama_klavuz/TJNM_10_4_S_114-118.pdf</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7. Emre Entok, İlknur Ak, Recep Bekiş, M. Fani Bozkurt, Zeynep Burak, Zerrin Dede, Berna Değirmenci, Yavuz Narin, Fevzi Tamgaç, Güzin Töre, Akın Yıldız, Mustafa Yılmaz,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xml:space="preserve"> Mahmut Yüksel, Erkan Vardareli. Somatostatin reseptör sintigrafisi uygulama kılavuzu. Turk J Nucl Med 2001; 10:S109-S114</w:t>
      </w:r>
      <w:r w:rsidR="00003203" w:rsidRPr="001775A5">
        <w:rPr>
          <w:rFonts w:ascii="Arial" w:eastAsia="Times New Roman" w:hAnsi="Arial" w:cs="Arial"/>
          <w:szCs w:val="18"/>
          <w:lang w:eastAsia="tr-TR"/>
        </w:rPr>
        <w:t xml:space="preserve">  http://tsnm.org/2012/userfiles/files/uygulama_klavuz/TJNM_10_4_S_109-114.pdf</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8. İlknur Ak, Erkan Vardareli, Recep Bekiş, M. Fani Bozkurt, Zeynep Burak, Zerrin Dede, Berna Değirmenci, Emre Entok, Yavuz Narin, Fevzi Tamgaç, Güzin Töre, Akın Yıldız, Mustafa Yılmaz,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xml:space="preserve"> Mahmut Yüksel. Malign hastalıkların değerlendirilmesinde Galyum-67 sintigrafisi uygulama kılavuzu. Turk J Nucl Med 2001;10:S103-S108</w:t>
      </w:r>
      <w:r w:rsidR="00181A6F" w:rsidRPr="001775A5">
        <w:rPr>
          <w:rFonts w:ascii="Arial" w:eastAsia="Times New Roman" w:hAnsi="Arial" w:cs="Arial"/>
          <w:szCs w:val="18"/>
          <w:lang w:eastAsia="tr-TR"/>
        </w:rPr>
        <w:t xml:space="preserve">   http://tsnm.org/2012/userfiles/files/uygulama_klavuz/TJNM_10_4_S_103-108.pdf</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9. M. Fani Bozkurt, Zerrin Dede, Zeynep Burak, İlknur Ak, Recep Bekiş, Berna Değirmenci, Emre Entok, Yavuz Narin, Fevzi Tamgaç, Güzin Töre, Akın Yıldız, Mustafa Yılmaz,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Mahmut Yüksel, Erkan Vardareli. Kemik sintigrafisi uygulama kılavuzu. Turk J Nucl Med 2001; 10:S99-S102</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10. Güzin Töre, Binnur Karayalçın, Burcu Esen, Cüneyt Türkmen,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xml:space="preserve"> Erhan Varoğlu, Hayal Özkılıç, Levent Kabasakal,  Mahmut Yüksel, K. Metin Kır, Murat Argon, Özhan Özdoğan, Tamer Atasever. Tiroid sintigrafisi uygulama kılavuzu. Turk J Nucl Med 2003;12: 178-80</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11. Recep Bekiş, Aysel Aydın, Ayşe Mudun, İlknur Ak, Nuri Arslan, Mustafa Fani Bozkurt, Zeynep Burak, Zerrin Dede, Berna Değirmenci, Hakan Demir, Emre Entok, Berna Okudan, Özgür Ömür, Güzin Töre, Ömer Uğur, Erkan Vardareli,  Mustafa Yılmaz,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Mahmut Yüksel. Melanom’da bekçi lenf düğümü tespiti ve intraoperatif gama prob uygulama kılavuzu. Turk J Nucl Med  2003 ;12: 186-89</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12.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Mine Cinbiş, F. Suna Kıraç. Landau-Kleffner sendromu’nda 99mTc-ECD SPECT bulguları: Bir olgu sunumu. Turk J Nucl Med 2005;14:97-101.</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13. Olga TASKAYA YAYLALI, Fatma Suna KIRAÇ,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Bülent TOPUZ. A Tracheo-Esophageal Fistula Coincidentally Detected During the Radionuclide Esophageal Motility Study. Turk J Nucl Med 2007, 16: 14-16</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lastRenderedPageBreak/>
        <w:t xml:space="preserve">14. Olga YAYLALI, Göksel KITER, Fatma Suna KIRAÇ,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Erdal Nihat AKALIN, Pınar TUNÇ, Nevzat KARABULUT. Pulmoner Alveoler Mikrolitiazis Olgusunda Kemik Sintigrafisi. Turk J Nucl Med 2008;17: 125-30</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15. Olga Yaylalı, Suna Kıraç, Mutlu Acar, Volkan Yaylalı,</w:t>
      </w:r>
      <w:r w:rsidRPr="001775A5">
        <w:rPr>
          <w:rFonts w:ascii="Arial" w:eastAsia="Times New Roman" w:hAnsi="Arial" w:cs="Arial"/>
          <w:b/>
          <w:bCs/>
          <w:szCs w:val="18"/>
          <w:u w:val="single"/>
          <w:lang w:eastAsia="tr-TR"/>
        </w:rPr>
        <w:t xml:space="preserve"> Doğangün Yüksel</w:t>
      </w:r>
      <w:r w:rsidRPr="001775A5">
        <w:rPr>
          <w:rFonts w:ascii="Arial" w:eastAsia="Times New Roman" w:hAnsi="Arial" w:cs="Arial"/>
          <w:szCs w:val="18"/>
          <w:lang w:eastAsia="tr-TR"/>
        </w:rPr>
        <w:t xml:space="preserve">. Diagnosis And Follow-up Of Eyelid Hemangioma With Tc-99m RBC Scintigraphy. Anatol J Clin Invest 2009; 3(3):185-189 </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16. Taner ERSELCAN, Aynur ÖZEN,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Gülay DURMUŞ ALTUN, Emel ÖZTÜRK, Tansel Ansal BALCI, Binnur KARAYALÇIN. Kemik Mineral Yoğunluğu Ölçümü Uygulama Kılavuzu. Turk J Nucl Med 2009;18:31-40</w:t>
      </w:r>
      <w:r w:rsidR="00EA5B41" w:rsidRPr="001775A5">
        <w:rPr>
          <w:rFonts w:ascii="Arial" w:eastAsia="Times New Roman" w:hAnsi="Arial" w:cs="Arial"/>
          <w:szCs w:val="18"/>
          <w:lang w:eastAsia="tr-TR"/>
        </w:rPr>
        <w:t xml:space="preserve">   http://tjnm.tsnmjournals.org/eng/makale/451/72/Full-Text</w:t>
      </w:r>
    </w:p>
    <w:p w:rsidR="007B6AE2" w:rsidRPr="001775A5" w:rsidRDefault="007B6AE2" w:rsidP="00D031E0">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17. Selma Dinçer TEKEKOĞLU, Semin Melahat FENKÇİ, Arzu YAREN,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xml:space="preserve"> Zolendronic acid with Somatostatin Analog in Metastatic Extra-Adrenal Paraganglioma: A Case Study. Endokrinolojide Diyalog 2009; 6: 111-114</w:t>
      </w:r>
    </w:p>
    <w:p w:rsidR="00D031E0" w:rsidRPr="001775A5" w:rsidRDefault="00CB7296" w:rsidP="00CB7296">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18. Güzin Töre, Hayal Özkılıç, Metin Kır, </w:t>
      </w:r>
      <w:r w:rsidRPr="001775A5">
        <w:rPr>
          <w:rFonts w:ascii="Arial" w:eastAsia="Times New Roman" w:hAnsi="Arial" w:cs="Arial"/>
          <w:b/>
          <w:szCs w:val="18"/>
          <w:u w:val="single"/>
          <w:lang w:eastAsia="tr-TR"/>
        </w:rPr>
        <w:t>Doğangün Yüksel</w:t>
      </w:r>
      <w:r w:rsidRPr="001775A5">
        <w:rPr>
          <w:rFonts w:ascii="Arial" w:eastAsia="Times New Roman" w:hAnsi="Arial" w:cs="Arial"/>
          <w:szCs w:val="18"/>
          <w:lang w:eastAsia="tr-TR"/>
        </w:rPr>
        <w:t>. TNTD, Tiroit Sintigrafisi Uygulama Kılavuzu 2.0 .Nucl Med Semin 2015;1(1):41-43. DOI:10.4274/nts.2015.008</w:t>
      </w:r>
    </w:p>
    <w:p w:rsidR="00A80B0E" w:rsidRPr="001775A5" w:rsidRDefault="00CB7296" w:rsidP="00CB7296">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19. Özhan Özdoğan, Güzin Töre, Hayal Özkılıç, Metin Kır, </w:t>
      </w:r>
      <w:r w:rsidRPr="001775A5">
        <w:rPr>
          <w:rFonts w:ascii="Arial" w:eastAsia="Times New Roman" w:hAnsi="Arial" w:cs="Arial"/>
          <w:b/>
          <w:szCs w:val="18"/>
          <w:u w:val="single"/>
          <w:lang w:eastAsia="tr-TR"/>
        </w:rPr>
        <w:t>Doğangün Yüksel</w:t>
      </w:r>
      <w:r w:rsidRPr="001775A5">
        <w:rPr>
          <w:rFonts w:ascii="Arial" w:eastAsia="Times New Roman" w:hAnsi="Arial" w:cs="Arial"/>
          <w:szCs w:val="18"/>
          <w:lang w:eastAsia="tr-TR"/>
        </w:rPr>
        <w:t>. TNTD, I-131 ile Hipertiroidizm Tedavi Uygulama Kılavuzu 2.0. Nucl Med Semin 2015;1(1):44-49. DOI:10.4274/nts.2015.009</w:t>
      </w:r>
    </w:p>
    <w:p w:rsidR="00F255FC" w:rsidRPr="001775A5" w:rsidRDefault="00F255FC" w:rsidP="00CB7296">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20.Tarık Şengöz, Olga Yaylalı, ebru Tezcan, Neşe Çallı Demirkan, Doğangün Yüksel. Metastatik follikler tiroid kanseri olgusunda I-131 tedavisi sonrası tarama sintigrafisinde insidental saptanan skalp metastazı. Pam Tıp Derg 2017;10(3):298-300</w:t>
      </w:r>
    </w:p>
    <w:p w:rsidR="00C61596" w:rsidRPr="001775A5" w:rsidRDefault="00C61596" w:rsidP="00CD3FF9">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21</w:t>
      </w:r>
      <w:bookmarkStart w:id="13" w:name="_Hlk63852530"/>
      <w:r w:rsidRPr="001775A5">
        <w:rPr>
          <w:rFonts w:ascii="Arial" w:eastAsia="Times New Roman" w:hAnsi="Arial" w:cs="Arial"/>
          <w:szCs w:val="18"/>
          <w:lang w:eastAsia="tr-TR"/>
        </w:rPr>
        <w:t xml:space="preserve">.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xml:space="preserve">.Hızlandırıcıya Dayalı Radyoizotop Üretimi ve Ülkemizde Nükleer Tıp: Güncel Durum Çalıştayı Sonuç Raporu. Mayıs 2019. </w:t>
      </w:r>
      <w:hyperlink r:id="rId292" w:history="1">
        <w:r w:rsidRPr="001775A5">
          <w:rPr>
            <w:rFonts w:ascii="Arial" w:eastAsia="Times New Roman" w:hAnsi="Arial" w:cs="Arial"/>
            <w:szCs w:val="18"/>
            <w:lang w:eastAsia="tr-TR"/>
          </w:rPr>
          <w:t>http://www.tsnm.org/wp-content/uploads/2019/10/%C3%87ALI%C5%9ETAY-RAPORU.pdf</w:t>
        </w:r>
      </w:hyperlink>
      <w:r w:rsidRPr="001775A5">
        <w:rPr>
          <w:rFonts w:ascii="Arial" w:eastAsia="Times New Roman" w:hAnsi="Arial" w:cs="Arial"/>
          <w:szCs w:val="18"/>
          <w:lang w:eastAsia="tr-TR"/>
        </w:rPr>
        <w:t>. DOI: 10.13140/RG.2.2.31773.26089</w:t>
      </w:r>
      <w:bookmarkEnd w:id="13"/>
    </w:p>
    <w:p w:rsidR="00C61596" w:rsidRPr="001775A5" w:rsidRDefault="009663A3" w:rsidP="00CB7296">
      <w:pPr>
        <w:spacing w:before="120" w:after="120"/>
        <w:rPr>
          <w:rFonts w:ascii="Arial" w:eastAsia="Times New Roman" w:hAnsi="Arial" w:cs="Arial"/>
          <w:szCs w:val="18"/>
          <w:lang w:eastAsia="tr-TR"/>
        </w:rPr>
      </w:pPr>
      <w:bookmarkStart w:id="14" w:name="_Hlk63851669"/>
      <w:r w:rsidRPr="001775A5">
        <w:rPr>
          <w:rFonts w:ascii="Arial" w:eastAsia="Times New Roman" w:hAnsi="Arial" w:cs="Arial"/>
          <w:szCs w:val="18"/>
          <w:lang w:eastAsia="tr-TR"/>
        </w:rPr>
        <w:t xml:space="preserve">22. Tarık Şengöz, Özlem Uluyol, Aziz Gültekin, Olga Yaylalı, </w:t>
      </w:r>
      <w:r w:rsidRPr="001775A5">
        <w:rPr>
          <w:rFonts w:ascii="Arial" w:eastAsia="Times New Roman" w:hAnsi="Arial" w:cs="Arial"/>
          <w:b/>
          <w:bCs/>
          <w:szCs w:val="18"/>
          <w:u w:val="single"/>
          <w:lang w:eastAsia="tr-TR"/>
        </w:rPr>
        <w:t>Doğangün Yüksel</w:t>
      </w:r>
      <w:r w:rsidRPr="001775A5">
        <w:rPr>
          <w:rFonts w:ascii="Arial" w:eastAsia="Times New Roman" w:hAnsi="Arial" w:cs="Arial"/>
          <w:szCs w:val="18"/>
          <w:lang w:eastAsia="tr-TR"/>
        </w:rPr>
        <w:t>. Enfektif hastalarda F-18 FDG ile lökosit işaretlemede insülinin ve glukagonun bağlanma etkinliği üzerindeki etkisi The effect of insulin and glucagon on leukocyte labeling with F-18 FDG in patients diagnosed with infection . Pamukkale Tıp Dergisi 2019;12(3):497-501. doi:https://dx.doi.org/10.31362/patd.597688</w:t>
      </w:r>
    </w:p>
    <w:p w:rsidR="00CD3FF9" w:rsidRPr="001775A5" w:rsidRDefault="00CD3FF9" w:rsidP="00CB7296">
      <w:pPr>
        <w:spacing w:before="120" w:after="120"/>
        <w:rPr>
          <w:rFonts w:ascii="Arial" w:eastAsia="Times New Roman" w:hAnsi="Arial" w:cs="Arial"/>
          <w:szCs w:val="18"/>
          <w:lang w:eastAsia="tr-TR"/>
        </w:rPr>
      </w:pPr>
      <w:r w:rsidRPr="001775A5">
        <w:rPr>
          <w:rFonts w:ascii="Arial" w:eastAsia="Times New Roman" w:hAnsi="Arial" w:cs="Arial"/>
          <w:szCs w:val="18"/>
          <w:lang w:eastAsia="tr-TR"/>
        </w:rPr>
        <w:t xml:space="preserve">23. </w:t>
      </w:r>
      <w:r w:rsidRPr="001775A5">
        <w:rPr>
          <w:rFonts w:ascii="Arial" w:eastAsia="Times New Roman" w:hAnsi="Arial" w:cs="Arial"/>
          <w:b/>
          <w:bCs/>
          <w:szCs w:val="18"/>
          <w:u w:val="single"/>
          <w:lang w:eastAsia="tr-TR"/>
        </w:rPr>
        <w:t>Yüksel D</w:t>
      </w:r>
      <w:r w:rsidRPr="001775A5">
        <w:rPr>
          <w:rFonts w:ascii="Arial" w:eastAsia="Times New Roman" w:hAnsi="Arial" w:cs="Arial"/>
          <w:szCs w:val="18"/>
          <w:lang w:eastAsia="tr-TR"/>
        </w:rPr>
        <w:t xml:space="preserve">. Acute multifocal osteomyelitis: Tc-99m Methylendiphosphanate, Tc-99m HMPAO leucocytes and Tc-99m (V) dimercaptosuccinic acid imaging. Pamukkale Tıp Dergisi. 2021; 14(2): 496-498. </w:t>
      </w:r>
      <w:hyperlink r:id="rId293" w:history="1">
        <w:r w:rsidRPr="001775A5">
          <w:rPr>
            <w:rFonts w:ascii="Arial" w:eastAsia="Times New Roman" w:hAnsi="Arial" w:cs="Arial"/>
            <w:lang w:eastAsia="tr-TR"/>
          </w:rPr>
          <w:t>https://dergipark.org.tr/en/pub/patd/issue/60284/801737</w:t>
        </w:r>
      </w:hyperlink>
      <w:r w:rsidRPr="001775A5">
        <w:rPr>
          <w:rFonts w:ascii="Arial" w:eastAsia="Times New Roman" w:hAnsi="Arial" w:cs="Arial"/>
          <w:szCs w:val="18"/>
          <w:lang w:eastAsia="tr-TR"/>
        </w:rPr>
        <w:t>,  doi:10.31362/patd.801737</w:t>
      </w:r>
    </w:p>
    <w:bookmarkEnd w:id="14"/>
    <w:p w:rsidR="00FC592E" w:rsidRPr="001775A5" w:rsidRDefault="00FC592E" w:rsidP="00CB7296">
      <w:pPr>
        <w:spacing w:before="120" w:after="120"/>
        <w:rPr>
          <w:rFonts w:ascii="Arial" w:eastAsia="Times New Roman" w:hAnsi="Arial" w:cs="Arial"/>
          <w:szCs w:val="18"/>
          <w:lang w:eastAsia="tr-TR"/>
        </w:rPr>
      </w:pPr>
    </w:p>
    <w:p w:rsidR="000C4DE8" w:rsidRPr="001775A5" w:rsidRDefault="000C4DE8" w:rsidP="000C4DE8">
      <w:pPr>
        <w:pStyle w:val="Balk2"/>
        <w:tabs>
          <w:tab w:val="left" w:pos="641"/>
        </w:tabs>
      </w:pPr>
      <w:r w:rsidRPr="001775A5">
        <w:t>A.8</w:t>
      </w:r>
      <w:r w:rsidRPr="001775A5">
        <w:tab/>
        <w:t>Ulusal Atıflar</w:t>
      </w:r>
    </w:p>
    <w:p w:rsidR="000C4DE8" w:rsidRPr="001775A5" w:rsidRDefault="000C4DE8" w:rsidP="000C4DE8">
      <w:pPr>
        <w:pStyle w:val="Balk2"/>
        <w:tabs>
          <w:tab w:val="left" w:pos="641"/>
          <w:tab w:val="left" w:pos="1035"/>
        </w:tabs>
      </w:pPr>
      <w:r w:rsidRPr="001775A5">
        <w:tab/>
        <w:t>a.</w:t>
      </w:r>
      <w:r w:rsidRPr="001775A5">
        <w:tab/>
        <w:t>Ulusal dergilerde atıflar</w:t>
      </w:r>
    </w:p>
    <w:p w:rsidR="000C4DE8" w:rsidRPr="001775A5" w:rsidRDefault="000C4DE8" w:rsidP="000C4DE8">
      <w:pPr>
        <w:pStyle w:val="Balk2"/>
        <w:tabs>
          <w:tab w:val="left" w:pos="641"/>
          <w:tab w:val="left" w:pos="1035"/>
        </w:tabs>
      </w:pPr>
      <w:r w:rsidRPr="001775A5">
        <w:tab/>
        <w:t>b.</w:t>
      </w:r>
      <w:r w:rsidRPr="001775A5">
        <w:tab/>
        <w:t>Ulusal kitaplarda atıflar</w:t>
      </w:r>
    </w:p>
    <w:p w:rsidR="000C4DE8" w:rsidRPr="001775A5" w:rsidRDefault="000C4DE8" w:rsidP="000C4DE8">
      <w:pPr>
        <w:pStyle w:val="Balk2"/>
        <w:tabs>
          <w:tab w:val="left" w:pos="641"/>
          <w:tab w:val="left" w:pos="1035"/>
        </w:tabs>
      </w:pPr>
      <w:r w:rsidRPr="001775A5">
        <w:tab/>
        <w:t>c.</w:t>
      </w:r>
      <w:r w:rsidRPr="001775A5">
        <w:tab/>
        <w:t>Yukarıdaki maddelere girmeyen dergilerdeki atıflar ve e-atıf</w:t>
      </w:r>
    </w:p>
    <w:p w:rsidR="00A80B0E" w:rsidRPr="001775A5" w:rsidRDefault="00A80B0E"/>
    <w:p w:rsidR="002F0E68" w:rsidRPr="001775A5" w:rsidRDefault="002F0E68" w:rsidP="002340E2">
      <w:pPr>
        <w:pStyle w:val="Balk3"/>
      </w:pPr>
      <w:r w:rsidRPr="001775A5">
        <w:t>Atıf Alan Yayın : Ömer Uğur, Lale Kostakoğlu, Nilüfer Güler, Biray Caner, Uğur Uysal, Nazenin Elami, Mithat Haliloğlu, Doğangün Yüksel, Tülin Aras, Hikmet Bayhan, Coşkun Bekdik. Comparison of 99m Tc(V) DMSA, 201Tl and 99mTc- MIBI imaging in the follow-</w:t>
      </w:r>
      <w:r w:rsidRPr="001775A5">
        <w:lastRenderedPageBreak/>
        <w:t>up of patients with medullary  carcinoma of the thyroid. Eur J Nucl Med 1996; 23: 1367-1371</w:t>
      </w:r>
    </w:p>
    <w:p w:rsidR="002340E2" w:rsidRPr="001775A5" w:rsidRDefault="002340E2" w:rsidP="007B6AE2">
      <w:pPr>
        <w:spacing w:after="0" w:line="240" w:lineRule="auto"/>
        <w:rPr>
          <w:rFonts w:ascii="Arial" w:eastAsia="Times New Roman" w:hAnsi="Arial" w:cs="Arial"/>
          <w:b/>
          <w:sz w:val="20"/>
          <w:szCs w:val="18"/>
          <w:lang w:eastAsia="tr-TR"/>
        </w:rPr>
      </w:pPr>
    </w:p>
    <w:p w:rsidR="002F0E68" w:rsidRPr="001775A5" w:rsidRDefault="002F0E68" w:rsidP="00526667">
      <w:pPr>
        <w:numPr>
          <w:ilvl w:val="0"/>
          <w:numId w:val="28"/>
        </w:numPr>
        <w:spacing w:after="0" w:line="240" w:lineRule="auto"/>
        <w:rPr>
          <w:rFonts w:ascii="Arial" w:eastAsia="Times New Roman" w:hAnsi="Arial" w:cs="Arial"/>
          <w:sz w:val="18"/>
          <w:szCs w:val="18"/>
          <w:lang w:eastAsia="tr-TR"/>
        </w:rPr>
      </w:pPr>
      <w:r w:rsidRPr="001775A5">
        <w:t>Reyhan Ü. Ersoy, Ayhan Karakoç,  Tamer Atasever. Imaging Techniques for Metastatic Thyroid Medullary Cancer</w:t>
      </w:r>
      <w:r w:rsidR="000C4DE8" w:rsidRPr="001775A5">
        <w:t xml:space="preserve">. </w:t>
      </w:r>
      <w:r w:rsidRPr="001775A5">
        <w:t>Turkish Journal of Endocrinology and Metabolism</w:t>
      </w:r>
      <w:r w:rsidR="002340E2" w:rsidRPr="001775A5">
        <w:t xml:space="preserve"> </w:t>
      </w:r>
      <w:r w:rsidRPr="001775A5">
        <w:t>2002</w:t>
      </w:r>
      <w:r w:rsidR="002340E2" w:rsidRPr="001775A5">
        <w:t>;</w:t>
      </w:r>
      <w:r w:rsidRPr="001775A5">
        <w:t xml:space="preserve"> 4 : 149-153</w:t>
      </w:r>
    </w:p>
    <w:p w:rsidR="00400F35" w:rsidRPr="001775A5" w:rsidRDefault="00400F35" w:rsidP="00526667">
      <w:pPr>
        <w:numPr>
          <w:ilvl w:val="0"/>
          <w:numId w:val="28"/>
        </w:numPr>
        <w:spacing w:after="0" w:line="240" w:lineRule="auto"/>
      </w:pPr>
      <w:r w:rsidRPr="001775A5">
        <w:t> CL Yeh, YK Chen, CT Ku, </w:t>
      </w:r>
      <w:hyperlink r:id="rId294" w:history="1">
        <w:r w:rsidRPr="001775A5">
          <w:t>SC Wang</w:t>
        </w:r>
      </w:hyperlink>
      <w:r w:rsidRPr="001775A5">
        <w:t xml:space="preserve">, AC Liao, YY Shen . </w:t>
      </w:r>
      <w:hyperlink r:id="rId295" w:history="1">
        <w:r w:rsidRPr="001775A5">
          <w:rPr>
            <w:vertAlign w:val="superscript"/>
          </w:rPr>
          <w:t>18</w:t>
        </w:r>
        <w:r w:rsidRPr="001775A5">
          <w:t>F-FD</w:t>
        </w:r>
        <w:r w:rsidRPr="001775A5">
          <w:t>G</w:t>
        </w:r>
        <w:r w:rsidRPr="001775A5">
          <w:t xml:space="preserve"> PET an</w:t>
        </w:r>
        <w:r w:rsidRPr="001775A5">
          <w:t>d</w:t>
        </w:r>
        <w:r w:rsidRPr="001775A5">
          <w:t xml:space="preserve"> </w:t>
        </w:r>
        <w:r w:rsidRPr="001775A5">
          <w:rPr>
            <w:vertAlign w:val="superscript"/>
          </w:rPr>
          <w:t>99m</w:t>
        </w:r>
        <w:r w:rsidRPr="001775A5">
          <w:t>Tc-MDP Bone Scintigraphy in the Detection of Bony Metastasis from Medullary Thyroid Cancer: A Case Report</w:t>
        </w:r>
      </w:hyperlink>
      <w:r w:rsidRPr="001775A5">
        <w:t>. Ann Nucl Med Sci 2006;19:51-56</w:t>
      </w:r>
    </w:p>
    <w:p w:rsidR="00400F35" w:rsidRPr="001775A5" w:rsidRDefault="00400F35" w:rsidP="00400F35">
      <w:pPr>
        <w:spacing w:after="0" w:line="240" w:lineRule="auto"/>
        <w:ind w:left="720"/>
        <w:rPr>
          <w:rFonts w:ascii="Arial" w:eastAsia="Times New Roman" w:hAnsi="Arial" w:cs="Arial"/>
          <w:sz w:val="18"/>
          <w:szCs w:val="18"/>
          <w:lang w:eastAsia="tr-TR"/>
        </w:rPr>
      </w:pPr>
    </w:p>
    <w:p w:rsidR="00AA7177" w:rsidRPr="001775A5" w:rsidRDefault="00AA7177" w:rsidP="00526667">
      <w:pPr>
        <w:numPr>
          <w:ilvl w:val="0"/>
          <w:numId w:val="28"/>
        </w:numPr>
        <w:spacing w:after="0" w:line="240" w:lineRule="auto"/>
      </w:pPr>
      <w:r w:rsidRPr="001775A5">
        <w:t>Evangelista, Laura; Farsad, Mohsen; Piotto, Andrea; R. Pelizzo, Maria. 18F-DOPA and 18F-FDG PET/CT, Scintigraphic Localization and Radioguided Surgery of Recurrent Medullary Thyroid Cancer: Two Case Reports.  </w:t>
      </w:r>
      <w:hyperlink r:id="rId296" w:history="1">
        <w:r w:rsidRPr="001775A5">
          <w:t xml:space="preserve">Current </w:t>
        </w:r>
        <w:r w:rsidRPr="001775A5">
          <w:t>R</w:t>
        </w:r>
        <w:r w:rsidRPr="001775A5">
          <w:t>adiopharmaceuticals</w:t>
        </w:r>
      </w:hyperlink>
      <w:r w:rsidRPr="001775A5">
        <w:t>, Volume 7, Number 2, December 2014, pp. 133-137(5)</w:t>
      </w:r>
    </w:p>
    <w:p w:rsidR="002F0E68" w:rsidRPr="001775A5" w:rsidRDefault="002F0E68" w:rsidP="007B6AE2">
      <w:pPr>
        <w:spacing w:after="0" w:line="240" w:lineRule="auto"/>
        <w:rPr>
          <w:rFonts w:ascii="Arial" w:eastAsia="Times New Roman" w:hAnsi="Arial" w:cs="Arial"/>
          <w:b/>
          <w:lang w:eastAsia="tr-TR"/>
        </w:rPr>
      </w:pPr>
    </w:p>
    <w:p w:rsidR="002F0E68" w:rsidRPr="001775A5" w:rsidRDefault="002F0E68" w:rsidP="007B6AE2">
      <w:pPr>
        <w:spacing w:after="0" w:line="240" w:lineRule="auto"/>
        <w:rPr>
          <w:rFonts w:ascii="Arial" w:eastAsia="Times New Roman" w:hAnsi="Arial" w:cs="Arial"/>
          <w:b/>
          <w:lang w:eastAsia="tr-TR"/>
        </w:rPr>
      </w:pPr>
    </w:p>
    <w:p w:rsidR="002340E2" w:rsidRPr="001775A5" w:rsidRDefault="004706B2" w:rsidP="002340E2">
      <w:pPr>
        <w:pStyle w:val="Balk3"/>
      </w:pPr>
      <w:r w:rsidRPr="001775A5">
        <w:t xml:space="preserve">Atıf Alan Yayın: </w:t>
      </w:r>
      <w:r w:rsidR="007B6AE2" w:rsidRPr="001775A5">
        <w:t xml:space="preserve">F Suna Kıraç, Doğangün Yüksel, Olga Taşkaya Yaylalı. Pitfalls in the measurement of bone mineral density by the dual-energy x-ray absorptiometric method. Clin Nucl Med 2001; 26:874-875 </w:t>
      </w:r>
    </w:p>
    <w:p w:rsidR="007B6AE2" w:rsidRPr="001775A5" w:rsidRDefault="007B6AE2" w:rsidP="007B6AE2">
      <w:pPr>
        <w:spacing w:after="0" w:line="240" w:lineRule="auto"/>
        <w:rPr>
          <w:rFonts w:ascii="Arial" w:eastAsia="Times New Roman" w:hAnsi="Arial" w:cs="Arial"/>
          <w:lang w:eastAsia="tr-TR"/>
        </w:rPr>
      </w:pPr>
      <w:r w:rsidRPr="001775A5">
        <w:rPr>
          <w:rFonts w:ascii="Arial" w:eastAsia="Times New Roman" w:hAnsi="Arial" w:cs="Arial"/>
          <w:lang w:eastAsia="tr-TR"/>
        </w:rPr>
        <w:br/>
        <w:t xml:space="preserve">ATIF ALDIĞI YAYINLAR </w:t>
      </w:r>
      <w:r w:rsidRPr="001775A5">
        <w:rPr>
          <w:rFonts w:ascii="Arial" w:eastAsia="Times New Roman" w:hAnsi="Arial" w:cs="Arial"/>
          <w:lang w:eastAsia="tr-TR"/>
        </w:rPr>
        <w:br/>
        <w:t>1. Yıldız M, Okudan B, Çiçek E. Artefacts in the measurements of bone mineral density by the dual- energy X-ray absorptiometri method. Turk J Nucl Med, 2002;11(4);205-207</w:t>
      </w:r>
    </w:p>
    <w:p w:rsidR="00542D2E" w:rsidRPr="001775A5" w:rsidRDefault="00542D2E" w:rsidP="009940AB">
      <w:pPr>
        <w:spacing w:before="120" w:after="120"/>
        <w:rPr>
          <w:rFonts w:ascii="Arial" w:eastAsia="Times New Roman" w:hAnsi="Arial" w:cs="Arial"/>
          <w:lang w:eastAsia="tr-TR"/>
        </w:rPr>
      </w:pPr>
    </w:p>
    <w:p w:rsidR="002340E2" w:rsidRPr="001775A5" w:rsidRDefault="004706B2" w:rsidP="002340E2">
      <w:pPr>
        <w:pStyle w:val="Balk3"/>
      </w:pPr>
      <w:r w:rsidRPr="001775A5">
        <w:t xml:space="preserve">Atıf Alan Yayın: </w:t>
      </w:r>
      <w:r w:rsidR="007B6AE2" w:rsidRPr="001775A5">
        <w:t xml:space="preserve">F. Suna Kıraç, Doğangün Yüksel. F. Suna Kıraç (ed). Radyasyon Biyolojisi. Gültürk Ofset Tanıtım, Denizli. 2001 </w:t>
      </w:r>
    </w:p>
    <w:p w:rsidR="007B6AE2" w:rsidRPr="001775A5" w:rsidRDefault="007B6AE2" w:rsidP="009940AB">
      <w:pPr>
        <w:spacing w:before="120" w:after="120"/>
        <w:rPr>
          <w:rFonts w:ascii="Arial" w:eastAsia="Times New Roman" w:hAnsi="Arial" w:cs="Arial"/>
          <w:lang w:eastAsia="tr-TR"/>
        </w:rPr>
      </w:pPr>
      <w:r w:rsidRPr="001775A5">
        <w:rPr>
          <w:rFonts w:ascii="Arial" w:eastAsia="Times New Roman" w:hAnsi="Arial" w:cs="Arial"/>
          <w:lang w:eastAsia="tr-TR"/>
        </w:rPr>
        <w:br/>
        <w:t>ATIF ALDIĞI YAYINLAR</w:t>
      </w:r>
      <w:r w:rsidRPr="001775A5">
        <w:rPr>
          <w:rFonts w:ascii="Arial" w:eastAsia="Times New Roman" w:hAnsi="Arial" w:cs="Arial"/>
          <w:lang w:eastAsia="tr-TR"/>
        </w:rPr>
        <w:br/>
        <w:t>1. Türk Nükleer Tıp Dernek Başkanının Mektubu. TJNM 2001: 10(3): i-ii</w:t>
      </w:r>
      <w:r w:rsidRPr="001775A5">
        <w:rPr>
          <w:rFonts w:ascii="Arial" w:eastAsia="Times New Roman" w:hAnsi="Arial" w:cs="Arial"/>
          <w:lang w:eastAsia="tr-TR"/>
        </w:rPr>
        <w:br/>
        <w:t xml:space="preserve">2. Kitap Değerlendirilmesi :Doç.Dr. Emel Öztürk. TJNM 2001: 10(4): </w:t>
      </w:r>
      <w:r w:rsidRPr="001775A5">
        <w:rPr>
          <w:rFonts w:ascii="Arial" w:eastAsia="Times New Roman" w:hAnsi="Arial" w:cs="Arial"/>
          <w:lang w:eastAsia="tr-TR"/>
        </w:rPr>
        <w:br/>
        <w:t>3. Yeni Kitaplar. Prof Dr. Hikmet Bayhan. Anadolu Kardioloji Dergisi Sayı:1, Mart 2002, Sayfa 83</w:t>
      </w:r>
      <w:r w:rsidRPr="001775A5">
        <w:rPr>
          <w:rFonts w:ascii="Arial" w:eastAsia="Times New Roman" w:hAnsi="Arial" w:cs="Arial"/>
          <w:lang w:eastAsia="tr-TR"/>
        </w:rPr>
        <w:br/>
        <w:t xml:space="preserve">4. F. Suna Kıraç. Radyasyon ve Kalp. Ana Kar Der, 2001; 1:276-282 </w:t>
      </w:r>
    </w:p>
    <w:p w:rsidR="00C203BC" w:rsidRPr="001775A5" w:rsidRDefault="007B6AE2" w:rsidP="00BD173D">
      <w:pPr>
        <w:spacing w:after="0" w:line="240" w:lineRule="auto"/>
        <w:rPr>
          <w:rFonts w:ascii="Arial" w:eastAsia="Times New Roman" w:hAnsi="Arial" w:cs="Arial"/>
          <w:b/>
          <w:sz w:val="28"/>
          <w:szCs w:val="24"/>
          <w:lang w:eastAsia="tr-TR"/>
        </w:rPr>
      </w:pPr>
      <w:r w:rsidRPr="001775A5">
        <w:rPr>
          <w:rFonts w:ascii="Arial" w:eastAsia="Times New Roman" w:hAnsi="Arial" w:cs="Arial"/>
          <w:b/>
          <w:sz w:val="28"/>
          <w:szCs w:val="24"/>
          <w:lang w:eastAsia="tr-TR"/>
        </w:rPr>
        <w:t> </w:t>
      </w:r>
    </w:p>
    <w:p w:rsidR="00C203BC" w:rsidRPr="001775A5" w:rsidRDefault="004706B2" w:rsidP="002340E2">
      <w:pPr>
        <w:pStyle w:val="Balk3"/>
      </w:pPr>
      <w:r w:rsidRPr="001775A5">
        <w:t xml:space="preserve">Atıf Alan Yayın: </w:t>
      </w:r>
      <w:r w:rsidR="00BB68F9" w:rsidRPr="001775A5">
        <w:t xml:space="preserve">Erselcan T, Özen A, Yüksel D, Altun GD, Öztürk E, Balcı TA ve ark. Kemik Mineral. Yoğunluğu Ölçümü Uygulama Kılavuzu.Turk J Nucl Med 2009;18(1):31-40. </w:t>
      </w:r>
    </w:p>
    <w:p w:rsidR="002340E2" w:rsidRPr="001775A5" w:rsidRDefault="002340E2" w:rsidP="00BD173D">
      <w:pPr>
        <w:spacing w:after="0" w:line="240" w:lineRule="auto"/>
        <w:rPr>
          <w:rFonts w:ascii="Arial" w:eastAsia="Times New Roman" w:hAnsi="Arial" w:cs="Arial"/>
          <w:b/>
          <w:lang w:eastAsia="tr-TR"/>
        </w:rPr>
      </w:pPr>
    </w:p>
    <w:p w:rsidR="00C203BC" w:rsidRPr="001775A5" w:rsidRDefault="00C203BC" w:rsidP="00BD173D">
      <w:pPr>
        <w:spacing w:after="0" w:line="240" w:lineRule="auto"/>
        <w:rPr>
          <w:rFonts w:ascii="Arial" w:eastAsia="Times New Roman" w:hAnsi="Arial" w:cs="Arial"/>
          <w:lang w:eastAsia="tr-TR"/>
        </w:rPr>
      </w:pPr>
      <w:r w:rsidRPr="001775A5">
        <w:rPr>
          <w:rFonts w:ascii="Arial" w:eastAsia="Times New Roman" w:hAnsi="Arial" w:cs="Arial"/>
          <w:lang w:eastAsia="tr-TR"/>
        </w:rPr>
        <w:t xml:space="preserve">ATIF ALDIĞI YAYINLAR </w:t>
      </w:r>
    </w:p>
    <w:p w:rsidR="00D73F8F" w:rsidRPr="001775A5" w:rsidRDefault="00D73F8F" w:rsidP="00141790">
      <w:pPr>
        <w:numPr>
          <w:ilvl w:val="0"/>
          <w:numId w:val="39"/>
        </w:numPr>
        <w:spacing w:after="0" w:line="240" w:lineRule="auto"/>
      </w:pPr>
      <w:r w:rsidRPr="001775A5">
        <w:rPr>
          <w:rFonts w:ascii="Arial" w:hAnsi="Arial" w:cs="Arial"/>
          <w:sz w:val="20"/>
          <w:szCs w:val="20"/>
          <w:shd w:val="clear" w:color="auto" w:fill="FFFFFF"/>
        </w:rPr>
        <w:t xml:space="preserve">UZUNALI, Mine. Kırk yaş üstü bireylerde radyolojik inceleme, kemik mineral yoğunluğu ölçümü ve kırık riski analizlerinin değerlendirilmesi. </w:t>
      </w:r>
      <w:r w:rsidRPr="001775A5">
        <w:t>T.C. TRAKYA ÜNİVERSİTESİ TIP FAKÜLTESİ FİZİK TEDAVİ VE REHABİLİTASYON ANABİLİM DALI Tez Yöneticisi Doç. Dr. Derya DEMİRBAĞ KABAYEL KIRK YAŞ ÜSTÜ BİREYLERDE RADYOLOJİK İNCELEME, KEMİK MİNERAL YOĞUNLUĞU ÖLÇÜMÜ VE KIRIK RİSKİ ANALİZLERİNİN DEĞERLENDİRİLMESİ (Uzmanlık Tezi) Dr. Mine UZUNALİ EDİRNE – 2011</w:t>
      </w:r>
    </w:p>
    <w:p w:rsidR="006226A4" w:rsidRPr="001775A5" w:rsidRDefault="006226A4" w:rsidP="00141790">
      <w:pPr>
        <w:numPr>
          <w:ilvl w:val="0"/>
          <w:numId w:val="39"/>
        </w:numPr>
        <w:spacing w:after="0" w:line="240" w:lineRule="auto"/>
        <w:rPr>
          <w:rFonts w:ascii="Arial" w:eastAsia="Times New Roman" w:hAnsi="Arial" w:cs="Arial"/>
          <w:lang w:eastAsia="tr-TR"/>
        </w:rPr>
      </w:pPr>
      <w:r w:rsidRPr="001775A5">
        <w:rPr>
          <w:rFonts w:ascii="Arial" w:hAnsi="Arial" w:cs="Arial"/>
          <w:sz w:val="20"/>
          <w:szCs w:val="20"/>
          <w:shd w:val="clear" w:color="auto" w:fill="FFFFFF"/>
        </w:rPr>
        <w:lastRenderedPageBreak/>
        <w:t>ASLAN, Ahmet, et al. Kastamonu’da yaşayan Türk kadınlarında kemik mineral yoğunluğu, osteoporoz yaygınlığı ve bölgesel risk faktörlerinin değerlendirilmesi: KASTÜRKOS çalışması.</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Eklem Hastalık Cerrahisi</w:t>
      </w:r>
      <w:r w:rsidRPr="001775A5">
        <w:rPr>
          <w:rFonts w:ascii="Arial" w:hAnsi="Arial" w:cs="Arial"/>
          <w:sz w:val="20"/>
          <w:szCs w:val="20"/>
          <w:shd w:val="clear" w:color="auto" w:fill="FFFFFF"/>
        </w:rPr>
        <w:t>, 2012, 23: 62-7.</w:t>
      </w:r>
    </w:p>
    <w:p w:rsidR="007B6AE2" w:rsidRPr="001775A5" w:rsidRDefault="00BB68F9" w:rsidP="00141790">
      <w:pPr>
        <w:numPr>
          <w:ilvl w:val="0"/>
          <w:numId w:val="39"/>
        </w:numPr>
        <w:spacing w:after="0" w:line="240" w:lineRule="auto"/>
        <w:rPr>
          <w:rFonts w:ascii="Arial" w:eastAsia="Times New Roman" w:hAnsi="Arial" w:cs="Arial"/>
          <w:lang w:eastAsia="tr-TR"/>
        </w:rPr>
      </w:pPr>
      <w:r w:rsidRPr="001775A5">
        <w:rPr>
          <w:rFonts w:ascii="Arial" w:eastAsia="Times New Roman" w:hAnsi="Arial" w:cs="Arial"/>
          <w:lang w:eastAsia="tr-TR"/>
        </w:rPr>
        <w:t>Kastamonu ve Yöresi Türk Toplumu Kadınlarında Kemik Mineral Yoğunluğu Değerleri Bone Mineral Density Value in Kastamonu and Area of Turkish Society Women</w:t>
      </w:r>
      <w:r w:rsidR="006226A4" w:rsidRPr="001775A5">
        <w:rPr>
          <w:rFonts w:ascii="Arial" w:eastAsia="Times New Roman" w:hAnsi="Arial" w:cs="Arial"/>
          <w:lang w:eastAsia="tr-TR"/>
        </w:rPr>
        <w:t>.</w:t>
      </w:r>
      <w:r w:rsidR="008A0052" w:rsidRPr="001775A5">
        <w:rPr>
          <w:rFonts w:ascii="Arial" w:eastAsia="Times New Roman" w:hAnsi="Arial" w:cs="Arial"/>
          <w:lang w:eastAsia="tr-TR"/>
        </w:rPr>
        <w:t xml:space="preserve"> </w:t>
      </w:r>
      <w:r w:rsidRPr="001775A5">
        <w:rPr>
          <w:rFonts w:ascii="Arial" w:eastAsia="Times New Roman" w:hAnsi="Arial" w:cs="Arial"/>
          <w:lang w:eastAsia="tr-TR"/>
        </w:rPr>
        <w:t>AHMET ASLAN</w:t>
      </w:r>
      <w:r w:rsidR="006226A4" w:rsidRPr="001775A5">
        <w:rPr>
          <w:rFonts w:ascii="Arial" w:eastAsia="Times New Roman" w:hAnsi="Arial" w:cs="Arial"/>
          <w:lang w:eastAsia="tr-TR"/>
        </w:rPr>
        <w:t>,</w:t>
      </w:r>
      <w:r w:rsidRPr="001775A5">
        <w:rPr>
          <w:rFonts w:ascii="Arial" w:eastAsia="Times New Roman" w:hAnsi="Arial" w:cs="Arial"/>
          <w:lang w:eastAsia="tr-TR"/>
        </w:rPr>
        <w:t>EMİN UYSAL</w:t>
      </w:r>
      <w:r w:rsidR="006226A4" w:rsidRPr="001775A5">
        <w:rPr>
          <w:rFonts w:ascii="Arial" w:eastAsia="Times New Roman" w:hAnsi="Arial" w:cs="Arial"/>
          <w:lang w:eastAsia="tr-TR"/>
        </w:rPr>
        <w:t>,</w:t>
      </w:r>
      <w:r w:rsidRPr="001775A5">
        <w:rPr>
          <w:rFonts w:ascii="Arial" w:eastAsia="Times New Roman" w:hAnsi="Arial" w:cs="Arial"/>
          <w:lang w:eastAsia="tr-TR"/>
        </w:rPr>
        <w:t>ÖZGÜR KARAKOYUN</w:t>
      </w:r>
      <w:r w:rsidR="006226A4" w:rsidRPr="001775A5">
        <w:rPr>
          <w:rFonts w:ascii="Arial" w:eastAsia="Times New Roman" w:hAnsi="Arial" w:cs="Arial"/>
          <w:lang w:eastAsia="tr-TR"/>
        </w:rPr>
        <w:t>.</w:t>
      </w:r>
      <w:r w:rsidRPr="001775A5">
        <w:rPr>
          <w:rFonts w:ascii="Arial" w:eastAsia="Times New Roman" w:hAnsi="Arial" w:cs="Arial"/>
          <w:lang w:eastAsia="tr-TR"/>
        </w:rPr>
        <w:t>J Clin Anal Med 2013;4(3):209-12doi: 10.4328/JCAM.1022</w:t>
      </w:r>
    </w:p>
    <w:p w:rsidR="00D73F8F" w:rsidRPr="001775A5" w:rsidRDefault="00D73F8F" w:rsidP="00141790">
      <w:pPr>
        <w:numPr>
          <w:ilvl w:val="0"/>
          <w:numId w:val="39"/>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YILDIZ, Mehmet Emin.</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Yetişkin erkek haltercilerde Ossa Antebrachii ve Ossa Manus' un multidedektör bilgisayarlı tomografi ile üç boyutlu modellenmesi ve bazı biyometrik ölçüm değerleri ile ilişkisi</w:t>
      </w:r>
      <w:r w:rsidRPr="001775A5">
        <w:rPr>
          <w:rFonts w:ascii="Arial" w:hAnsi="Arial" w:cs="Arial"/>
          <w:sz w:val="20"/>
          <w:szCs w:val="20"/>
          <w:shd w:val="clear" w:color="auto" w:fill="FFFFFF"/>
        </w:rPr>
        <w:t>. 2013. PhD Thesis. Selçuk Üniversitesi Sağlık Bilimleri Enstitüsü.</w:t>
      </w:r>
    </w:p>
    <w:p w:rsidR="00D73F8F" w:rsidRPr="001775A5" w:rsidRDefault="00D73F8F" w:rsidP="00141790">
      <w:pPr>
        <w:numPr>
          <w:ilvl w:val="0"/>
          <w:numId w:val="39"/>
        </w:numPr>
        <w:spacing w:after="0" w:line="240" w:lineRule="auto"/>
        <w:rPr>
          <w:rFonts w:ascii="Arial" w:eastAsia="Times New Roman" w:hAnsi="Arial" w:cs="Arial"/>
          <w:lang w:eastAsia="tr-TR"/>
        </w:rPr>
      </w:pPr>
      <w:r w:rsidRPr="001775A5">
        <w:t>Ahmet Aslan, Mehmet Nuri Konya, Şule Yağcı, Özgür Karakoyun. FRAX® Türkiye Modeli Yeterli mi? Türk Toplumunda FRAX® ile Osteoporotik Kırık Riski Analizi. (Türk Osteoporoz Dergisi 2014;20: 21-5</w:t>
      </w:r>
    </w:p>
    <w:p w:rsidR="00C203BC" w:rsidRPr="001775A5" w:rsidRDefault="006226A4" w:rsidP="00141790">
      <w:pPr>
        <w:numPr>
          <w:ilvl w:val="0"/>
          <w:numId w:val="39"/>
        </w:numPr>
        <w:spacing w:after="0" w:line="240" w:lineRule="auto"/>
        <w:rPr>
          <w:rFonts w:ascii="Arial" w:hAnsi="Arial" w:cs="Arial"/>
          <w:sz w:val="20"/>
          <w:szCs w:val="20"/>
          <w:shd w:val="clear" w:color="auto" w:fill="FFFFFF"/>
        </w:rPr>
      </w:pPr>
      <w:r w:rsidRPr="001775A5">
        <w:rPr>
          <w:rFonts w:ascii="Arial" w:hAnsi="Arial" w:cs="Arial"/>
          <w:sz w:val="20"/>
          <w:szCs w:val="20"/>
          <w:shd w:val="clear" w:color="auto" w:fill="FFFFFF"/>
        </w:rPr>
        <w:t>Tunç, G., Doğan, S. C., Hizmetli, S., &amp; Hayta, E. (2014). Sivas İli Kentsel Bölgede Cumhuriyet Üniversitesi Hastanesi Fiziksel Tıp ve Rehabilitasyon Polikliniğine Başvuran Sağlıklı Kadınların Kemik Mineral Yoğunluğu Referans Değerlerinin Belirlenmesi.</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Turkish Journal of Osteoporosis/Turk Osteoporoz Dergisi</w:t>
      </w:r>
      <w:r w:rsidRPr="001775A5">
        <w:rPr>
          <w:rFonts w:ascii="Arial" w:hAnsi="Arial" w:cs="Arial"/>
          <w:sz w:val="20"/>
          <w:szCs w:val="20"/>
          <w:shd w:val="clear" w:color="auto" w:fill="FFFFFF"/>
        </w:rPr>
        <w:t>,</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20</w:t>
      </w:r>
      <w:r w:rsidRPr="001775A5">
        <w:rPr>
          <w:rFonts w:ascii="Arial" w:hAnsi="Arial" w:cs="Arial"/>
          <w:sz w:val="20"/>
          <w:szCs w:val="20"/>
          <w:shd w:val="clear" w:color="auto" w:fill="FFFFFF"/>
        </w:rPr>
        <w:t>(3).</w:t>
      </w:r>
    </w:p>
    <w:p w:rsidR="006226A4" w:rsidRPr="001775A5" w:rsidRDefault="006226A4" w:rsidP="00141790">
      <w:pPr>
        <w:numPr>
          <w:ilvl w:val="0"/>
          <w:numId w:val="39"/>
        </w:numPr>
        <w:spacing w:after="0" w:line="240" w:lineRule="auto"/>
      </w:pPr>
      <w:r w:rsidRPr="001775A5">
        <w:rPr>
          <w:rFonts w:ascii="Arial" w:hAnsi="Arial" w:cs="Arial"/>
          <w:sz w:val="20"/>
          <w:szCs w:val="20"/>
          <w:shd w:val="clear" w:color="auto" w:fill="FFFFFF"/>
        </w:rPr>
        <w:t>YAMAN, Ayşegül; ÖZDEMIR, Oya; KUTSAL, Yeşim Gökçe. Osteoporoz Tedavisine Yetersiz Yanıt.</w:t>
      </w:r>
      <w:r w:rsidRPr="001775A5">
        <w:rPr>
          <w:rStyle w:val="apple-converted-space"/>
          <w:rFonts w:ascii="Arial" w:hAnsi="Arial" w:cs="Arial"/>
          <w:sz w:val="20"/>
          <w:szCs w:val="20"/>
          <w:shd w:val="clear" w:color="auto" w:fill="FFFFFF"/>
        </w:rPr>
        <w:t> </w:t>
      </w:r>
      <w:r w:rsidRPr="001775A5">
        <w:rPr>
          <w:rFonts w:ascii="Arial" w:hAnsi="Arial" w:cs="Arial"/>
          <w:i/>
          <w:iCs/>
          <w:sz w:val="20"/>
          <w:szCs w:val="20"/>
          <w:shd w:val="clear" w:color="auto" w:fill="FFFFFF"/>
        </w:rPr>
        <w:t>Turkish Journal of Osteoporosis/Turk Osteoporoz Dergisi</w:t>
      </w:r>
      <w:r w:rsidRPr="001775A5">
        <w:rPr>
          <w:rFonts w:ascii="Arial" w:hAnsi="Arial" w:cs="Arial"/>
          <w:sz w:val="20"/>
          <w:szCs w:val="20"/>
          <w:shd w:val="clear" w:color="auto" w:fill="FFFFFF"/>
        </w:rPr>
        <w:t>, 2014, 20.2.</w:t>
      </w:r>
    </w:p>
    <w:p w:rsidR="006226A4" w:rsidRPr="001775A5" w:rsidRDefault="006226A4" w:rsidP="00141790">
      <w:pPr>
        <w:numPr>
          <w:ilvl w:val="0"/>
          <w:numId w:val="39"/>
        </w:numPr>
        <w:spacing w:after="0" w:line="240" w:lineRule="auto"/>
      </w:pPr>
      <w:r w:rsidRPr="001775A5">
        <w:rPr>
          <w:rFonts w:ascii="Arial" w:hAnsi="Arial" w:cs="Arial"/>
          <w:sz w:val="20"/>
          <w:szCs w:val="20"/>
          <w:shd w:val="clear" w:color="auto" w:fill="FFFFFF"/>
        </w:rPr>
        <w:t>Gula, D. S. G. (2015). Osteoporozda Kemik Mineral Yoğunluğunun Değerlendirilmesi.</w:t>
      </w:r>
      <w:r w:rsidRPr="001775A5">
        <w:t xml:space="preserve"> Turkish Journal of Osteoporosis 2015;21: 23-9</w:t>
      </w:r>
    </w:p>
    <w:p w:rsidR="002D0893" w:rsidRPr="001775A5" w:rsidRDefault="002D0893" w:rsidP="00141790">
      <w:pPr>
        <w:numPr>
          <w:ilvl w:val="0"/>
          <w:numId w:val="39"/>
        </w:numPr>
        <w:spacing w:after="0" w:line="240" w:lineRule="auto"/>
      </w:pPr>
      <w:r w:rsidRPr="001775A5">
        <w:t>Ahmet Aslan, Anıl Gülcü, Ahmet Özmeriç. Yaşlı Postmenapozal Osteoporozlu Hastalarda Tedavi Sonuçlarımız: Oral ve Parenteral Bifosfonatların Karşılaştırılması. Turk J Osteoporos 2018;24:53-8. DOI: 10.4274/tod.73645</w:t>
      </w:r>
    </w:p>
    <w:p w:rsidR="00C203BC" w:rsidRPr="001775A5" w:rsidRDefault="004706B2" w:rsidP="002340E2">
      <w:pPr>
        <w:pStyle w:val="Balk3"/>
      </w:pPr>
      <w:r w:rsidRPr="001775A5">
        <w:t xml:space="preserve">Atıf Alan Yayın: </w:t>
      </w:r>
      <w:r w:rsidR="00C203BC" w:rsidRPr="001775A5">
        <w:t xml:space="preserve">Akalın EN, Yaylalı O, Kıraç FS, Yüksel D, Kılıç M. The Role of Myocardial Perfusion Gated SPECT Study in Women with Coronary Artery Disease: A Correlative Study. Mol Imaging Radionucl Ther 2012;21: 69-74. Epub 2012 Aug 1    </w:t>
      </w:r>
    </w:p>
    <w:p w:rsidR="002340E2" w:rsidRPr="001775A5" w:rsidRDefault="002340E2" w:rsidP="00C203BC">
      <w:pPr>
        <w:spacing w:after="0" w:line="240" w:lineRule="auto"/>
        <w:rPr>
          <w:rFonts w:ascii="Arial" w:eastAsia="Times New Roman" w:hAnsi="Arial" w:cs="Arial"/>
          <w:lang w:eastAsia="tr-TR"/>
        </w:rPr>
      </w:pPr>
    </w:p>
    <w:p w:rsidR="00C203BC" w:rsidRPr="001775A5" w:rsidRDefault="00C203BC" w:rsidP="00C203BC">
      <w:pPr>
        <w:spacing w:after="0" w:line="240" w:lineRule="auto"/>
        <w:rPr>
          <w:rFonts w:ascii="Arial" w:eastAsia="Times New Roman" w:hAnsi="Arial" w:cs="Arial"/>
          <w:lang w:eastAsia="tr-TR"/>
        </w:rPr>
      </w:pPr>
      <w:r w:rsidRPr="001775A5">
        <w:rPr>
          <w:rFonts w:ascii="Arial" w:eastAsia="Times New Roman" w:hAnsi="Arial" w:cs="Arial"/>
          <w:lang w:eastAsia="tr-TR"/>
        </w:rPr>
        <w:t xml:space="preserve">ATIF ALDIĞI YAYINLAR </w:t>
      </w:r>
    </w:p>
    <w:p w:rsidR="00C203BC" w:rsidRPr="001775A5" w:rsidRDefault="00C203BC" w:rsidP="00AD47EA">
      <w:pPr>
        <w:spacing w:after="0" w:line="240" w:lineRule="auto"/>
        <w:rPr>
          <w:rFonts w:ascii="Arial" w:eastAsia="Times New Roman" w:hAnsi="Arial" w:cs="Arial"/>
          <w:b/>
          <w:sz w:val="24"/>
          <w:szCs w:val="24"/>
          <w:lang w:eastAsia="tr-TR"/>
        </w:rPr>
      </w:pPr>
    </w:p>
    <w:p w:rsidR="00D43F11" w:rsidRPr="001775A5" w:rsidRDefault="004706B2" w:rsidP="002340E2">
      <w:pPr>
        <w:pStyle w:val="Balk3"/>
        <w:rPr>
          <w:sz w:val="24"/>
          <w:szCs w:val="24"/>
        </w:rPr>
      </w:pPr>
      <w:r w:rsidRPr="001775A5">
        <w:t xml:space="preserve">Atıf Alan Yayın: </w:t>
      </w:r>
      <w:r w:rsidR="00D43F11" w:rsidRPr="001775A5">
        <w:t>Ozguven M, Ilgan S, Arslan N, Karacalioglu AO, Yuksel D, Dundar S. Unusual patterns of I-131 contamination. Ann Nucl Med 2004; 18(3):271-4.</w:t>
      </w:r>
      <w:r w:rsidR="00D43F11" w:rsidRPr="001775A5">
        <w:rPr>
          <w:sz w:val="24"/>
          <w:szCs w:val="24"/>
        </w:rPr>
        <w:t xml:space="preserve"> </w:t>
      </w:r>
    </w:p>
    <w:p w:rsidR="00D43F11" w:rsidRPr="001775A5" w:rsidRDefault="00D43F11" w:rsidP="00AD47EA">
      <w:pPr>
        <w:spacing w:after="0" w:line="240" w:lineRule="auto"/>
        <w:rPr>
          <w:rFonts w:ascii="Arial" w:eastAsia="Times New Roman" w:hAnsi="Arial" w:cs="Arial"/>
          <w:b/>
          <w:sz w:val="24"/>
          <w:szCs w:val="24"/>
          <w:lang w:eastAsia="tr-TR"/>
        </w:rPr>
      </w:pPr>
    </w:p>
    <w:p w:rsidR="00C203BC" w:rsidRPr="001775A5" w:rsidRDefault="00D43F11" w:rsidP="00D43F11">
      <w:pPr>
        <w:spacing w:after="0" w:line="240" w:lineRule="auto"/>
        <w:rPr>
          <w:rFonts w:ascii="Arial" w:eastAsia="Times New Roman" w:hAnsi="Arial" w:cs="Arial"/>
          <w:lang w:eastAsia="tr-TR"/>
        </w:rPr>
      </w:pPr>
      <w:r w:rsidRPr="001775A5">
        <w:rPr>
          <w:rFonts w:ascii="Arial" w:eastAsia="Times New Roman" w:hAnsi="Arial" w:cs="Arial"/>
          <w:lang w:eastAsia="tr-TR"/>
        </w:rPr>
        <w:t>1.Papiller Tiroid Kanserli Bir Olguda Kronik Serebral İnfarktüse Bağlı Yanlış Pozitif İyot-131 Tüm Vücut Tarama Sintigrafisi False-Positive Iodine-131 Whole Body Scintigraphy Due to the Chronic Cerebral Infarction in a Patient with Papillary Thyroid Carcinoma</w:t>
      </w:r>
      <w:r w:rsidR="005A1EAF" w:rsidRPr="001775A5">
        <w:rPr>
          <w:rFonts w:ascii="Arial" w:eastAsia="Times New Roman" w:hAnsi="Arial" w:cs="Arial"/>
          <w:lang w:eastAsia="tr-TR"/>
        </w:rPr>
        <w:t xml:space="preserve">. </w:t>
      </w:r>
      <w:r w:rsidRPr="001775A5">
        <w:rPr>
          <w:rFonts w:ascii="Arial" w:eastAsia="Times New Roman" w:hAnsi="Arial" w:cs="Arial"/>
          <w:lang w:eastAsia="tr-TR"/>
        </w:rPr>
        <w:t>ESRA ARZU GENÇOĞLU</w:t>
      </w:r>
      <w:r w:rsidR="00936E28" w:rsidRPr="001775A5">
        <w:rPr>
          <w:rFonts w:ascii="Arial" w:eastAsia="Times New Roman" w:hAnsi="Arial" w:cs="Arial"/>
          <w:lang w:eastAsia="tr-TR"/>
        </w:rPr>
        <w:t xml:space="preserve">, </w:t>
      </w:r>
      <w:r w:rsidRPr="001775A5">
        <w:rPr>
          <w:rFonts w:ascii="Arial" w:eastAsia="Times New Roman" w:hAnsi="Arial" w:cs="Arial"/>
          <w:lang w:eastAsia="tr-TR"/>
        </w:rPr>
        <w:t>NİLGÜN GÜVENER DEMİRAĞ</w:t>
      </w:r>
      <w:r w:rsidR="00936E28" w:rsidRPr="001775A5">
        <w:rPr>
          <w:rFonts w:ascii="Arial" w:eastAsia="Times New Roman" w:hAnsi="Arial" w:cs="Arial"/>
          <w:lang w:eastAsia="tr-TR"/>
        </w:rPr>
        <w:t xml:space="preserve">, </w:t>
      </w:r>
      <w:r w:rsidRPr="001775A5">
        <w:rPr>
          <w:rFonts w:ascii="Arial" w:eastAsia="Times New Roman" w:hAnsi="Arial" w:cs="Arial"/>
          <w:lang w:eastAsia="tr-TR"/>
        </w:rPr>
        <w:t>MURAT ARAS</w:t>
      </w:r>
      <w:r w:rsidR="00936E28" w:rsidRPr="001775A5">
        <w:rPr>
          <w:rFonts w:ascii="Arial" w:eastAsia="Times New Roman" w:hAnsi="Arial" w:cs="Arial"/>
          <w:lang w:eastAsia="tr-TR"/>
        </w:rPr>
        <w:t xml:space="preserve">, </w:t>
      </w:r>
      <w:r w:rsidRPr="001775A5">
        <w:rPr>
          <w:rFonts w:ascii="Arial" w:eastAsia="Times New Roman" w:hAnsi="Arial" w:cs="Arial"/>
          <w:lang w:eastAsia="tr-TR"/>
        </w:rPr>
        <w:t>AYŞE AKTAŞ</w:t>
      </w:r>
      <w:r w:rsidR="00936E28" w:rsidRPr="001775A5">
        <w:rPr>
          <w:rFonts w:ascii="Arial" w:eastAsia="Times New Roman" w:hAnsi="Arial" w:cs="Arial"/>
          <w:lang w:eastAsia="tr-TR"/>
        </w:rPr>
        <w:t xml:space="preserve">. </w:t>
      </w:r>
      <w:r w:rsidRPr="001775A5">
        <w:rPr>
          <w:rFonts w:ascii="Arial" w:eastAsia="Times New Roman" w:hAnsi="Arial" w:cs="Arial"/>
          <w:lang w:eastAsia="tr-TR"/>
        </w:rPr>
        <w:t>Turkiye Klinikleri J Case Rep 2013;21(2):82-5</w:t>
      </w:r>
    </w:p>
    <w:p w:rsidR="004706B2" w:rsidRPr="001775A5" w:rsidRDefault="004706B2" w:rsidP="00D43F11">
      <w:pPr>
        <w:spacing w:after="0" w:line="240" w:lineRule="auto"/>
        <w:rPr>
          <w:rFonts w:ascii="Arial" w:eastAsia="Times New Roman" w:hAnsi="Arial" w:cs="Arial"/>
          <w:lang w:eastAsia="tr-TR"/>
        </w:rPr>
      </w:pPr>
    </w:p>
    <w:p w:rsidR="004706B2" w:rsidRPr="001775A5" w:rsidRDefault="004706B2" w:rsidP="002340E2">
      <w:pPr>
        <w:pStyle w:val="Balk3"/>
      </w:pPr>
      <w:r w:rsidRPr="001775A5">
        <w:t xml:space="preserve">Atıf Alan Yayın :Yaylalı O, Kıraç FS, Yüksel D, Kılınç İ. Tc-99m-Mercaptoacetyltriglycine and Tc-99m-dimercaptosuccinic acid scintigraphies for the evaluation of renal parenchymal lesions in infants. J Med Sci 2009; 29: 1206-1211. </w:t>
      </w:r>
    </w:p>
    <w:p w:rsidR="002340E2" w:rsidRPr="001775A5" w:rsidRDefault="002340E2" w:rsidP="004706B2">
      <w:pPr>
        <w:spacing w:after="0" w:line="240" w:lineRule="auto"/>
        <w:rPr>
          <w:rFonts w:ascii="Arial" w:eastAsia="Times New Roman" w:hAnsi="Arial" w:cs="Arial"/>
          <w:b/>
          <w:bCs/>
          <w:lang w:eastAsia="tr-TR"/>
        </w:rPr>
      </w:pPr>
    </w:p>
    <w:p w:rsidR="004706B2" w:rsidRPr="001775A5" w:rsidRDefault="004706B2" w:rsidP="004706B2">
      <w:pPr>
        <w:spacing w:after="0" w:line="240" w:lineRule="auto"/>
        <w:rPr>
          <w:rFonts w:ascii="Arial" w:eastAsia="Times New Roman" w:hAnsi="Arial" w:cs="Arial"/>
          <w:b/>
          <w:bCs/>
          <w:lang w:eastAsia="tr-TR"/>
        </w:rPr>
      </w:pPr>
      <w:r w:rsidRPr="001775A5">
        <w:rPr>
          <w:rFonts w:ascii="Arial" w:eastAsia="Times New Roman" w:hAnsi="Arial" w:cs="Arial"/>
          <w:sz w:val="18"/>
          <w:szCs w:val="18"/>
          <w:lang w:eastAsia="tr-TR"/>
        </w:rPr>
        <w:t>ATIF ALDIĞI YAYINLAR</w:t>
      </w:r>
      <w:r w:rsidRPr="001775A5">
        <w:rPr>
          <w:rFonts w:ascii="Arial" w:eastAsia="Times New Roman" w:hAnsi="Arial" w:cs="Arial"/>
          <w:b/>
          <w:bCs/>
          <w:lang w:eastAsia="tr-TR"/>
        </w:rPr>
        <w:t xml:space="preserve"> </w:t>
      </w:r>
    </w:p>
    <w:p w:rsidR="004706B2" w:rsidRPr="001775A5" w:rsidRDefault="004706B2" w:rsidP="004706B2">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1. </w:t>
      </w:r>
      <w:r w:rsidRPr="001775A5">
        <w:rPr>
          <w:rFonts w:ascii="Arial" w:eastAsia="Times New Roman" w:hAnsi="Arial" w:cs="Arial"/>
          <w:sz w:val="18"/>
          <w:szCs w:val="18"/>
          <w:vertAlign w:val="superscript"/>
          <w:lang w:eastAsia="tr-TR"/>
        </w:rPr>
        <w:t>99</w:t>
      </w:r>
      <w:r w:rsidR="00936E28" w:rsidRPr="001775A5">
        <w:rPr>
          <w:rFonts w:ascii="Arial" w:eastAsia="Times New Roman" w:hAnsi="Arial" w:cs="Arial"/>
          <w:sz w:val="18"/>
          <w:szCs w:val="18"/>
          <w:vertAlign w:val="superscript"/>
          <w:lang w:eastAsia="tr-TR"/>
        </w:rPr>
        <w:t>m</w:t>
      </w:r>
      <w:r w:rsidRPr="001775A5">
        <w:rPr>
          <w:rFonts w:ascii="Arial" w:eastAsia="Times New Roman" w:hAnsi="Arial" w:cs="Arial"/>
          <w:sz w:val="18"/>
          <w:szCs w:val="18"/>
          <w:lang w:eastAsia="tr-TR"/>
        </w:rPr>
        <w:t xml:space="preserve">Tc DİMERKAPTOSÜKSİNİK ASİT (DMSA) UYGULAMASININ RATLARDA OLUŞTURABİLECEĞİ OLASI OKSİDATİF STRESİN ARAŞTIRILMASI INVESTIGATION OF POSSIBLE OXIDATIVE STRESS IN RATS DUE TO APPLICATION OF 99mTc DIMERCAPTOSUCCINIC ACID (DMSA). SERDAL ÖĞÜT, GÖKHAN CESUR, DUYGU KUMBUL, DOĞUÇ MÜMİN POLAT,  MUSTAFA YILDIZ.Nobel Med 2013;9(3):54-7    </w:t>
      </w:r>
    </w:p>
    <w:p w:rsidR="004706B2" w:rsidRPr="001775A5" w:rsidRDefault="004706B2" w:rsidP="004706B2">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2. Renal Anomali Teşhisinde Tc-99m DMSASintigrafisi: Bir Turner Sendromu Olgusu Tc-99m DMSA Scintigraphy in the Diagnosis of Renal Anomalies: A Turner Syndrome Case.SEMRA ÖZDEMİR,YUSUF ZİYA TANNACİ TOPALOĞLU,FATMA SILAN,MUSTAFA TEKİN. Turkiye Klinikleri J Pediatr 2013;22(1):37-40</w:t>
      </w:r>
    </w:p>
    <w:p w:rsidR="00980B93" w:rsidRPr="001775A5" w:rsidRDefault="00980B93" w:rsidP="00980B93">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lastRenderedPageBreak/>
        <w:t>3.Buket Kılıçaslan , Handan Alp , Mustafa Yıldırım </w:t>
      </w:r>
      <w:hyperlink r:id="rId297" w:anchor="author474750" w:history="1">
        <w:r w:rsidRPr="001775A5">
          <w:rPr>
            <w:rFonts w:ascii="Arial" w:eastAsia="Times New Roman" w:hAnsi="Arial" w:cs="Arial"/>
            <w:sz w:val="18"/>
            <w:szCs w:val="18"/>
            <w:lang w:eastAsia="tr-TR"/>
          </w:rPr>
          <w:t> </w:t>
        </w:r>
      </w:hyperlink>
      <w:r w:rsidRPr="001775A5">
        <w:rPr>
          <w:rFonts w:ascii="Arial" w:eastAsia="Times New Roman" w:hAnsi="Arial" w:cs="Arial"/>
          <w:sz w:val="18"/>
          <w:szCs w:val="18"/>
          <w:lang w:eastAsia="tr-TR"/>
        </w:rPr>
        <w:t>, Tacettin İnandı.Çocuklarda akut piyelonefrit ve böbrek parankim zedelenmesinde MAG3 sintigrafinin ve DMSA sintigrafinin tanısal değeri.</w:t>
      </w:r>
      <w:hyperlink r:id="rId298" w:history="1">
        <w:r w:rsidRPr="001775A5">
          <w:rPr>
            <w:rFonts w:ascii="Arial" w:eastAsia="Times New Roman" w:hAnsi="Arial" w:cs="Arial"/>
            <w:sz w:val="18"/>
            <w:szCs w:val="18"/>
            <w:lang w:eastAsia="tr-TR"/>
          </w:rPr>
          <w:t>Cukurova Medical Journal (Çukurova Üniversitesi Tıp Fakültesi Dergisi)</w:t>
        </w:r>
      </w:hyperlink>
      <w:r w:rsidRPr="001775A5">
        <w:rPr>
          <w:rFonts w:ascii="Arial" w:eastAsia="Times New Roman" w:hAnsi="Arial" w:cs="Arial"/>
          <w:sz w:val="18"/>
          <w:szCs w:val="18"/>
          <w:lang w:eastAsia="tr-TR"/>
        </w:rPr>
        <w:t xml:space="preserve"> </w:t>
      </w:r>
      <w:hyperlink r:id="rId299" w:history="1">
        <w:r w:rsidRPr="001775A5">
          <w:rPr>
            <w:rFonts w:ascii="Arial" w:eastAsia="Times New Roman" w:hAnsi="Arial" w:cs="Arial"/>
            <w:sz w:val="18"/>
            <w:szCs w:val="18"/>
            <w:lang w:eastAsia="tr-TR"/>
          </w:rPr>
          <w:t>Cilt 41, Sayı 3, </w:t>
        </w:r>
      </w:hyperlink>
      <w:r w:rsidRPr="001775A5">
        <w:rPr>
          <w:rFonts w:ascii="Arial" w:eastAsia="Times New Roman" w:hAnsi="Arial" w:cs="Arial"/>
          <w:sz w:val="18"/>
          <w:szCs w:val="18"/>
          <w:lang w:eastAsia="tr-TR"/>
        </w:rPr>
        <w:t xml:space="preserve">Sayfalar 464 – 471. 2016-09-30. </w:t>
      </w:r>
      <w:hyperlink r:id="rId300" w:history="1">
        <w:r w:rsidRPr="001775A5">
          <w:rPr>
            <w:rFonts w:ascii="Arial" w:eastAsia="Times New Roman" w:hAnsi="Arial" w:cs="Arial"/>
            <w:sz w:val="18"/>
            <w:szCs w:val="18"/>
            <w:lang w:eastAsia="tr-TR"/>
          </w:rPr>
          <w:t>DOI: 10.17826/cukmedj.237484</w:t>
        </w:r>
      </w:hyperlink>
    </w:p>
    <w:p w:rsidR="004706B2" w:rsidRPr="001775A5" w:rsidRDefault="004706B2" w:rsidP="004706B2">
      <w:pPr>
        <w:spacing w:after="0" w:line="240" w:lineRule="auto"/>
        <w:rPr>
          <w:rFonts w:ascii="Arial" w:eastAsia="Times New Roman" w:hAnsi="Arial" w:cs="Arial"/>
          <w:b/>
          <w:bCs/>
          <w:lang w:eastAsia="tr-TR"/>
        </w:rPr>
      </w:pPr>
    </w:p>
    <w:p w:rsidR="002340E2" w:rsidRPr="001775A5" w:rsidRDefault="004706B2" w:rsidP="002340E2">
      <w:pPr>
        <w:pStyle w:val="Balk3"/>
      </w:pPr>
      <w:r w:rsidRPr="001775A5">
        <w:t>Atıf Alan Yayın: Yuksel D, Kırac FS, Yaylalı O, ID U. Prognostic role of Tc-99m pertechnetate thyroid scintigraphy prior to fixed-dose radioiodine therapy of toxic multinodular goiters.</w:t>
      </w:r>
      <w:r w:rsidR="002340E2" w:rsidRPr="001775A5">
        <w:t xml:space="preserve"> Turk J Med Sci 2011;41:981-988</w:t>
      </w:r>
    </w:p>
    <w:p w:rsidR="004706B2" w:rsidRPr="001775A5" w:rsidRDefault="004706B2" w:rsidP="004706B2">
      <w:pPr>
        <w:spacing w:after="0" w:line="240" w:lineRule="auto"/>
        <w:rPr>
          <w:rFonts w:ascii="Arial" w:eastAsia="Times New Roman" w:hAnsi="Arial" w:cs="Arial"/>
          <w:b/>
          <w:bCs/>
          <w:lang w:eastAsia="tr-TR"/>
        </w:rPr>
      </w:pPr>
      <w:r w:rsidRPr="001775A5">
        <w:rPr>
          <w:rFonts w:ascii="Arial" w:eastAsia="Times New Roman" w:hAnsi="Arial" w:cs="Arial"/>
          <w:b/>
          <w:bCs/>
          <w:lang w:eastAsia="tr-TR"/>
        </w:rPr>
        <w:t xml:space="preserve"> </w:t>
      </w:r>
    </w:p>
    <w:p w:rsidR="004706B2" w:rsidRPr="001775A5" w:rsidRDefault="004706B2" w:rsidP="004706B2">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ATIF ALDIĞI YAYINLAR </w:t>
      </w:r>
    </w:p>
    <w:p w:rsidR="004706B2" w:rsidRPr="001775A5" w:rsidRDefault="004706B2" w:rsidP="004706B2">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1.Çocukluk çağı epilepsisinde karbamazepin’in tiroid fonksiyonları üzerine etkisi The effects of carbamazepine on thyroid functions in childhood epilepsyMEHMET İBRAHİM TURAN</w:t>
      </w:r>
      <w:r w:rsidR="007539F5" w:rsidRPr="001775A5">
        <w:rPr>
          <w:rFonts w:ascii="Arial" w:eastAsia="Times New Roman" w:hAnsi="Arial" w:cs="Arial"/>
          <w:sz w:val="18"/>
          <w:szCs w:val="18"/>
          <w:lang w:eastAsia="tr-TR"/>
        </w:rPr>
        <w:t>,</w:t>
      </w:r>
      <w:r w:rsidRPr="001775A5">
        <w:rPr>
          <w:rFonts w:ascii="Arial" w:eastAsia="Times New Roman" w:hAnsi="Arial" w:cs="Arial"/>
          <w:sz w:val="18"/>
          <w:szCs w:val="18"/>
          <w:lang w:eastAsia="tr-TR"/>
        </w:rPr>
        <w:t>ATİLLA ÇAYIR</w:t>
      </w:r>
      <w:r w:rsidR="007539F5" w:rsidRPr="001775A5">
        <w:rPr>
          <w:rFonts w:ascii="Arial" w:eastAsia="Times New Roman" w:hAnsi="Arial" w:cs="Arial"/>
          <w:sz w:val="18"/>
          <w:szCs w:val="18"/>
          <w:lang w:eastAsia="tr-TR"/>
        </w:rPr>
        <w:t>,</w:t>
      </w:r>
      <w:r w:rsidRPr="001775A5">
        <w:rPr>
          <w:rFonts w:ascii="Arial" w:eastAsia="Times New Roman" w:hAnsi="Arial" w:cs="Arial"/>
          <w:sz w:val="18"/>
          <w:szCs w:val="18"/>
          <w:lang w:eastAsia="tr-TR"/>
        </w:rPr>
        <w:t>İBRAHİM SELÇUK ESİN</w:t>
      </w:r>
      <w:r w:rsidR="007539F5"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FİKRİ DEMİR</w:t>
      </w:r>
      <w:r w:rsidR="007539F5"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HÜSEYİN TAN</w:t>
      </w:r>
      <w:r w:rsidR="007539F5" w:rsidRPr="001775A5">
        <w:rPr>
          <w:rFonts w:ascii="Arial" w:eastAsia="Times New Roman" w:hAnsi="Arial" w:cs="Arial"/>
          <w:sz w:val="18"/>
          <w:szCs w:val="18"/>
          <w:lang w:eastAsia="tr-TR"/>
        </w:rPr>
        <w:t xml:space="preserve">. </w:t>
      </w:r>
      <w:r w:rsidRPr="001775A5">
        <w:rPr>
          <w:rFonts w:ascii="Arial" w:eastAsia="Times New Roman" w:hAnsi="Arial" w:cs="Arial"/>
          <w:sz w:val="18"/>
          <w:szCs w:val="18"/>
          <w:lang w:eastAsia="tr-TR"/>
        </w:rPr>
        <w:t>Dicle Med J 2013;40(4):533-6doi: 10.5798/diclemedj.0921.2013.04.0328</w:t>
      </w:r>
    </w:p>
    <w:p w:rsidR="004706B2" w:rsidRPr="001775A5" w:rsidRDefault="004706B2" w:rsidP="00D43F11">
      <w:pPr>
        <w:spacing w:after="0" w:line="240" w:lineRule="auto"/>
        <w:rPr>
          <w:rFonts w:ascii="Arial" w:eastAsia="Times New Roman" w:hAnsi="Arial" w:cs="Arial"/>
          <w:lang w:eastAsia="tr-TR"/>
        </w:rPr>
      </w:pPr>
    </w:p>
    <w:p w:rsidR="0055260F" w:rsidRPr="001775A5" w:rsidRDefault="0055260F" w:rsidP="002340E2">
      <w:pPr>
        <w:pStyle w:val="Balk3"/>
      </w:pPr>
      <w:r w:rsidRPr="001775A5">
        <w:t xml:space="preserve">Atıf Alan Yayın: </w:t>
      </w:r>
      <w:r w:rsidRPr="001775A5">
        <w:rPr>
          <w:u w:val="single"/>
        </w:rPr>
        <w:t>Doğangün Yüksel</w:t>
      </w:r>
      <w:r w:rsidRPr="001775A5">
        <w:t>, Olga Yaylalı, Turgut Serdaş, F Suna Kıraç, Mustafa Kılıç. Non-cardiac Tl-201 uptake on myocardial perfusion SPECT study. Anadolu Kardiyol Derg. 2005; 5:140-141.</w:t>
      </w:r>
    </w:p>
    <w:p w:rsidR="002340E2" w:rsidRPr="001775A5" w:rsidRDefault="002340E2" w:rsidP="0055260F">
      <w:pPr>
        <w:tabs>
          <w:tab w:val="left" w:pos="242"/>
        </w:tabs>
        <w:spacing w:after="0" w:line="240" w:lineRule="auto"/>
        <w:rPr>
          <w:rFonts w:ascii="Arial" w:eastAsia="Times New Roman" w:hAnsi="Arial" w:cs="Arial"/>
          <w:lang w:eastAsia="tr-TR"/>
        </w:rPr>
      </w:pPr>
    </w:p>
    <w:p w:rsidR="0055260F" w:rsidRPr="001775A5" w:rsidRDefault="0055260F" w:rsidP="0055260F">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ATIF ALDIĞI YAYINLAR </w:t>
      </w:r>
    </w:p>
    <w:p w:rsidR="0055260F" w:rsidRPr="001775A5" w:rsidRDefault="0055260F" w:rsidP="0055260F">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1.Sevim Süreyya Çerçi, A. Aslıhan İLHAN, Mustafa Yıldız, Halil Kömek, Yıldıran SONGÜR.</w:t>
      </w:r>
    </w:p>
    <w:p w:rsidR="0055260F" w:rsidRPr="001775A5" w:rsidRDefault="0055260F" w:rsidP="0055260F">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Billroth II Gastrektomiye Sekonder Gelişen Enterogastroözafegeal Reflünün, Tc-99m MIBI Myokard Perfüzyon SPECT İmajlarında Tesadüfen Gösterilmesi. Turk J Nucl Med 2009;18(3):108-10</w:t>
      </w:r>
    </w:p>
    <w:p w:rsidR="008164CF" w:rsidRPr="001775A5" w:rsidRDefault="008164CF" w:rsidP="0055260F">
      <w:pPr>
        <w:spacing w:after="0" w:line="240" w:lineRule="auto"/>
        <w:rPr>
          <w:rFonts w:ascii="Arial" w:eastAsia="Times New Roman" w:hAnsi="Arial" w:cs="Arial"/>
          <w:sz w:val="18"/>
          <w:szCs w:val="18"/>
          <w:lang w:eastAsia="tr-TR"/>
        </w:rPr>
      </w:pPr>
    </w:p>
    <w:p w:rsidR="008164CF" w:rsidRPr="001775A5" w:rsidRDefault="008164CF" w:rsidP="0055260F">
      <w:pPr>
        <w:spacing w:after="0" w:line="240" w:lineRule="auto"/>
        <w:rPr>
          <w:rFonts w:ascii="Arial" w:eastAsia="Times New Roman" w:hAnsi="Arial" w:cs="Arial"/>
          <w:sz w:val="18"/>
          <w:szCs w:val="18"/>
          <w:lang w:eastAsia="tr-TR"/>
        </w:rPr>
      </w:pPr>
    </w:p>
    <w:p w:rsidR="008164CF" w:rsidRPr="001775A5" w:rsidRDefault="008164CF" w:rsidP="0055260F">
      <w:pPr>
        <w:spacing w:after="0" w:line="240" w:lineRule="auto"/>
        <w:rPr>
          <w:rFonts w:ascii="Arial" w:eastAsia="Times New Roman" w:hAnsi="Arial" w:cs="Arial"/>
          <w:sz w:val="18"/>
          <w:szCs w:val="18"/>
          <w:lang w:eastAsia="tr-TR"/>
        </w:rPr>
      </w:pPr>
    </w:p>
    <w:p w:rsidR="008164CF" w:rsidRPr="001775A5" w:rsidRDefault="008164CF" w:rsidP="008164CF">
      <w:pPr>
        <w:pStyle w:val="Balk3"/>
      </w:pPr>
      <w:r w:rsidRPr="001775A5">
        <w:t xml:space="preserve">Atıf Alan Yayın: Olga Yaylali, Suna Kirac, Mustafa Yilmaz, Fulya Akin, </w:t>
      </w:r>
      <w:r w:rsidRPr="001775A5">
        <w:rPr>
          <w:u w:val="single"/>
        </w:rPr>
        <w:t>Dogangun Yuksel</w:t>
      </w:r>
      <w:r w:rsidRPr="001775A5">
        <w:t>, Nese Demirkan, and Beyza Akdag. Does Hypothyroidism Affect Gastrointestinal Motility? Gastroenterology Research And Practice 2009; Article ID 529802, 7 Pages, doi: 10.1155/2009/529802 , 2009</w:t>
      </w:r>
    </w:p>
    <w:p w:rsidR="002340E2" w:rsidRPr="001775A5" w:rsidRDefault="002340E2" w:rsidP="002340E2">
      <w:pPr>
        <w:rPr>
          <w:vanish/>
        </w:rPr>
      </w:pPr>
    </w:p>
    <w:p w:rsidR="002340E2" w:rsidRPr="001775A5" w:rsidRDefault="002340E2" w:rsidP="002340E2">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ab/>
      </w:r>
    </w:p>
    <w:p w:rsidR="002340E2" w:rsidRPr="001775A5" w:rsidRDefault="002340E2" w:rsidP="002340E2">
      <w:pPr>
        <w:spacing w:after="0" w:line="240" w:lineRule="auto"/>
        <w:rPr>
          <w:rFonts w:ascii="Arial" w:eastAsia="Times New Roman" w:hAnsi="Arial" w:cs="Arial"/>
          <w:sz w:val="18"/>
          <w:szCs w:val="18"/>
          <w:lang w:eastAsia="tr-TR"/>
        </w:rPr>
      </w:pPr>
      <w:r w:rsidRPr="001775A5">
        <w:rPr>
          <w:rFonts w:ascii="Arial" w:eastAsia="Times New Roman" w:hAnsi="Arial" w:cs="Arial"/>
          <w:sz w:val="18"/>
          <w:szCs w:val="18"/>
          <w:lang w:eastAsia="tr-TR"/>
        </w:rPr>
        <w:t xml:space="preserve">1.Eui Kyung Choi,Hyeon Seung Lee, Eun Hee Lee, Sae Yun Kim, Byoung Kook Lee,Young Hwa Jung, Ju sun Heo, Seung Han Shin, Ee-Kyung Kim, Han-Suk Kim, Jung-Hwan Choi. Comparison of Enteral Feeding in Early Neonatal Period in Very Low Birthweight Infants with Hypothyroidism. Korean J Perinatol. 2015 Mar;26(1):46-52. Korean. </w:t>
      </w:r>
      <w:hyperlink r:id="rId301" w:history="1">
        <w:r w:rsidRPr="001775A5">
          <w:rPr>
            <w:rFonts w:ascii="Arial" w:eastAsia="Times New Roman" w:hAnsi="Arial" w:cs="Arial"/>
            <w:sz w:val="18"/>
            <w:szCs w:val="18"/>
            <w:lang w:eastAsia="tr-TR"/>
          </w:rPr>
          <w:t>http://dx.doi.org/10.14734/kjp.2015.26.1.46</w:t>
        </w:r>
      </w:hyperlink>
      <w:r w:rsidRPr="001775A5">
        <w:rPr>
          <w:rFonts w:ascii="Arial" w:eastAsia="Times New Roman" w:hAnsi="Arial" w:cs="Arial"/>
          <w:sz w:val="18"/>
          <w:szCs w:val="18"/>
          <w:lang w:eastAsia="tr-TR"/>
        </w:rPr>
        <w:t> </w:t>
      </w:r>
    </w:p>
    <w:p w:rsidR="002340E2" w:rsidRPr="001775A5" w:rsidRDefault="002340E2">
      <w:pPr>
        <w:spacing w:line="270" w:lineRule="atLeast"/>
        <w:rPr>
          <w:rFonts w:ascii="Helvetica" w:hAnsi="Helvetica"/>
          <w:sz w:val="18"/>
          <w:szCs w:val="18"/>
        </w:rPr>
      </w:pPr>
    </w:p>
    <w:p w:rsidR="009F567B" w:rsidRPr="001775A5" w:rsidRDefault="009F567B" w:rsidP="009F567B">
      <w:pPr>
        <w:pStyle w:val="Balk3"/>
      </w:pPr>
      <w:r w:rsidRPr="001775A5">
        <w:t>Atıf Alan Yayın: Güzin Töre, Hayal Özkılıç, Metin Kır, Doğangün Yüksel. TNTD, Tiroit Sintigrafisi Uygulama Kılavuzu 2.0 .Nucl Med Semin 2015;1(1):41-43. DOI:10.4274/nts.2015.008</w:t>
      </w:r>
    </w:p>
    <w:p w:rsidR="008164CF" w:rsidRPr="001775A5" w:rsidRDefault="008164CF" w:rsidP="0055260F">
      <w:pPr>
        <w:spacing w:after="0" w:line="240" w:lineRule="auto"/>
        <w:rPr>
          <w:rFonts w:ascii="Arial" w:eastAsia="Times New Roman" w:hAnsi="Arial" w:cs="Arial"/>
          <w:sz w:val="18"/>
          <w:szCs w:val="18"/>
          <w:lang w:eastAsia="tr-TR"/>
        </w:rPr>
      </w:pPr>
    </w:p>
    <w:p w:rsidR="009F567B" w:rsidRPr="001775A5" w:rsidRDefault="009F567B" w:rsidP="009F567B">
      <w:pPr>
        <w:numPr>
          <w:ilvl w:val="0"/>
          <w:numId w:val="74"/>
        </w:numPr>
        <w:spacing w:after="0" w:line="240" w:lineRule="auto"/>
      </w:pPr>
      <w:r w:rsidRPr="001775A5">
        <w:t>KİTAP ADI: TİROİT HASTALIKLARINDA MULTİDİSİPLİNER YAKLAŞIM Birinci Baskı: 2020 EDİTÖR: Doç.Dr. Serdar Savaş GÜL EDİTÖR YARDIMCILARI: Prof.Dr. Faruk KUTLUTÜRK, Dr.Öğr.Üy. Mehmet ESEN, © 2020 Ankara Nobel Tıp Kitabevleri Ltd. Şti ISBN: 978-605-7578-52-5</w:t>
      </w:r>
    </w:p>
    <w:p w:rsidR="009670A8" w:rsidRPr="001775A5" w:rsidRDefault="009670A8" w:rsidP="0055260F">
      <w:pPr>
        <w:spacing w:after="0" w:line="240" w:lineRule="auto"/>
        <w:rPr>
          <w:rFonts w:ascii="Arial" w:eastAsia="Times New Roman" w:hAnsi="Arial" w:cs="Arial"/>
          <w:sz w:val="18"/>
          <w:szCs w:val="18"/>
          <w:lang w:eastAsia="tr-TR"/>
        </w:rPr>
      </w:pPr>
    </w:p>
    <w:p w:rsidR="00235DF9" w:rsidRPr="001775A5" w:rsidRDefault="00235DF9" w:rsidP="00235DF9">
      <w:pPr>
        <w:pStyle w:val="Balk3"/>
      </w:pPr>
      <w:r w:rsidRPr="001775A5">
        <w:t>Atıf Alan Yayın: Özhan Özdoğan, Murat Argon, Tamer Atasever, Y Zeki Çelen,  Levent Kabasakal,  Binnur Karayalçın, K. Metin Kır, Hayal Özkılıç, Oktay Sarı, Cüneyt Türkmen, Erhan Varoğlu, A. Fuat Yapar, Mahmut Yüksel, Doğangün Yüksel. I-131 ile hipertiroidizim tedavisi uygulama kılavuzu. Turk J Nucl Med  2001; 10:S29-S32</w:t>
      </w:r>
    </w:p>
    <w:p w:rsidR="00235DF9" w:rsidRPr="001775A5" w:rsidRDefault="00235DF9" w:rsidP="00235DF9">
      <w:pPr>
        <w:pStyle w:val="ListeParagraf"/>
      </w:pPr>
    </w:p>
    <w:p w:rsidR="00626575" w:rsidRPr="001775A5" w:rsidRDefault="00235DF9" w:rsidP="00235DF9">
      <w:pPr>
        <w:numPr>
          <w:ilvl w:val="0"/>
          <w:numId w:val="76"/>
        </w:numPr>
        <w:spacing w:after="0" w:line="240" w:lineRule="auto"/>
      </w:pPr>
      <w:r w:rsidRPr="001775A5">
        <w:t>Serhat ÖZÇELİKVakalarla Tiroid Hastalıkları Editör(ler)</w:t>
      </w:r>
      <w:r w:rsidRPr="001775A5">
        <w:tab/>
        <w:t xml:space="preserve">Emin Murat AKBAŞ, Ayşe ÇARLIOĞLU. </w:t>
      </w:r>
      <w:r w:rsidR="00626575" w:rsidRPr="001775A5">
        <w:t>ISBN</w:t>
      </w:r>
      <w:r w:rsidR="00626575" w:rsidRPr="001775A5">
        <w:tab/>
        <w:t>9786257795272</w:t>
      </w:r>
      <w:r w:rsidRPr="001775A5">
        <w:t xml:space="preserve">, </w:t>
      </w:r>
      <w:r w:rsidR="00626575" w:rsidRPr="001775A5">
        <w:t>Basım Yılı</w:t>
      </w:r>
      <w:r w:rsidR="00626575" w:rsidRPr="001775A5">
        <w:tab/>
        <w:t>2020</w:t>
      </w:r>
      <w:r w:rsidRPr="001775A5">
        <w:t xml:space="preserve">, </w:t>
      </w:r>
      <w:r w:rsidR="00626575" w:rsidRPr="001775A5">
        <w:t>Sayfa Sayısı</w:t>
      </w:r>
      <w:r w:rsidR="00626575" w:rsidRPr="001775A5">
        <w:tab/>
        <w:t>232</w:t>
      </w:r>
      <w:r w:rsidRPr="001775A5">
        <w:t xml:space="preserve">, </w:t>
      </w:r>
      <w:r w:rsidR="00626575" w:rsidRPr="001775A5">
        <w:t>Kitap Dili</w:t>
      </w:r>
      <w:r w:rsidR="00626575" w:rsidRPr="001775A5">
        <w:tab/>
        <w:t>Türkçe</w:t>
      </w:r>
    </w:p>
    <w:p w:rsidR="009F567B" w:rsidRPr="001775A5" w:rsidRDefault="009F567B" w:rsidP="0055260F">
      <w:pPr>
        <w:spacing w:after="0" w:line="240" w:lineRule="auto"/>
        <w:rPr>
          <w:rFonts w:ascii="Arial" w:eastAsia="Times New Roman" w:hAnsi="Arial" w:cs="Arial"/>
          <w:sz w:val="18"/>
          <w:szCs w:val="18"/>
          <w:lang w:eastAsia="tr-TR"/>
        </w:rPr>
      </w:pPr>
    </w:p>
    <w:p w:rsidR="009F567B" w:rsidRPr="001775A5" w:rsidRDefault="009F567B" w:rsidP="0055260F">
      <w:pPr>
        <w:spacing w:after="0" w:line="240" w:lineRule="auto"/>
        <w:rPr>
          <w:rFonts w:ascii="Arial" w:eastAsia="Times New Roman" w:hAnsi="Arial" w:cs="Arial"/>
          <w:sz w:val="18"/>
          <w:szCs w:val="18"/>
          <w:lang w:eastAsia="tr-TR"/>
        </w:rPr>
      </w:pPr>
    </w:p>
    <w:p w:rsidR="00626575" w:rsidRPr="001775A5" w:rsidRDefault="00626575" w:rsidP="0055260F">
      <w:pPr>
        <w:spacing w:after="0" w:line="240" w:lineRule="auto"/>
        <w:rPr>
          <w:rFonts w:ascii="Arial" w:eastAsia="Times New Roman" w:hAnsi="Arial" w:cs="Arial"/>
          <w:sz w:val="18"/>
          <w:szCs w:val="18"/>
          <w:lang w:eastAsia="tr-TR"/>
        </w:rPr>
      </w:pPr>
    </w:p>
    <w:p w:rsidR="00626575" w:rsidRPr="001775A5" w:rsidRDefault="00626575" w:rsidP="0055260F">
      <w:pPr>
        <w:spacing w:after="0" w:line="240" w:lineRule="auto"/>
        <w:rPr>
          <w:rFonts w:ascii="Arial" w:eastAsia="Times New Roman" w:hAnsi="Arial" w:cs="Arial"/>
          <w:sz w:val="18"/>
          <w:szCs w:val="18"/>
          <w:lang w:eastAsia="tr-TR"/>
        </w:rPr>
      </w:pPr>
    </w:p>
    <w:p w:rsidR="00626575" w:rsidRPr="001775A5" w:rsidRDefault="00626575" w:rsidP="0055260F">
      <w:pPr>
        <w:spacing w:after="0" w:line="240" w:lineRule="auto"/>
        <w:rPr>
          <w:rFonts w:ascii="Arial" w:eastAsia="Times New Roman" w:hAnsi="Arial" w:cs="Arial"/>
          <w:sz w:val="18"/>
          <w:szCs w:val="18"/>
          <w:lang w:eastAsia="tr-TR"/>
        </w:rPr>
      </w:pPr>
    </w:p>
    <w:p w:rsidR="007B6AE2" w:rsidRPr="001775A5" w:rsidRDefault="009670A8" w:rsidP="009670A8">
      <w:pPr>
        <w:pStyle w:val="Balk2"/>
        <w:rPr>
          <w:szCs w:val="24"/>
        </w:rPr>
      </w:pPr>
      <w:r w:rsidRPr="001775A5">
        <w:rPr>
          <w:szCs w:val="24"/>
        </w:rPr>
        <w:t>A</w:t>
      </w:r>
      <w:r w:rsidR="00185EB3" w:rsidRPr="001775A5">
        <w:rPr>
          <w:szCs w:val="24"/>
        </w:rPr>
        <w:t>9</w:t>
      </w:r>
      <w:r w:rsidRPr="001775A5">
        <w:rPr>
          <w:szCs w:val="24"/>
        </w:rPr>
        <w:t>.</w:t>
      </w:r>
      <w:r w:rsidR="00825D9F" w:rsidRPr="001775A5">
        <w:rPr>
          <w:szCs w:val="24"/>
        </w:rPr>
        <w:t xml:space="preserve"> </w:t>
      </w:r>
      <w:r w:rsidR="00185EB3" w:rsidRPr="001775A5">
        <w:rPr>
          <w:szCs w:val="24"/>
        </w:rPr>
        <w:t xml:space="preserve">b. </w:t>
      </w:r>
      <w:r w:rsidR="00F10114" w:rsidRPr="001775A5">
        <w:rPr>
          <w:szCs w:val="24"/>
        </w:rPr>
        <w:t>SCI, SCI Expanded, SSCI  ve AHCI kapsamı</w:t>
      </w:r>
      <w:r w:rsidR="007B6AE2" w:rsidRPr="001775A5">
        <w:rPr>
          <w:szCs w:val="24"/>
        </w:rPr>
        <w:t xml:space="preserve"> dışında kalan uluslararası kongrelerde sunulan ve tam metni veya özeti yayınlanmış, sözlü veya poster bildiriler (basılı olması veya CD şeklinde yayınlanmış olması gerekir)</w:t>
      </w:r>
    </w:p>
    <w:p w:rsidR="007B6AE2" w:rsidRPr="001775A5" w:rsidRDefault="007B6AE2" w:rsidP="00F059FA">
      <w:pPr>
        <w:spacing w:before="120" w:after="0"/>
        <w:rPr>
          <w:rFonts w:ascii="Arial" w:eastAsia="Times New Roman" w:hAnsi="Arial" w:cs="Arial"/>
          <w:lang w:eastAsia="tr-TR"/>
        </w:rPr>
      </w:pPr>
      <w:r w:rsidRPr="001775A5">
        <w:rPr>
          <w:rFonts w:ascii="Arial" w:eastAsia="Times New Roman" w:hAnsi="Arial" w:cs="Arial"/>
          <w:lang w:eastAsia="tr-TR"/>
        </w:rPr>
        <w:t>1. Nuri Arslan, Seyfettin Ilgan,</w:t>
      </w:r>
      <w:r w:rsidRPr="001775A5">
        <w:rPr>
          <w:rFonts w:ascii="Arial" w:eastAsia="Times New Roman" w:hAnsi="Arial" w:cs="Arial"/>
          <w:b/>
          <w:bCs/>
          <w:u w:val="single"/>
          <w:lang w:eastAsia="tr-TR"/>
        </w:rPr>
        <w:t xml:space="preserve"> Doğangün Yüksel</w:t>
      </w:r>
      <w:r w:rsidRPr="001775A5">
        <w:rPr>
          <w:rFonts w:ascii="Arial" w:eastAsia="Times New Roman" w:hAnsi="Arial" w:cs="Arial"/>
          <w:lang w:eastAsia="tr-TR"/>
        </w:rPr>
        <w:t>, Emel Öztürk, Bengül Günalp, Yavuz Narin, Hikmet Bayhan. Discordance between different imaging methods in medullary thyroid carcinoma (MTC). Turk J Nucl Med  1996;5:2.98 (Oral Presentation) (II. International Congress of Nuclear Oncology, İSTANBUL, 1996.)</w:t>
      </w:r>
    </w:p>
    <w:p w:rsidR="007B6AE2" w:rsidRPr="001775A5" w:rsidRDefault="007B6AE2" w:rsidP="00F059FA">
      <w:pPr>
        <w:spacing w:before="120" w:after="0"/>
        <w:rPr>
          <w:rFonts w:ascii="Arial" w:eastAsia="Times New Roman" w:hAnsi="Arial" w:cs="Arial"/>
          <w:lang w:eastAsia="tr-TR"/>
        </w:rPr>
      </w:pPr>
      <w:r w:rsidRPr="001775A5">
        <w:rPr>
          <w:rFonts w:ascii="Arial" w:eastAsia="Times New Roman" w:hAnsi="Arial" w:cs="Arial"/>
          <w:lang w:eastAsia="tr-TR"/>
        </w:rPr>
        <w:t xml:space="preserve">2. Yusuf Erdil,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Turgay Çelik, İsmail Çiftçi, Fuat  Dede, H. Turgut Turoğlu, Seyfettin Ilgan, Emel Öztürk. Gated Tc-99m MIBI myocardial perfusion SPECT in patients with right bundle block. Turk J Nucl Med  2000;9(3):114(Poster - 198) (The VII. Asia and Oceania Congress of Nuclear Medicine and Biology &amp; The IV. International Congress of Nuclear Oncology, Istanbul-Turkey)</w:t>
      </w:r>
    </w:p>
    <w:p w:rsidR="007B6AE2" w:rsidRPr="001775A5" w:rsidRDefault="007B6AE2" w:rsidP="00F059FA">
      <w:pPr>
        <w:spacing w:before="120" w:after="0"/>
        <w:rPr>
          <w:rFonts w:ascii="Arial" w:eastAsia="Times New Roman" w:hAnsi="Arial" w:cs="Arial"/>
          <w:lang w:eastAsia="tr-TR"/>
        </w:rPr>
      </w:pPr>
      <w:r w:rsidRPr="001775A5">
        <w:rPr>
          <w:rFonts w:ascii="Arial" w:eastAsia="Times New Roman" w:hAnsi="Arial" w:cs="Arial"/>
          <w:lang w:eastAsia="tr-TR"/>
        </w:rPr>
        <w:t>3. Yusuf Erdil,</w:t>
      </w:r>
      <w:r w:rsidRPr="001775A5">
        <w:rPr>
          <w:rFonts w:ascii="Arial" w:eastAsia="Times New Roman" w:hAnsi="Arial" w:cs="Arial"/>
          <w:b/>
          <w:bCs/>
          <w:u w:val="single"/>
          <w:lang w:eastAsia="tr-TR"/>
        </w:rPr>
        <w:t xml:space="preserve"> Doğangün Yüksel</w:t>
      </w:r>
      <w:r w:rsidRPr="001775A5">
        <w:rPr>
          <w:rFonts w:ascii="Arial" w:eastAsia="Times New Roman" w:hAnsi="Arial" w:cs="Arial"/>
          <w:lang w:eastAsia="tr-TR"/>
        </w:rPr>
        <w:t>, Emel Öztürk,  İsmail Çiftçi, Fuat Dede, Muammer Urhan, Feyza Çağlayan, Nuri Aslan, Seyfettin Ilgan, H. Turgut Turoğlu. Gated 99mTc MIBI myocardial perfusion SPECT in  the assessment of myocardial viability in patients with previous myocardial infarction: a comparative study with 201Tl reinjection. Turk J Nucl Med  2000;9(3):78 (Oral - 63) (The VII. Asia and Oceania Congress of Nuclear Medicine and Biology &amp; The IV. International Congress of Nuclear Oncology, Istanbul-Turkey)</w:t>
      </w:r>
    </w:p>
    <w:p w:rsidR="007B6AE2" w:rsidRPr="001775A5" w:rsidRDefault="007B6AE2" w:rsidP="00D40D79">
      <w:pPr>
        <w:spacing w:before="120"/>
        <w:ind w:right="335"/>
        <w:jc w:val="both"/>
        <w:rPr>
          <w:rFonts w:ascii="Arial" w:hAnsi="Arial" w:cs="Arial"/>
        </w:rPr>
      </w:pPr>
      <w:r w:rsidRPr="001775A5">
        <w:rPr>
          <w:rFonts w:ascii="Arial" w:eastAsia="Times New Roman" w:hAnsi="Arial" w:cs="Arial"/>
          <w:lang w:eastAsia="tr-TR"/>
        </w:rPr>
        <w:t>4.</w:t>
      </w:r>
      <w:r w:rsidRPr="001775A5">
        <w:rPr>
          <w:rFonts w:ascii="Arial" w:hAnsi="Arial" w:cs="Arial"/>
        </w:rPr>
        <w:t xml:space="preserve"> Tanju Yusuf Erdil, İsmail Çiftçi, </w:t>
      </w:r>
      <w:r w:rsidRPr="001775A5">
        <w:rPr>
          <w:rFonts w:ascii="Arial" w:hAnsi="Arial" w:cs="Arial"/>
          <w:b/>
          <w:u w:val="single"/>
        </w:rPr>
        <w:t>Doğangün Yüksel</w:t>
      </w:r>
      <w:r w:rsidRPr="001775A5">
        <w:rPr>
          <w:rFonts w:ascii="Arial" w:hAnsi="Arial" w:cs="Arial"/>
          <w:u w:val="single"/>
        </w:rPr>
        <w:t xml:space="preserve">, </w:t>
      </w:r>
      <w:r w:rsidRPr="001775A5">
        <w:rPr>
          <w:rFonts w:ascii="Arial" w:hAnsi="Arial" w:cs="Arial"/>
        </w:rPr>
        <w:t>Fuat Dede, Feyza Çağlayan, Nuri Aslan, Özgür Karaçalıoğlu, Seyfettin Ilgan, Emel Öztürk,   H. Turgut Turoğlu. Can early phase renal imaging during bone scan be used in the determination of relative renal function.</w:t>
      </w:r>
      <w:r w:rsidRPr="001775A5">
        <w:rPr>
          <w:rFonts w:ascii="Arial" w:hAnsi="Arial" w:cs="Arial"/>
          <w:i/>
        </w:rPr>
        <w:t xml:space="preserve"> </w:t>
      </w:r>
      <w:r w:rsidRPr="001775A5">
        <w:rPr>
          <w:rFonts w:ascii="Arial" w:hAnsi="Arial" w:cs="Arial"/>
        </w:rPr>
        <w:t>Turk J Nucl Med  2000;9(3):126 (Poster - 244) (The VII. Asia and Oceania Congress of Nuclear Medicine and Biology &amp; The IV. International Congress of Nuclear Oncology, Istanbul-Turkey)</w:t>
      </w:r>
    </w:p>
    <w:p w:rsidR="007B6AE2" w:rsidRPr="001775A5" w:rsidRDefault="007B6AE2" w:rsidP="00F059FA">
      <w:pPr>
        <w:spacing w:before="120" w:after="0"/>
        <w:rPr>
          <w:rFonts w:ascii="Arial" w:eastAsia="Times New Roman" w:hAnsi="Arial" w:cs="Arial"/>
          <w:lang w:eastAsia="tr-TR"/>
        </w:rPr>
      </w:pPr>
      <w:r w:rsidRPr="001775A5">
        <w:rPr>
          <w:rFonts w:ascii="Arial" w:eastAsia="Times New Roman" w:hAnsi="Arial" w:cs="Arial"/>
          <w:lang w:eastAsia="tr-TR"/>
        </w:rPr>
        <w:t xml:space="preserve">5. Nuri Aslan, Mustafa Serdengeçti, Yavuz Narin,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Kürşat Okuyucu, Ömer Uğur, Seyfettin Ilgan, Emel Öztürk, M. Ali Özgüven. 99m Tc- DMSA-(V) and In-111 octreotide imaging in the evaluation of medullary thyroid carcinoma (MTC) patients with persistent high level of tumor markers after surgery. Turk J Nucl Med  2000;9(3):67 (Oral - 18) (The VII. Asia and Oceania Congress of Nuclear Medicine and Biology &amp; The IV. International Congress of Nuclear Oncology, Istanbul-Turkey) (Makale no: A3)</w:t>
      </w:r>
    </w:p>
    <w:p w:rsidR="007B6AE2" w:rsidRPr="001775A5" w:rsidRDefault="007B6AE2" w:rsidP="00F059FA">
      <w:pPr>
        <w:spacing w:before="120" w:after="0"/>
        <w:rPr>
          <w:rFonts w:ascii="Arial" w:eastAsia="Times New Roman" w:hAnsi="Arial" w:cs="Arial"/>
          <w:lang w:eastAsia="tr-TR"/>
        </w:rPr>
      </w:pPr>
      <w:r w:rsidRPr="001775A5">
        <w:rPr>
          <w:rFonts w:ascii="Arial" w:eastAsia="Times New Roman" w:hAnsi="Arial" w:cs="Arial"/>
          <w:lang w:eastAsia="tr-TR"/>
        </w:rPr>
        <w:t xml:space="preserve">6.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Serdar Sürenkök, Seyfettin Ilgan, Emel Öztürk, Yücel Pak. The Effects Of Tangential Radiotherapy On Lung Permeability In Breast Cancer Patients Detected By Tc-99m DTPA Aerosol Scintigraphy. Turk J Nucl Med  2002 :11(1):O63 (5th International congress of Nuclear Oncology &amp;15th National Congress of  Turkısh Society of Nuclear Medicine, Kuşadası- Turkey) (Makale no: A7)</w:t>
      </w:r>
    </w:p>
    <w:p w:rsidR="007B6AE2" w:rsidRPr="001775A5" w:rsidRDefault="007B6AE2" w:rsidP="00F059FA">
      <w:pPr>
        <w:spacing w:before="120" w:after="0"/>
        <w:rPr>
          <w:rFonts w:ascii="Arial" w:eastAsia="Times New Roman" w:hAnsi="Arial" w:cs="Arial"/>
          <w:lang w:eastAsia="tr-TR"/>
        </w:rPr>
      </w:pPr>
      <w:r w:rsidRPr="001775A5">
        <w:rPr>
          <w:rFonts w:ascii="Arial" w:eastAsia="Times New Roman" w:hAnsi="Arial" w:cs="Arial"/>
          <w:lang w:eastAsia="tr-TR"/>
        </w:rPr>
        <w:t xml:space="preserve">7. Berna Şanlı Erdoğan,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Şebnem Aktan, Olga Yaylalı, Şeniz Ergin, F. Suna Kıraç. The effects of isotretinoin treatment on bone mineral density in patients with nodulocystic acne. Turk J Nucl Med  2004; 13(1): 39 (P0042) (6th International congress of Nuclear Oncology &amp;17th National Congress of  Turkısh Society of Nuclear Medicine, Çeşme- Turkey)</w:t>
      </w:r>
    </w:p>
    <w:p w:rsidR="007B6AE2" w:rsidRPr="001775A5" w:rsidRDefault="007B6AE2" w:rsidP="00F059FA">
      <w:pPr>
        <w:spacing w:before="120" w:after="0"/>
        <w:rPr>
          <w:rFonts w:ascii="Arial" w:eastAsia="Times New Roman" w:hAnsi="Arial" w:cs="Arial"/>
          <w:lang w:eastAsia="tr-TR"/>
        </w:rPr>
      </w:pPr>
      <w:r w:rsidRPr="001775A5">
        <w:rPr>
          <w:rFonts w:ascii="Arial" w:eastAsia="Times New Roman" w:hAnsi="Arial" w:cs="Arial"/>
          <w:lang w:eastAsia="tr-TR"/>
        </w:rPr>
        <w:lastRenderedPageBreak/>
        <w:t xml:space="preserve">8.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Figen Çulha Ateşçi, Osman Özdel, Nalan Oğuzhanoğlu, Fatma Suna Kıraç, Filiz Karadağ, Gülfizar Varma, Beyza Akdağ. Alterations in regional cerebral blood flow in euthymic bipolar patients. Turk J Nucl Med  2006;15:13 (S-39) (7th International Congress Of Nuclear Oncology &amp;18th National Congress Of  Turkish Society Of Nuclear Medicine, ANTALYA, 2006)</w:t>
      </w:r>
    </w:p>
    <w:p w:rsidR="007B6AE2" w:rsidRPr="001775A5" w:rsidRDefault="007B6AE2" w:rsidP="00D40D79">
      <w:pPr>
        <w:spacing w:before="120" w:after="0"/>
        <w:rPr>
          <w:rFonts w:ascii="Arial" w:eastAsia="Times New Roman" w:hAnsi="Arial" w:cs="Arial"/>
          <w:lang w:eastAsia="tr-TR"/>
        </w:rPr>
      </w:pPr>
      <w:r w:rsidRPr="001775A5">
        <w:rPr>
          <w:rFonts w:ascii="Arial" w:eastAsia="Times New Roman" w:hAnsi="Arial" w:cs="Arial"/>
          <w:lang w:eastAsia="tr-TR"/>
        </w:rPr>
        <w:t xml:space="preserve">9. Figen Çulha Ateşçi, </w:t>
      </w:r>
      <w:r w:rsidRPr="001775A5">
        <w:rPr>
          <w:rFonts w:ascii="Arial" w:eastAsia="Times New Roman" w:hAnsi="Arial" w:cs="Arial"/>
          <w:bCs/>
          <w:lang w:eastAsia="tr-TR"/>
        </w:rPr>
        <w:t>Osman Özdel</w:t>
      </w:r>
      <w:r w:rsidRPr="001775A5">
        <w:rPr>
          <w:rFonts w:ascii="Arial" w:eastAsia="Times New Roman" w:hAnsi="Arial" w:cs="Arial"/>
          <w:bCs/>
          <w:u w:val="single"/>
          <w:lang w:eastAsia="tr-TR"/>
        </w:rPr>
        <w:t>,</w:t>
      </w:r>
      <w:r w:rsidRPr="001775A5">
        <w:rPr>
          <w:rFonts w:ascii="Arial" w:eastAsia="Times New Roman" w:hAnsi="Arial" w:cs="Arial"/>
          <w:b/>
          <w:bCs/>
          <w:u w:val="single"/>
          <w:lang w:eastAsia="tr-TR"/>
        </w:rPr>
        <w:t xml:space="preserve"> Doğangün Yüksel</w:t>
      </w:r>
      <w:r w:rsidRPr="001775A5">
        <w:rPr>
          <w:rFonts w:ascii="Arial" w:eastAsia="Times New Roman" w:hAnsi="Arial" w:cs="Arial"/>
          <w:b/>
          <w:bCs/>
          <w:lang w:eastAsia="tr-TR"/>
        </w:rPr>
        <w:t>,</w:t>
      </w:r>
      <w:r w:rsidRPr="001775A5">
        <w:rPr>
          <w:rFonts w:ascii="Arial" w:eastAsia="Times New Roman" w:hAnsi="Arial" w:cs="Arial"/>
          <w:lang w:eastAsia="tr-TR"/>
        </w:rPr>
        <w:t xml:space="preserve"> Nalan Oğuzhanoğlu, Fatma Suna Kıraç, Filiz Karadağ, Gülfizar Varma, Beyza Akdağ. Changes in regional cerebral blood flow by Tc-99m HMPAO SPECT in euthymic bipolar patients. Program and Abstract Book PP 26. (International Conference on Mood Disorders. 30th March-1st April 2006 İSTANBUL </w:t>
      </w:r>
    </w:p>
    <w:p w:rsidR="007B6AE2" w:rsidRPr="001775A5" w:rsidRDefault="007B6AE2" w:rsidP="00D40D79">
      <w:pPr>
        <w:spacing w:before="120" w:after="0"/>
        <w:rPr>
          <w:rFonts w:ascii="Arial" w:eastAsia="Times New Roman" w:hAnsi="Arial" w:cs="Arial"/>
          <w:lang w:eastAsia="tr-TR"/>
        </w:rPr>
      </w:pPr>
      <w:r w:rsidRPr="001775A5">
        <w:rPr>
          <w:rFonts w:ascii="Arial" w:eastAsia="Times New Roman" w:hAnsi="Arial" w:cs="Arial"/>
          <w:lang w:eastAsia="tr-TR"/>
        </w:rPr>
        <w:t xml:space="preserve">10. Burcu Değirmencioğlu, Fatma Suna Kıraç, Serkan Değirmencioğlu,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Işıl Demiray Uğuz. Tc-99m MDP tüm vücut kemik sintigrafisinde multipl kemik metastazlarını taklit eden metabolik kemik hastalığı olgusu. Turk J Nucl Med  2006;15:22 (P-008) (7th International Congress Of Nuclear Oncology &amp;18th National Congress Of  Turkish Society Of Nuclear Medicine, ANTALYA, 2006)</w:t>
      </w:r>
    </w:p>
    <w:p w:rsidR="007B6AE2" w:rsidRPr="001775A5" w:rsidRDefault="007B6AE2" w:rsidP="00D40D79">
      <w:pPr>
        <w:spacing w:before="120" w:after="0"/>
        <w:rPr>
          <w:rFonts w:ascii="Arial" w:eastAsia="Times New Roman" w:hAnsi="Arial" w:cs="Arial"/>
          <w:lang w:eastAsia="tr-TR"/>
        </w:rPr>
      </w:pPr>
      <w:r w:rsidRPr="001775A5">
        <w:rPr>
          <w:rFonts w:ascii="Arial" w:eastAsia="Times New Roman" w:hAnsi="Arial" w:cs="Arial"/>
          <w:lang w:eastAsia="tr-TR"/>
        </w:rPr>
        <w:t xml:space="preserve">11. Burcu Değirmencioğlu, Fatma Suna Kıraç,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Mehmet Batmazoğlu. Diagnosis of parathyroid adenoma incidentally after hyperthyroidism treatment with I-131. Turk J Nucl Med 2006;15:44 (P-094) (7th International Congress Of Nuclear Oncology &amp;18th National Congress of   Turkish Society Of Nuclear Medicine, ANTALYA, 2006)</w:t>
      </w:r>
    </w:p>
    <w:p w:rsidR="007B6AE2" w:rsidRPr="001775A5" w:rsidRDefault="007B6AE2" w:rsidP="00D40D79">
      <w:pPr>
        <w:spacing w:before="120" w:after="0"/>
        <w:rPr>
          <w:rFonts w:ascii="Arial" w:eastAsia="Times New Roman" w:hAnsi="Arial" w:cs="Arial"/>
          <w:lang w:eastAsia="tr-TR"/>
        </w:rPr>
      </w:pPr>
      <w:r w:rsidRPr="001775A5">
        <w:rPr>
          <w:rFonts w:ascii="Arial" w:eastAsia="Times New Roman" w:hAnsi="Arial" w:cs="Arial"/>
          <w:bCs/>
          <w:lang w:eastAsia="tr-TR"/>
        </w:rPr>
        <w:t>1</w:t>
      </w:r>
      <w:r w:rsidRPr="001775A5">
        <w:rPr>
          <w:rFonts w:ascii="Arial" w:eastAsia="Times New Roman" w:hAnsi="Arial" w:cs="Arial"/>
          <w:lang w:eastAsia="tr-TR"/>
        </w:rPr>
        <w:t xml:space="preserve">2. Olga Yaylalı Taşkaya, Fatma Suna Kıraç,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İlknur Kılıç. Tc-99m- Mercaptoacetyltriglisine and Tc-99m- Dimercaptosuccinic acid scintigraphies in the evaluation of renal parankimal lesions in children.  XIII. International Symposium on Radionuclides in Nephrology Program and Abstract Book,  P1-5. (XIII. International Symposium on Radionuclides in Nephrology, ISCORN 2007, ANTALYA 2007)</w:t>
      </w:r>
    </w:p>
    <w:p w:rsidR="007B6AE2" w:rsidRPr="001775A5" w:rsidRDefault="007B6AE2" w:rsidP="00D40D79">
      <w:pPr>
        <w:spacing w:before="120" w:after="0"/>
        <w:rPr>
          <w:rFonts w:ascii="Arial" w:eastAsia="Times New Roman" w:hAnsi="Arial" w:cs="Arial"/>
          <w:lang w:eastAsia="tr-TR"/>
        </w:rPr>
      </w:pPr>
      <w:r w:rsidRPr="001775A5">
        <w:rPr>
          <w:rFonts w:ascii="Arial" w:eastAsia="Times New Roman" w:hAnsi="Arial" w:cs="Arial"/>
          <w:lang w:eastAsia="tr-TR"/>
        </w:rPr>
        <w:t xml:space="preserve">13. Olga Yaylalı Taşkaya, Fatma Suna Kıraç, Volkan Yaylalı, Mutlu Acar,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Diagnosis and follow-up of orbital hemangioma with Tc-99m RBC scintigraphy: A case report. Turk J Nucl Med 2008; 17: 37 (IP-28) (8th International Congress Of Nuclear Oncology &amp;18th National Congress Of Turkish Society Of Nuclear Medicine, ISTANBUL, 2008)</w:t>
      </w:r>
    </w:p>
    <w:p w:rsidR="007B6AE2" w:rsidRPr="001775A5" w:rsidRDefault="007B6AE2" w:rsidP="00D40D79">
      <w:pPr>
        <w:spacing w:after="0" w:line="240" w:lineRule="auto"/>
        <w:rPr>
          <w:rFonts w:ascii="Arial" w:eastAsia="Times New Roman" w:hAnsi="Arial" w:cs="Arial"/>
          <w:lang w:eastAsia="tr-TR"/>
        </w:rPr>
      </w:pPr>
      <w:r w:rsidRPr="001775A5">
        <w:rPr>
          <w:rFonts w:ascii="Arial" w:eastAsia="Times New Roman" w:hAnsi="Arial" w:cs="Arial"/>
          <w:lang w:eastAsia="tr-TR"/>
        </w:rPr>
        <w:t xml:space="preserve">14. Ateşçi FÇ, Özdel O, </w:t>
      </w:r>
      <w:r w:rsidRPr="001775A5">
        <w:rPr>
          <w:rFonts w:ascii="Arial" w:eastAsia="Times New Roman" w:hAnsi="Arial" w:cs="Arial"/>
          <w:b/>
          <w:bCs/>
          <w:u w:val="single"/>
          <w:lang w:eastAsia="tr-TR"/>
        </w:rPr>
        <w:t>Yüksel D</w:t>
      </w:r>
      <w:r w:rsidRPr="001775A5">
        <w:rPr>
          <w:rFonts w:ascii="Arial" w:eastAsia="Times New Roman" w:hAnsi="Arial" w:cs="Arial"/>
          <w:lang w:eastAsia="tr-TR"/>
        </w:rPr>
        <w:t>, Kıraç S, Oğuzhanoğlu N, Tekkanat Ç. Neuropsycological performance and regional cerebral blood flow in euthymic bipolar patients. Congress Book, pp140-141 (P-08). 11th Bridging Eastern and Western Psychiatry Congress, September 26-29, 2008, Antalya, Turkey.</w:t>
      </w:r>
    </w:p>
    <w:p w:rsidR="00CD7799" w:rsidRPr="001775A5" w:rsidRDefault="00CD7799" w:rsidP="00D40D79">
      <w:pPr>
        <w:spacing w:after="0" w:line="240" w:lineRule="auto"/>
        <w:rPr>
          <w:rFonts w:ascii="Arial" w:eastAsia="Times New Roman" w:hAnsi="Arial" w:cs="Arial"/>
          <w:bCs/>
          <w:lang w:eastAsia="tr-TR"/>
        </w:rPr>
      </w:pPr>
      <w:r w:rsidRPr="001775A5">
        <w:rPr>
          <w:rFonts w:ascii="Arial" w:eastAsia="Times New Roman" w:hAnsi="Arial" w:cs="Arial"/>
          <w:lang w:eastAsia="tr-TR"/>
        </w:rPr>
        <w:t>15. Olga Yaylalı, Fatma Suna Kıraç,</w:t>
      </w:r>
      <w:r w:rsidRPr="001775A5">
        <w:rPr>
          <w:rFonts w:ascii="Arial" w:eastAsia="Times New Roman" w:hAnsi="Arial" w:cs="Arial"/>
          <w:b/>
          <w:bCs/>
          <w:u w:val="single"/>
          <w:lang w:eastAsia="tr-TR"/>
        </w:rPr>
        <w:t xml:space="preserve"> Doğangün Yüksel</w:t>
      </w:r>
      <w:r w:rsidRPr="001775A5">
        <w:rPr>
          <w:rFonts w:ascii="Arial" w:eastAsia="Times New Roman" w:hAnsi="Arial" w:cs="Arial"/>
          <w:bCs/>
          <w:lang w:eastAsia="tr-TR"/>
        </w:rPr>
        <w:t>, Elif Marangoz. Evaluation of the focal lesions incidentally detected in 18F-Fluorodeoxyglucose PET/CT images. 1st Balkan Congress of Nuclear Medicine, 4-8 April 2012, Susesi Hotel&amp;Congress Center, Antalya.</w:t>
      </w:r>
    </w:p>
    <w:p w:rsidR="007B6AE2" w:rsidRPr="001775A5" w:rsidRDefault="006566B7" w:rsidP="0093704A">
      <w:pPr>
        <w:spacing w:after="0" w:line="240" w:lineRule="auto"/>
        <w:rPr>
          <w:rFonts w:ascii="Arial" w:eastAsia="Times New Roman" w:hAnsi="Arial" w:cs="Arial"/>
          <w:b/>
          <w:bCs/>
          <w:sz w:val="24"/>
          <w:lang w:eastAsia="tr-TR"/>
        </w:rPr>
      </w:pPr>
      <w:r w:rsidRPr="001775A5">
        <w:rPr>
          <w:rFonts w:ascii="Arial" w:eastAsia="Times New Roman" w:hAnsi="Arial" w:cs="Arial"/>
          <w:bCs/>
          <w:lang w:eastAsia="tr-TR"/>
        </w:rPr>
        <w:t xml:space="preserve">16. </w:t>
      </w:r>
      <w:r w:rsidR="0093704A" w:rsidRPr="001775A5">
        <w:rPr>
          <w:rFonts w:ascii="Arial" w:eastAsia="Times New Roman" w:hAnsi="Arial" w:cs="Arial"/>
          <w:bCs/>
          <w:lang w:eastAsia="tr-TR"/>
        </w:rPr>
        <w:t xml:space="preserve">Umut Çakıroğlu, Gamze Gököz Doğu, Nail Özhan, Serkan Değirmencioğlu, Atike Gökçen Demiray, Tarık Şengöz, Aziz Gültekin, </w:t>
      </w:r>
      <w:r w:rsidR="0093704A" w:rsidRPr="001775A5">
        <w:rPr>
          <w:rFonts w:ascii="Arial" w:eastAsia="Times New Roman" w:hAnsi="Arial" w:cs="Arial"/>
          <w:b/>
          <w:bCs/>
          <w:u w:val="single"/>
          <w:lang w:eastAsia="tr-TR"/>
        </w:rPr>
        <w:t>Doğangün Yüksel</w:t>
      </w:r>
      <w:r w:rsidR="0093704A" w:rsidRPr="001775A5">
        <w:rPr>
          <w:rFonts w:ascii="Arial" w:eastAsia="Times New Roman" w:hAnsi="Arial" w:cs="Arial"/>
          <w:bCs/>
          <w:lang w:eastAsia="tr-TR"/>
        </w:rPr>
        <w:t>, Sema Taban, Arzu Yaren. Pamukkale University Experience: First Lutetium Treatment in medullary thyroid carcinoma.. 2nd International Congress on Oncological Sciences 20-23 September 2018 Antalya .P02. www.icons2018 abstract book p163-166 (tam metin)</w:t>
      </w:r>
    </w:p>
    <w:p w:rsidR="007B6AE2" w:rsidRPr="001775A5" w:rsidRDefault="007B6AE2" w:rsidP="007B6AE2">
      <w:pPr>
        <w:spacing w:before="120" w:after="0"/>
        <w:rPr>
          <w:rFonts w:ascii="Arial" w:eastAsia="Times New Roman" w:hAnsi="Arial" w:cs="Arial"/>
          <w:b/>
          <w:sz w:val="28"/>
          <w:szCs w:val="24"/>
          <w:lang w:eastAsia="tr-TR"/>
        </w:rPr>
      </w:pPr>
    </w:p>
    <w:p w:rsidR="007B6AE2" w:rsidRPr="001775A5" w:rsidRDefault="009670A8" w:rsidP="009670A8">
      <w:pPr>
        <w:pStyle w:val="Balk2"/>
      </w:pPr>
      <w:r w:rsidRPr="001775A5">
        <w:rPr>
          <w:szCs w:val="24"/>
        </w:rPr>
        <w:t>A</w:t>
      </w:r>
      <w:r w:rsidR="00185EB3" w:rsidRPr="001775A5">
        <w:rPr>
          <w:szCs w:val="24"/>
        </w:rPr>
        <w:t>9.</w:t>
      </w:r>
      <w:r w:rsidR="009D4A37" w:rsidRPr="001775A5">
        <w:rPr>
          <w:szCs w:val="24"/>
        </w:rPr>
        <w:t>ç</w:t>
      </w:r>
      <w:r w:rsidR="00825D9F" w:rsidRPr="001775A5">
        <w:rPr>
          <w:szCs w:val="24"/>
        </w:rPr>
        <w:t xml:space="preserve">. </w:t>
      </w:r>
      <w:r w:rsidR="00F10114" w:rsidRPr="001775A5">
        <w:rPr>
          <w:szCs w:val="24"/>
        </w:rPr>
        <w:t>SCI, SCI Expanded, SSCI  ve AHCI kapsamı</w:t>
      </w:r>
      <w:r w:rsidR="00FB5D33" w:rsidRPr="001775A5">
        <w:rPr>
          <w:szCs w:val="24"/>
        </w:rPr>
        <w:t xml:space="preserve"> </w:t>
      </w:r>
      <w:r w:rsidR="007B6AE2" w:rsidRPr="001775A5">
        <w:t xml:space="preserve">dışında kalan ulusal kongrelerde sunulan ve tam metni veya özeti yayınlanmış, sözlü veya poster bildiriler </w:t>
      </w:r>
    </w:p>
    <w:p w:rsidR="007B6AE2" w:rsidRPr="001775A5" w:rsidRDefault="007B6AE2" w:rsidP="00585955">
      <w:pPr>
        <w:spacing w:after="0" w:line="240" w:lineRule="auto"/>
        <w:rPr>
          <w:rFonts w:ascii="Arial" w:eastAsia="Times New Roman" w:hAnsi="Arial" w:cs="Arial"/>
          <w:b/>
          <w:bCs/>
          <w:lang w:eastAsia="tr-TR"/>
        </w:rPr>
      </w:pP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lastRenderedPageBreak/>
        <w:t xml:space="preserve">1. </w:t>
      </w:r>
      <w:r w:rsidRPr="001775A5">
        <w:rPr>
          <w:rFonts w:ascii="Arial" w:eastAsia="Times New Roman" w:hAnsi="Arial" w:cs="Arial"/>
          <w:b/>
          <w:bCs/>
          <w:u w:val="single"/>
          <w:lang w:eastAsia="tr-TR"/>
        </w:rPr>
        <w:t xml:space="preserve">Doğangün Yüksel, </w:t>
      </w:r>
      <w:r w:rsidRPr="001775A5">
        <w:rPr>
          <w:rFonts w:ascii="Arial" w:eastAsia="Times New Roman" w:hAnsi="Arial" w:cs="Arial"/>
          <w:lang w:eastAsia="tr-TR"/>
        </w:rPr>
        <w:t>Mahmut Yüksel, Mustafa Serdengeçti, Murat Çuhadaroğlu, Bengül Günalp, Emel Öztürk, Hikmet Bayhan. Primer ve sekonder maling kemik tümörlerinde 99mTc-MDP ve 99mTc (V)-DMSA’nın karşılaştırılması. Turk J Nucl Med 1997;6:2.59 (OS) (XI.Ulusal Nükleer Tıp Kongresi, ANKARA, 1997) (Makale no: A2)</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2. Olga Taşkaya Yaylalı,</w:t>
      </w:r>
      <w:r w:rsidRPr="001775A5">
        <w:rPr>
          <w:rFonts w:ascii="Arial" w:eastAsia="Times New Roman" w:hAnsi="Arial" w:cs="Arial"/>
          <w:b/>
          <w:bCs/>
          <w:u w:val="single"/>
          <w:lang w:eastAsia="tr-TR"/>
        </w:rPr>
        <w:t xml:space="preserve"> Doğangün Yüksel, </w:t>
      </w:r>
      <w:r w:rsidRPr="001775A5">
        <w:rPr>
          <w:rFonts w:ascii="Arial" w:eastAsia="Times New Roman" w:hAnsi="Arial" w:cs="Arial"/>
          <w:lang w:eastAsia="tr-TR"/>
        </w:rPr>
        <w:t>F.Suna Kıraç. Kemik mineral içeriği değerlendirmesinde lateral vertebra midregion analizi. Turk J Nucl Med  2001;10: 43(P-045) (XIV.Ulusal Nükleer Tıp Kongresi,GAZİANTEP,2001)(Makale no: C14)</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3. Olga Taşkaya Yaylalı, Turgut Serdaş, Burcu Değirmencioğlu,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F.Suna Kıraç. Tiroid lezyonlarının saptanmasında oblik görüntülerin önemi. Turk J Nucl Med  2003;12:60(P-056) (XVI. Ulusal Nükleer Tıp Kongresi, SAMSUN, 2003)</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4. Olga Taşkaya Yaylalı, Burcu Değirmencioğlu,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F.Suna Kıraç. Osteoporoz tedavisi alan kadınlarda DXA ölçüm aralığı. Turk J Nucl Med  2003;12:76(P-119) (XVI. Ulusal Nükleer Tıp Kongresi, SAMSUN, 2003)</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5. Ercan Turan, Turgut Serdaş,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F.Suna Kıraç. Doz kalibratörlerinde vialler için uygun ölçüm noktasının saptanması. Turk J Nucl Med  2003;12:72(P-102)  (XVI. Ulusal Nükleer Tıp Kongresi, SAMSUN, 2003)</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6.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xml:space="preserve"> Mine Cinbiş, Fatma Suna Kıraç. Landau-Kleffner Sendromunda  SPECT bulguları. Turk J Nucl Med  2005;14:19(PS-26) (Nükleer Tıp Sempozyumu Pozitron Emisyon Tomografisi. 30 Nisan- 3 Mayıs 2005, Ankara)</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7. Mine Cinbiş,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Y Tuğrul Karakuş, Burcu Değirmencioğlu, Erdal Nihat Akalın, Erol Dağdeviren, Fatma Suna Kıraç. Tc-99m HMPAO sintigrafisinde bulgu veren bir herpes ensefaliti olgusu. 7.Ulusal Çocuk Nörolojisi Kongresi Program ve Bildiri Özet Kitabı, 2005; 215 (P-124)</w:t>
      </w:r>
    </w:p>
    <w:p w:rsidR="007B6AE2" w:rsidRPr="001775A5" w:rsidRDefault="007B6AE2" w:rsidP="009C6630">
      <w:pPr>
        <w:spacing w:before="120" w:after="0" w:line="240" w:lineRule="auto"/>
        <w:ind w:left="-3" w:right="335"/>
        <w:jc w:val="both"/>
        <w:rPr>
          <w:rFonts w:ascii="Arial" w:hAnsi="Arial" w:cs="Arial"/>
        </w:rPr>
      </w:pPr>
      <w:r w:rsidRPr="001775A5">
        <w:rPr>
          <w:rFonts w:ascii="Arial" w:hAnsi="Arial" w:cs="Arial"/>
        </w:rPr>
        <w:t xml:space="preserve">8. Burcu Değirmencioğlu, Mine Cinbiş, Tuğrul Karakuş, Erdal Nihat Akalın, Erol Dağdeviren, </w:t>
      </w:r>
      <w:r w:rsidRPr="001775A5">
        <w:rPr>
          <w:rFonts w:ascii="Arial" w:hAnsi="Arial" w:cs="Arial"/>
          <w:b/>
          <w:u w:val="single"/>
        </w:rPr>
        <w:t>Doğangün Yüksel</w:t>
      </w:r>
      <w:r w:rsidRPr="001775A5">
        <w:rPr>
          <w:rFonts w:ascii="Arial" w:hAnsi="Arial" w:cs="Arial"/>
        </w:rPr>
        <w:t xml:space="preserve">, Fatma Suna Kıraç. </w:t>
      </w:r>
      <w:r w:rsidRPr="001775A5">
        <w:rPr>
          <w:rFonts w:ascii="Arial" w:hAnsi="Arial" w:cs="Arial"/>
          <w:bCs/>
        </w:rPr>
        <w:t>Tc-99m HMPAO sintigrafisinde bulgu veren bir herpes ensefaliti olgusu.</w:t>
      </w:r>
      <w:r w:rsidRPr="001775A5">
        <w:rPr>
          <w:rFonts w:ascii="Arial" w:hAnsi="Arial" w:cs="Arial"/>
        </w:rPr>
        <w:t xml:space="preserve"> Turk J Nucl Med  2005;14:20(PS-27) (Nükleer Tıp Sempozyumu Pozitron Emisyon Tomografisi. 30 Nisan- 3 Mayıs 2005, Ankara)</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9. Mine Cinbiş</w:t>
      </w:r>
      <w:r w:rsidRPr="001775A5">
        <w:rPr>
          <w:rFonts w:ascii="Arial" w:eastAsia="Times New Roman" w:hAnsi="Arial" w:cs="Arial"/>
          <w:u w:val="single"/>
          <w:lang w:eastAsia="tr-TR"/>
        </w:rPr>
        <w:t xml:space="preserve">,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Y Tuğrul Karakuş, Turgut Serdaş, Fatma Suna Kıraç. Atipik Seyirli Bir Viral Meningoensefalit Olgusu. 7.Ulusal Çocuk Nörolojisi Kongresi Program ve Bildiri Özet Kitabı, 2005; 217 (P-127)</w:t>
      </w:r>
    </w:p>
    <w:p w:rsidR="007B6AE2" w:rsidRPr="001775A5" w:rsidRDefault="007B6AE2" w:rsidP="009C6630">
      <w:pPr>
        <w:spacing w:before="120" w:after="0" w:line="240" w:lineRule="auto"/>
        <w:ind w:left="-3" w:right="335"/>
        <w:jc w:val="both"/>
        <w:rPr>
          <w:rFonts w:ascii="Arial" w:hAnsi="Arial" w:cs="Arial"/>
        </w:rPr>
      </w:pPr>
      <w:r w:rsidRPr="001775A5">
        <w:rPr>
          <w:rFonts w:ascii="Arial" w:hAnsi="Arial" w:cs="Arial"/>
        </w:rPr>
        <w:t xml:space="preserve">10. Turgut Serdaş, Mine Cinbiş, </w:t>
      </w:r>
      <w:r w:rsidRPr="001775A5">
        <w:rPr>
          <w:rFonts w:ascii="Arial" w:hAnsi="Arial" w:cs="Arial"/>
          <w:b/>
          <w:u w:val="single"/>
        </w:rPr>
        <w:t>Doğangün Yüksel</w:t>
      </w:r>
      <w:r w:rsidRPr="001775A5">
        <w:rPr>
          <w:rFonts w:ascii="Arial" w:hAnsi="Arial" w:cs="Arial"/>
        </w:rPr>
        <w:t>, Tuğrul Karakuş, Fatma Suna Kıraç.”Atipik Seyirli Bir Viral Meningoensefalit Olgusu. Turk J Nucl Med  2005;14:20(PS-28) (Nükleer Tıp Sempozyumu Pozitron Emisyon Tomografisi. 30 Nisan- 3 Mayıs 2005, Ankara)</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11. Erdal Nihat Akalın,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Semin Fenkçi, Fatma Suna Kıraç.  Tiroidit ve hiperparatiroidi tanılı olgularda 99mTc-tetrofosmin sintigrafisinin önemi. Turk J Nucl Med  2005;14:24(PS-45) (Nükleer Tıp Sempozyumu Pozitron Emisyon Tomografisi. 30 Nisan- 3 Mayıs 2005, Ankara)</w:t>
      </w:r>
    </w:p>
    <w:p w:rsidR="007B6AE2" w:rsidRPr="001775A5" w:rsidRDefault="007B6AE2" w:rsidP="009C6630">
      <w:pPr>
        <w:spacing w:before="120" w:after="0" w:line="240" w:lineRule="auto"/>
        <w:ind w:left="-3" w:right="335"/>
        <w:jc w:val="both"/>
        <w:rPr>
          <w:rFonts w:ascii="Arial" w:hAnsi="Arial" w:cs="Arial"/>
        </w:rPr>
      </w:pPr>
      <w:r w:rsidRPr="001775A5">
        <w:rPr>
          <w:rFonts w:ascii="Arial" w:hAnsi="Arial" w:cs="Arial"/>
        </w:rPr>
        <w:t xml:space="preserve">12.Mine Cinbiş, </w:t>
      </w:r>
      <w:r w:rsidRPr="001775A5">
        <w:rPr>
          <w:rFonts w:ascii="Arial" w:hAnsi="Arial" w:cs="Arial"/>
          <w:b/>
          <w:u w:val="single"/>
        </w:rPr>
        <w:t>Doğangün Yüksel</w:t>
      </w:r>
      <w:r w:rsidRPr="001775A5">
        <w:rPr>
          <w:rFonts w:ascii="Arial" w:hAnsi="Arial" w:cs="Arial"/>
        </w:rPr>
        <w:t xml:space="preserve">, Y Tuğrul Karakuş, Talip Çabuk, Burcu Değirmencioğlu, Fatma Suna Kıraç. Posttravmatik anterior frontal lob sendromlu bir vaka sunumu. </w:t>
      </w:r>
      <w:r w:rsidRPr="001775A5">
        <w:rPr>
          <w:rFonts w:ascii="Arial" w:hAnsi="Arial" w:cs="Arial"/>
          <w:bCs/>
        </w:rPr>
        <w:t>7.Ulusal Çocuk Nörolojisi Kongresi Program ve Bildiri Özet Kitabı, 2005; 216 (P-126)</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13. Mine Cinbiş,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xml:space="preserve">, Fatma Özdemir Eşmeli, Nusret Parlaz, Burcu Değirmencioğlu, Fatma Suna Kıraç. Akut flask paralizi tablosu ile getirilip HSV tanısı alan bir </w:t>
      </w:r>
      <w:r w:rsidRPr="001775A5">
        <w:rPr>
          <w:rFonts w:ascii="Arial" w:eastAsia="Times New Roman" w:hAnsi="Arial" w:cs="Arial"/>
          <w:lang w:eastAsia="tr-TR"/>
        </w:rPr>
        <w:lastRenderedPageBreak/>
        <w:t>vaka sunumu. 8.Ulusal Çocuk Nörolojisi Kongresi, Konuşma ve Bildiri Özetleri Kitabı, 2006; P-126</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14. Suna Kıraç, Cüneyt Orhan Kara, Mustafa Yılmaz,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Tonsillektomi uygulamasının helikobakter pilori enfeksiyonu gelişimine etkisi. Turk J Nucl Med 2007; 16: 22(P-46)  (19. Ulusal Nükleer Tıp Kongresi, ADANA, 2007)</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15. Olga Taşkaya Yaylalı, Fatma Suna Kıraç,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Çocuklardaki renal parankimal lezyonların Tc-99m MAG3 sintigrafisi ile değerlendirilmesi ve Tc-99m DMSA sintigrafisi ile karşılaştırılması. Turk J Nucl Med 2007; 16: 7(S-28) (19. Ulusal Nükleer Tıp Kongresi, ADANA, 2007)</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16. Fatma Suna Kıraç,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xml:space="preserve"> Olga Taşkaya Yaylalı. Obstrüktif üropati tanısında renal fonksiyon sintigrafisi için hasta hazırlığı ve protokol seçiminin önemi: Yalancı pozitif iki olgu. Turk J Nucl Med  2007;16:7(S-27)  (19. Ulusal Nükleer Tıp Kongresi, ADANA, 2007)</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17. Suna Kıraç, Harun Evrengül, Ömür Kuru, Halil Tanrıverdi, Yaşar Enli, Asuman Kaftan, Dursun Dursunoğlu,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xml:space="preserve"> Mustafa Kılıç. Yavaş koroner akımlı hastalarda homosistein düzeyi ve helikobakter pilori enfeksiyonu. Turk J Nucl Med 2007; 16: 6(S-21)  (19. Ulusal Nükleer Tıp Kongresi, ADANA, 2007)</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18. </w:t>
      </w:r>
      <w:r w:rsidRPr="001775A5">
        <w:rPr>
          <w:rFonts w:ascii="Arial" w:eastAsia="Times New Roman" w:hAnsi="Arial" w:cs="Arial"/>
          <w:b/>
          <w:u w:val="single"/>
          <w:lang w:eastAsia="tr-TR"/>
        </w:rPr>
        <w:t>Doğangün Yüksel</w:t>
      </w:r>
      <w:r w:rsidRPr="001775A5">
        <w:rPr>
          <w:rFonts w:ascii="Arial" w:eastAsia="Times New Roman" w:hAnsi="Arial" w:cs="Arial"/>
          <w:b/>
          <w:lang w:eastAsia="tr-TR"/>
        </w:rPr>
        <w:t>,</w:t>
      </w:r>
      <w:r w:rsidRPr="001775A5">
        <w:rPr>
          <w:rFonts w:ascii="Arial" w:eastAsia="Times New Roman" w:hAnsi="Arial" w:cs="Arial"/>
          <w:lang w:eastAsia="tr-TR"/>
        </w:rPr>
        <w:t xml:space="preserve"> Filiz Karadağ, Suna Kıraç, Talip Çabuk, Çiğdem Cura, Nalan K. Oğuzhanoğlu, Osman Özdel, Figen Ç. Ateşci. Obsesif kompulsif bozukluk hastalarında bölgesel beyin kan akımı ve bilişsel işlevler: Karşılaştırmalı bir çalışma. Turk J Nucl Med  2007;16:6(S-24)  (19. Ulusal Nükleer Tıp Kongresi, ADANA, 2007)</w:t>
      </w:r>
    </w:p>
    <w:p w:rsidR="007B6AE2" w:rsidRPr="001775A5" w:rsidRDefault="007B6AE2" w:rsidP="00A877CD">
      <w:pPr>
        <w:spacing w:before="120" w:after="0"/>
        <w:rPr>
          <w:rFonts w:ascii="Arial" w:eastAsia="Times New Roman" w:hAnsi="Arial" w:cs="Arial"/>
          <w:lang w:eastAsia="tr-TR"/>
        </w:rPr>
      </w:pPr>
      <w:r w:rsidRPr="001775A5">
        <w:rPr>
          <w:rFonts w:ascii="Arial" w:hAnsi="Arial" w:cs="Arial"/>
        </w:rPr>
        <w:t>19.Rukiye Filiz Karadağ, Nalan K. Oğuzhanoğlu,</w:t>
      </w:r>
      <w:r w:rsidRPr="001775A5">
        <w:rPr>
          <w:rFonts w:ascii="Arial" w:hAnsi="Arial" w:cs="Arial"/>
          <w:b/>
          <w:u w:val="single"/>
        </w:rPr>
        <w:t xml:space="preserve"> Doğangün Yüksel,</w:t>
      </w:r>
      <w:r w:rsidRPr="001775A5">
        <w:rPr>
          <w:rFonts w:ascii="Arial" w:hAnsi="Arial" w:cs="Arial"/>
        </w:rPr>
        <w:t xml:space="preserve"> Talip Çabuk, Çiğdem Cura, Suna Kıraç, Osman Özdel, Figen Ç. Ateşci. Obsesif kompulsif bozukluk hastalarında bölgesel beyin kan akımı ve bilişsel işlevler: Karşılaştırmalı bir çalışma. 11. Yıllık Toplantı-Bahar Sempozyumu ve Avrupa’da Psikiyatri Uydu Sempozyumu Program ve Özet Kitapçığı 2007: sayfa 86: poster P.B.6</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20. </w:t>
      </w:r>
      <w:r w:rsidRPr="001775A5">
        <w:rPr>
          <w:rFonts w:ascii="Arial" w:eastAsia="Times New Roman" w:hAnsi="Arial" w:cs="Arial"/>
          <w:b/>
          <w:lang w:eastAsia="tr-TR"/>
        </w:rPr>
        <w:t>Doğangün Yüksel</w:t>
      </w:r>
      <w:r w:rsidRPr="001775A5">
        <w:rPr>
          <w:rFonts w:ascii="Arial" w:eastAsia="Times New Roman" w:hAnsi="Arial" w:cs="Arial"/>
          <w:lang w:eastAsia="tr-TR"/>
        </w:rPr>
        <w:t>, Semin Fenkçi, Erdal Nihat Akalın, Fatma Suna Kıraç, Olga Yaylalı, Nilay Şen. Multinodüler Guatrlı Hastalarda Tl-201 Klorid Tiroid Sintigrafisinin Yeri. Turk J Nucl Med 2007;16: 16(P-23)  (19. Ulusal Nükleer Tıp Kongresi, ADANA, 2007)</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21. Rukiye Filiz Karadağ, Nalan K. Oğuzhanoğlu,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Çiğdem Cura, Suna Kıraç. Obsesif kompulsif bozukluk hastalarında tedavi yanıtı ve beyin görüntüleme: Sağlıklı bireyler ile karşılatırma. Kongre Özet Kitabı sayfa 188 (P-01-5). (43.Ulusal Psikiyatri Kongresi “Kanıta Dayalı Psikiyatri” ve Şizofreni Sempozyumu, İSTANBUL, 23-27 Ekim 2007)</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22. Olga Taşkaya Yaylalı, Fatma Suna Kıraç,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Semin Fenkçi. Adrenal Tümörler: 5 yıllık hasta serimiz. Turk J Nucl Med 2007;16: 85 (P-3) (Klinik Onkolojide PET ve Moleküler Görüntüleme Sempozyumu, ANKARA, 7-9 Aralık 2007)</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23.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Fatma Suna Kıraç, Olga Yaylalı, Harun Evrengül. Dipiridamol stres gated SPECT kantitatif parametreleri sol ventrikül stres yanıtının gerçek göstergesimidir? Turk J Nucl Med 2008; 17: 55 (NP-13) (8th International Congress Of Nuclear Oncology &amp;18th National Congress Of Turkish Society Of Nuclear Medicine, ISTANBUL, 2008)</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24. Olga Yaylalı, Fatma Suna Kıraç, Mustafa Yılmaz, Fulya Akın,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Neşe Demirkan, Beyza Akdağ. Gastrointestinal motilite üzerine hipotiroidinin etkisi. Turk J Nucl </w:t>
      </w:r>
      <w:r w:rsidRPr="001775A5">
        <w:rPr>
          <w:rFonts w:ascii="Arial" w:eastAsia="Times New Roman" w:hAnsi="Arial" w:cs="Arial"/>
          <w:lang w:eastAsia="tr-TR"/>
        </w:rPr>
        <w:lastRenderedPageBreak/>
        <w:t>Med 2008; 17: 42 (NO-3) (8th International Congress Of Nuclear Oncology &amp;18th National Congress Of Turkish Society Of Nuclear Medicine, ISTANBUL, 2008)</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25. Olga Yaylalı, Fatma Suna Kıraç, Güzin Yaylalı,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Hipotiroidili hastalarda hepatobiliyer sistem motor fonksiyonlarının değerlendirilmesi. Turk J Nucl Med 2008; 17: 43 (NO-4) (8th International Congress Of Nuclear Oncology &amp;18th National Congress Of Turkish Society Of Nuclear Medicine, ISTANBUL, 2008)</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26. Fatma Suna Kıraç,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Olga Yaylalı, Dursun Dursunoğlu. Farklı stres testleri eşliğinde yapılan miyokart perfüzyon gated SPECT çalışmasının miyokardiyal iskeminin gösterilmesinde önemi. Türk Kardiyol Dern Arş 2008; 36 ( Suppl 2): 128 (P-245) 24. Ulusal Kardiyoloji Kongresi, 24-27 Ekim 2008, İstanbul, Türkiye.</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27. Fatma Suna Kıraç, Olga Yaylalı, Erdal Nihat Akalın, </w:t>
      </w:r>
      <w:r w:rsidRPr="001775A5">
        <w:rPr>
          <w:rFonts w:ascii="Arial" w:eastAsia="Times New Roman" w:hAnsi="Arial" w:cs="Arial"/>
          <w:b/>
          <w:bCs/>
          <w:u w:val="single"/>
          <w:lang w:eastAsia="tr-TR"/>
        </w:rPr>
        <w:t>Doğangün Yüksel</w:t>
      </w:r>
      <w:r w:rsidRPr="001775A5">
        <w:rPr>
          <w:rFonts w:ascii="Arial" w:eastAsia="Times New Roman" w:hAnsi="Arial" w:cs="Arial"/>
          <w:u w:val="single"/>
          <w:lang w:eastAsia="tr-TR"/>
        </w:rPr>
        <w:t>,</w:t>
      </w:r>
      <w:r w:rsidRPr="001775A5">
        <w:rPr>
          <w:rFonts w:ascii="Arial" w:eastAsia="Times New Roman" w:hAnsi="Arial" w:cs="Arial"/>
          <w:lang w:eastAsia="tr-TR"/>
        </w:rPr>
        <w:t xml:space="preserve"> Mustafa Kılıç. Kadınlarda koroner arter hastalığı tanısında miyokard perfüzyon SPECT çalışmasının önemi. Türk Kardiyol Dern Arş 2008; 36 ( Suppl 2): 128 (P-246) 24. Ulusal Kardiyoloji Kongresi, 24-27 Ekim 2008, İstanbul, Türkiye.</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28</w:t>
      </w:r>
      <w:r w:rsidRPr="001775A5">
        <w:rPr>
          <w:rFonts w:ascii="Arial" w:eastAsia="Times New Roman" w:hAnsi="Arial" w:cs="Arial"/>
          <w:u w:val="single"/>
          <w:lang w:eastAsia="tr-TR"/>
        </w:rPr>
        <w:t xml:space="preserve">. </w:t>
      </w:r>
      <w:r w:rsidRPr="001775A5">
        <w:rPr>
          <w:rFonts w:ascii="Arial" w:eastAsia="Times New Roman" w:hAnsi="Arial" w:cs="Arial"/>
          <w:b/>
          <w:bCs/>
          <w:u w:val="single"/>
          <w:lang w:eastAsia="tr-TR"/>
        </w:rPr>
        <w:t>Doğangün Yüksel</w:t>
      </w:r>
      <w:r w:rsidRPr="001775A5">
        <w:rPr>
          <w:rFonts w:ascii="Arial" w:eastAsia="Times New Roman" w:hAnsi="Arial" w:cs="Arial"/>
          <w:b/>
          <w:bCs/>
          <w:lang w:eastAsia="tr-TR"/>
        </w:rPr>
        <w:t xml:space="preserve">, </w:t>
      </w:r>
      <w:r w:rsidRPr="001775A5">
        <w:rPr>
          <w:rFonts w:ascii="Arial" w:eastAsia="Times New Roman" w:hAnsi="Arial" w:cs="Arial"/>
          <w:lang w:eastAsia="tr-TR"/>
        </w:rPr>
        <w:t>Sibel Hacıoğlu, Levent Akca, Nuran Sabir, Ali Keskin, Suna Kıraç. Enfeksiyona İkincil Miyonekroz Tanısında Tc-99m MDP Sintigrafisinin Yeri. Turk J Nucl Med 2009;18(Suppl) P 0077. 21. Ulusal Nukleer Tıp Kongresi, 2-5 Mayıs 2009, Antalya</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29. Kıraç FS, Yaylalı O, Serteser M, Yaylalı YT, </w:t>
      </w:r>
      <w:r w:rsidRPr="001775A5">
        <w:rPr>
          <w:rFonts w:ascii="Arial" w:eastAsia="Times New Roman" w:hAnsi="Arial" w:cs="Arial"/>
          <w:b/>
          <w:bCs/>
          <w:u w:val="single"/>
          <w:lang w:eastAsia="tr-TR"/>
        </w:rPr>
        <w:t>Yüksel D,</w:t>
      </w:r>
      <w:r w:rsidRPr="001775A5">
        <w:rPr>
          <w:rFonts w:ascii="Arial" w:eastAsia="Times New Roman" w:hAnsi="Arial" w:cs="Arial"/>
          <w:lang w:eastAsia="tr-TR"/>
        </w:rPr>
        <w:t xml:space="preserve"> Akca L, Akdağ B, Susam I. “Dipiridamol Stres Miyokardiyal Perfüzyon Gated SPECT Çalışması Öncesinde Kafein Alımı Görsel ve Semikantitatif Değerlendirilme Sonuçlarını Etkiler mi?”, 26. Ulusal kardiyoloji Kongresi, S-180, 21-24 Ekim 2010, Haliç Kongre Merkezi, İstanbul / Türkiye, 2010</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30. Yaylalı O, Kıraç FS, Yaylalı YT, Serteser M, </w:t>
      </w:r>
      <w:r w:rsidRPr="001775A5">
        <w:rPr>
          <w:rFonts w:ascii="Arial" w:eastAsia="Times New Roman" w:hAnsi="Arial" w:cs="Arial"/>
          <w:b/>
          <w:bCs/>
          <w:u w:val="single"/>
          <w:lang w:eastAsia="tr-TR"/>
        </w:rPr>
        <w:t>Yüksel D,</w:t>
      </w:r>
      <w:r w:rsidRPr="001775A5">
        <w:rPr>
          <w:rFonts w:ascii="Arial" w:eastAsia="Times New Roman" w:hAnsi="Arial" w:cs="Arial"/>
          <w:lang w:eastAsia="tr-TR"/>
        </w:rPr>
        <w:t xml:space="preserve"> Susam I, Akdağ B. “Dipiridamol Gated Miyokard Perfüzyon SPECT Çalışması Sonuçları Üzerine Etkili Serum Kafein Düzeyi: Tartışmalı Bir Konu”, 26. Ulusal kardiyoloji Kongresi, P-315, 21-24 Ekim 2010, Haliç Kongre Merkezi, İstanbul / Türkiye , 2010</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31. </w:t>
      </w:r>
      <w:r w:rsidRPr="001775A5">
        <w:rPr>
          <w:rFonts w:ascii="Arial" w:eastAsia="Times New Roman" w:hAnsi="Arial" w:cs="Arial"/>
          <w:b/>
          <w:bCs/>
          <w:u w:val="single"/>
          <w:lang w:eastAsia="tr-TR"/>
        </w:rPr>
        <w:t>Doğangün Yüksel,</w:t>
      </w:r>
      <w:r w:rsidRPr="001775A5">
        <w:rPr>
          <w:rFonts w:ascii="Arial" w:eastAsia="Times New Roman" w:hAnsi="Arial" w:cs="Arial"/>
          <w:lang w:eastAsia="tr-TR"/>
        </w:rPr>
        <w:t xml:space="preserve"> Işıl Demiray Uğuz, Fatma Suna Kıraç, Olga Taşkaya Yaylalı, Fulya Akın, Beyza Akdağ. “Hipertiroidi Hastalarında Düşük Doz Radyoaktif I-131 Tedavi Uygulaması Ve Optimum Dozun Belirlenmesi,” 22. Ulusal Nükleer Tıp Kongresi, Turk J Nucl Med Vol.19(1), 44(P-0085) Nisan 25-29, Antalya, 2010. , 2010</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32. Olga Yaylalı, Suna Fatma Kıraç,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Nagehan Yalçın, Burhan Kabay. “Primer Hiperparatiroidizm Olgularında Paratiroid Sintigrafisinin Etkinliği: Histopatolojik Değerlendirme İle Karşılaştırmalı Olgu Serimiz,” 22. Ulusal Nükleer Tıp Kongresi, Turk J Nucl Med Vol.19(1), 44(P-0012) Nisan 25-29, Antalya, 2010</w:t>
      </w:r>
    </w:p>
    <w:p w:rsidR="007B6AE2" w:rsidRPr="001775A5" w:rsidRDefault="007B6AE2"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33.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Türker Şahiner, Olga Yaylalı, Fatma Suna Kıraç. Alzheimer hastalarında klinik ölçütlerin beyin perfüzyon sintigrafisi bulguları ile karşılaştırılması. Abstrakt Kitapçığı sayfa 108 (PS-99) 23. Ulusal Nükleer Tıp Kongresi,27 Nisan-01 Mayıs 2011, İzmir</w:t>
      </w:r>
    </w:p>
    <w:p w:rsidR="005E1BB6" w:rsidRPr="001775A5" w:rsidRDefault="005E1BB6" w:rsidP="00A877CD">
      <w:pPr>
        <w:spacing w:before="120" w:after="0"/>
        <w:rPr>
          <w:rFonts w:ascii="Arial" w:eastAsia="Times New Roman" w:hAnsi="Arial" w:cs="Arial"/>
          <w:lang w:eastAsia="tr-TR"/>
        </w:rPr>
      </w:pPr>
      <w:r w:rsidRPr="001775A5">
        <w:rPr>
          <w:rFonts w:ascii="Arial" w:eastAsia="Times New Roman" w:hAnsi="Arial" w:cs="Arial"/>
          <w:lang w:eastAsia="tr-TR"/>
        </w:rPr>
        <w:t>34.</w:t>
      </w:r>
      <w:r w:rsidRPr="001775A5">
        <w:t xml:space="preserve"> </w:t>
      </w:r>
      <w:r w:rsidRPr="001775A5">
        <w:rPr>
          <w:rFonts w:ascii="Arial" w:eastAsia="Times New Roman" w:hAnsi="Arial" w:cs="Arial"/>
          <w:lang w:eastAsia="tr-TR"/>
        </w:rPr>
        <w:t xml:space="preserve">Haydar Aslan, Olga Yaylalı, Fatma Suna Kıraç,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Ferda Bir, Nevzat Karabulut. Akciğer Lezyonlarında F-18 FDG Respiratuvar Gating PET/BT Çalışmasının Önemi. [SS015] 26. Ulusal Nükleer Tıp Kongresi 16-20 Nisan 2014, Belek – Antalya</w:t>
      </w:r>
    </w:p>
    <w:p w:rsidR="005E1BB6" w:rsidRPr="001775A5" w:rsidRDefault="005E1BB6" w:rsidP="00A877CD">
      <w:pPr>
        <w:spacing w:before="120" w:after="0"/>
        <w:rPr>
          <w:rFonts w:ascii="Arial" w:eastAsia="Times New Roman" w:hAnsi="Arial" w:cs="Arial"/>
          <w:lang w:eastAsia="tr-TR"/>
        </w:rPr>
      </w:pPr>
      <w:r w:rsidRPr="001775A5">
        <w:rPr>
          <w:rFonts w:ascii="Arial" w:eastAsia="Times New Roman" w:hAnsi="Arial" w:cs="Arial"/>
          <w:lang w:eastAsia="tr-TR"/>
        </w:rPr>
        <w:t xml:space="preserve">35. Elif  Marangoz,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xml:space="preserve">, Olga Yaylalı, Fatma Suna Kıraç, Saadettin Eskiçorapçı. Prostat kanseri tanısı konmuş hastalarda kemik sintigrafisinin sağ kalım süresini </w:t>
      </w:r>
      <w:r w:rsidRPr="001775A5">
        <w:rPr>
          <w:rFonts w:ascii="Arial" w:eastAsia="Times New Roman" w:hAnsi="Arial" w:cs="Arial"/>
          <w:lang w:eastAsia="tr-TR"/>
        </w:rPr>
        <w:lastRenderedPageBreak/>
        <w:t>ön görmedeki değer. [PS049] 26. Ulusal Nükleer Tıp Kongresi 16-20 Nisan 2014, Belek – Antalya</w:t>
      </w:r>
    </w:p>
    <w:p w:rsidR="007B6AE2" w:rsidRPr="001775A5" w:rsidRDefault="0085721E" w:rsidP="0085721E">
      <w:pPr>
        <w:spacing w:before="120" w:after="0"/>
        <w:rPr>
          <w:rFonts w:ascii="Arial" w:eastAsia="Times New Roman" w:hAnsi="Arial" w:cs="Arial"/>
          <w:lang w:eastAsia="tr-TR"/>
        </w:rPr>
      </w:pPr>
      <w:r w:rsidRPr="001775A5">
        <w:rPr>
          <w:rFonts w:ascii="Arial" w:eastAsia="Times New Roman" w:hAnsi="Arial" w:cs="Arial"/>
          <w:lang w:eastAsia="tr-TR"/>
        </w:rPr>
        <w:t xml:space="preserve">36. T Şengöz, A Topkara, </w:t>
      </w:r>
      <w:r w:rsidRPr="001775A5">
        <w:rPr>
          <w:rFonts w:ascii="Arial" w:eastAsia="Times New Roman" w:hAnsi="Arial" w:cs="Arial"/>
          <w:b/>
          <w:u w:val="single"/>
          <w:lang w:eastAsia="tr-TR"/>
        </w:rPr>
        <w:t>D Yüksel,</w:t>
      </w:r>
      <w:r w:rsidRPr="001775A5">
        <w:rPr>
          <w:rFonts w:ascii="Arial" w:eastAsia="Times New Roman" w:hAnsi="Arial" w:cs="Arial"/>
          <w:lang w:eastAsia="tr-TR"/>
        </w:rPr>
        <w:t xml:space="preserve"> O Yaylalı, N Demirkan. FDG PET-BT Negatif, Gama Prob Eşliğinde Sentinel Lenf Nodu Biyopsisi Pozitif Olan Bir Malign Melanom Olgusu. [PS-067] 27. Ulusal Nükleer Tıp Kongresi 01-05 Nisan 2015, Sheraton Adana Hotel / Adana.</w:t>
      </w:r>
      <w:r w:rsidR="00DB0D8D" w:rsidRPr="001775A5">
        <w:rPr>
          <w:rFonts w:ascii="Arial" w:eastAsia="Times New Roman" w:hAnsi="Arial" w:cs="Arial"/>
          <w:lang w:eastAsia="tr-TR"/>
        </w:rPr>
        <w:t xml:space="preserve"> Nuclear Medicine Seminars 2015;1(Supplement) :36</w:t>
      </w:r>
      <w:r w:rsidR="000C3425" w:rsidRPr="001775A5">
        <w:rPr>
          <w:rFonts w:ascii="Arial" w:eastAsia="Times New Roman" w:hAnsi="Arial" w:cs="Arial"/>
          <w:lang w:eastAsia="tr-TR"/>
        </w:rPr>
        <w:t>-37</w:t>
      </w:r>
    </w:p>
    <w:p w:rsidR="00017444" w:rsidRPr="001775A5" w:rsidRDefault="00017444" w:rsidP="00017444">
      <w:pPr>
        <w:spacing w:after="0" w:line="240" w:lineRule="auto"/>
        <w:rPr>
          <w:rFonts w:ascii="Arial" w:eastAsia="Times New Roman" w:hAnsi="Arial" w:cs="Arial"/>
          <w:lang w:eastAsia="tr-TR"/>
        </w:rPr>
      </w:pPr>
      <w:r w:rsidRPr="001775A5">
        <w:rPr>
          <w:rFonts w:ascii="Arial" w:eastAsia="Times New Roman" w:hAnsi="Arial" w:cs="Arial"/>
          <w:lang w:eastAsia="tr-TR"/>
        </w:rPr>
        <w:t xml:space="preserve">37. T Şengöz, O Yaylalı, </w:t>
      </w:r>
      <w:r w:rsidRPr="001775A5">
        <w:rPr>
          <w:rFonts w:ascii="Arial" w:eastAsia="Times New Roman" w:hAnsi="Arial" w:cs="Arial"/>
          <w:b/>
          <w:u w:val="single"/>
          <w:lang w:eastAsia="tr-TR"/>
        </w:rPr>
        <w:t>Yuksel D</w:t>
      </w:r>
      <w:r w:rsidRPr="001775A5">
        <w:rPr>
          <w:rFonts w:ascii="Arial" w:eastAsia="Times New Roman" w:hAnsi="Arial" w:cs="Arial"/>
          <w:lang w:eastAsia="tr-TR"/>
        </w:rPr>
        <w:t>, Bir F. Soliter Pulmoner Nodülde F-18 FDG PET/BT’de Kantitatif Volümetrik Metabolik Ölçüm Yöntemlerinin Yeri. [SS-007] 27. Ulusal Nükleer Tıp Kongresi 01-05 Nisan 2015, Sheraton Adana Hotel / Adana.</w:t>
      </w:r>
    </w:p>
    <w:p w:rsidR="00BC14CF" w:rsidRPr="001775A5" w:rsidRDefault="000C3425" w:rsidP="00BC14CF">
      <w:pPr>
        <w:spacing w:before="120" w:after="0"/>
        <w:rPr>
          <w:rFonts w:ascii="Arial" w:eastAsia="Times New Roman" w:hAnsi="Arial" w:cs="Arial"/>
          <w:lang w:eastAsia="tr-TR"/>
        </w:rPr>
      </w:pPr>
      <w:r w:rsidRPr="001775A5">
        <w:rPr>
          <w:rFonts w:ascii="Arial" w:eastAsia="Times New Roman" w:hAnsi="Arial" w:cs="Arial"/>
          <w:lang w:eastAsia="tr-TR"/>
        </w:rPr>
        <w:t>3</w:t>
      </w:r>
      <w:r w:rsidR="00017444" w:rsidRPr="001775A5">
        <w:rPr>
          <w:rFonts w:ascii="Arial" w:eastAsia="Times New Roman" w:hAnsi="Arial" w:cs="Arial"/>
          <w:lang w:eastAsia="tr-TR"/>
        </w:rPr>
        <w:t>8</w:t>
      </w:r>
      <w:r w:rsidRPr="001775A5">
        <w:rPr>
          <w:rFonts w:ascii="Arial" w:eastAsia="Times New Roman" w:hAnsi="Arial" w:cs="Arial"/>
          <w:lang w:eastAsia="tr-TR"/>
        </w:rPr>
        <w:t xml:space="preserve">. </w:t>
      </w:r>
      <w:r w:rsidR="00BC14CF" w:rsidRPr="001775A5">
        <w:rPr>
          <w:rFonts w:ascii="Arial" w:eastAsia="Times New Roman" w:hAnsi="Arial" w:cs="Arial"/>
          <w:lang w:eastAsia="tr-TR"/>
        </w:rPr>
        <w:t xml:space="preserve">Olga Yaylalı, Emine Kılıç Toprak, Tarık Şengöz, Yalın Tolga Yaylalı, Yasin Özdemir, Yusuf Ekbic, Vural Küçükatay, </w:t>
      </w:r>
      <w:r w:rsidR="00BC14CF" w:rsidRPr="001775A5">
        <w:rPr>
          <w:rFonts w:ascii="Arial" w:eastAsia="Times New Roman" w:hAnsi="Arial" w:cs="Arial"/>
          <w:b/>
          <w:u w:val="single"/>
          <w:lang w:eastAsia="tr-TR"/>
        </w:rPr>
        <w:t>Doğangün Yüksel</w:t>
      </w:r>
      <w:r w:rsidR="00BC14CF" w:rsidRPr="001775A5">
        <w:rPr>
          <w:rFonts w:ascii="Arial" w:eastAsia="Times New Roman" w:hAnsi="Arial" w:cs="Arial"/>
          <w:lang w:eastAsia="tr-TR"/>
        </w:rPr>
        <w:t xml:space="preserve">, Hande Şenol, Melek Bor Küçükatay. </w:t>
      </w:r>
      <w:r w:rsidRPr="001775A5">
        <w:rPr>
          <w:rFonts w:ascii="Arial" w:eastAsia="Times New Roman" w:hAnsi="Arial" w:cs="Arial"/>
          <w:lang w:eastAsia="tr-TR"/>
        </w:rPr>
        <w:t>Miyokard Perfüzyon Sintigrafisi ile Kardiyak Sendrom X Tanısı Alanlarda Hemoreolojik Parametreler ve Oksidatif Stres Yanıtının Değerlendirilmesi</w:t>
      </w:r>
      <w:r w:rsidR="00BC14CF" w:rsidRPr="001775A5">
        <w:rPr>
          <w:rFonts w:ascii="Arial" w:eastAsia="Times New Roman" w:hAnsi="Arial" w:cs="Arial"/>
          <w:lang w:eastAsia="tr-TR"/>
        </w:rPr>
        <w:t>.</w:t>
      </w:r>
      <w:r w:rsidRPr="001775A5">
        <w:rPr>
          <w:rFonts w:ascii="Arial" w:eastAsia="Times New Roman" w:hAnsi="Arial" w:cs="Arial"/>
          <w:lang w:eastAsia="tr-TR"/>
        </w:rPr>
        <w:t xml:space="preserve"> </w:t>
      </w:r>
      <w:r w:rsidR="00BC14CF" w:rsidRPr="001775A5">
        <w:rPr>
          <w:rFonts w:ascii="Arial" w:eastAsia="Times New Roman" w:hAnsi="Arial" w:cs="Arial"/>
          <w:lang w:eastAsia="tr-TR"/>
        </w:rPr>
        <w:t>[SS-036] 28. Ulusal Nükleer Tıp Kongresi 06-10 Nisan 2016, Swissotel / İzmir. Nuclear Medicine Seminars  Nisan 2016;2(Supplement) :24</w:t>
      </w:r>
    </w:p>
    <w:p w:rsidR="00BC14CF" w:rsidRPr="001775A5" w:rsidRDefault="00BC14CF" w:rsidP="00BC14CF">
      <w:pPr>
        <w:spacing w:before="120" w:after="0"/>
        <w:rPr>
          <w:rFonts w:ascii="Arial" w:eastAsia="Times New Roman" w:hAnsi="Arial" w:cs="Arial"/>
          <w:lang w:eastAsia="tr-TR"/>
        </w:rPr>
      </w:pPr>
      <w:r w:rsidRPr="001775A5">
        <w:rPr>
          <w:rFonts w:ascii="Arial" w:eastAsia="Times New Roman" w:hAnsi="Arial" w:cs="Arial"/>
          <w:lang w:eastAsia="tr-TR"/>
        </w:rPr>
        <w:t>3</w:t>
      </w:r>
      <w:r w:rsidR="00017444" w:rsidRPr="001775A5">
        <w:rPr>
          <w:rFonts w:ascii="Arial" w:eastAsia="Times New Roman" w:hAnsi="Arial" w:cs="Arial"/>
          <w:lang w:eastAsia="tr-TR"/>
        </w:rPr>
        <w:t>9</w:t>
      </w:r>
      <w:r w:rsidRPr="001775A5">
        <w:rPr>
          <w:rFonts w:ascii="Arial" w:eastAsia="Times New Roman" w:hAnsi="Arial" w:cs="Arial"/>
          <w:lang w:eastAsia="tr-TR"/>
        </w:rPr>
        <w:t xml:space="preserve">. Tarık Şengöz, Olga Yaylalı, Ebru Tezcan, Neşe Çallı Demirkan, </w:t>
      </w:r>
      <w:r w:rsidRPr="001775A5">
        <w:rPr>
          <w:rFonts w:ascii="Arial" w:eastAsia="Times New Roman" w:hAnsi="Arial" w:cs="Arial"/>
          <w:b/>
          <w:u w:val="single"/>
          <w:lang w:eastAsia="tr-TR"/>
        </w:rPr>
        <w:t>Doğangün Yüksel</w:t>
      </w:r>
      <w:r w:rsidRPr="001775A5">
        <w:rPr>
          <w:rFonts w:ascii="Arial" w:eastAsia="Times New Roman" w:hAnsi="Arial" w:cs="Arial"/>
          <w:lang w:eastAsia="tr-TR"/>
        </w:rPr>
        <w:t xml:space="preserve">. </w:t>
      </w:r>
      <w:r w:rsidR="00526402" w:rsidRPr="001775A5">
        <w:rPr>
          <w:rFonts w:ascii="Arial" w:eastAsia="Times New Roman" w:hAnsi="Arial" w:cs="Arial"/>
          <w:lang w:eastAsia="tr-TR"/>
        </w:rPr>
        <w:t>Metastatik Differansiye Tiroid Kanseri Olgusunda I-131 Tedavisi Sonrası Tarama Sintigrafisinde İnsidental Saptanan Cilt Metastazı</w:t>
      </w:r>
      <w:r w:rsidRPr="001775A5">
        <w:rPr>
          <w:rFonts w:ascii="Arial" w:eastAsia="Times New Roman" w:hAnsi="Arial" w:cs="Arial"/>
          <w:lang w:eastAsia="tr-TR"/>
        </w:rPr>
        <w:t>. [PS-025] 28. Ulusal Nükleer Tıp Kongresi 06-10 Nisan 2016, Swissotel / İzmir. Nuclear Medicine Seminars  Nisan 2016;2(Supplement) :41-42</w:t>
      </w:r>
    </w:p>
    <w:p w:rsidR="00526402" w:rsidRPr="001775A5" w:rsidRDefault="00017444" w:rsidP="00526402">
      <w:pPr>
        <w:spacing w:before="120" w:after="0"/>
        <w:rPr>
          <w:rFonts w:ascii="Arial" w:eastAsia="Times New Roman" w:hAnsi="Arial" w:cs="Arial"/>
          <w:lang w:eastAsia="tr-TR"/>
        </w:rPr>
      </w:pPr>
      <w:r w:rsidRPr="001775A5">
        <w:rPr>
          <w:rFonts w:ascii="Arial" w:eastAsia="Times New Roman" w:hAnsi="Arial" w:cs="Arial"/>
          <w:lang w:eastAsia="tr-TR"/>
        </w:rPr>
        <w:t>40</w:t>
      </w:r>
      <w:r w:rsidR="00526402" w:rsidRPr="001775A5">
        <w:rPr>
          <w:rFonts w:ascii="Arial" w:eastAsia="Times New Roman" w:hAnsi="Arial" w:cs="Arial"/>
          <w:lang w:eastAsia="tr-TR"/>
        </w:rPr>
        <w:t xml:space="preserve">. Şengöz T, Yaylalı O, </w:t>
      </w:r>
      <w:r w:rsidR="00526402" w:rsidRPr="001775A5">
        <w:rPr>
          <w:rFonts w:ascii="Arial" w:eastAsia="Times New Roman" w:hAnsi="Arial" w:cs="Arial"/>
          <w:b/>
          <w:u w:val="single"/>
          <w:lang w:eastAsia="tr-TR"/>
        </w:rPr>
        <w:t>Yüksel D</w:t>
      </w:r>
      <w:r w:rsidR="00526402" w:rsidRPr="001775A5">
        <w:rPr>
          <w:rFonts w:ascii="Arial" w:eastAsia="Times New Roman" w:hAnsi="Arial" w:cs="Arial"/>
          <w:lang w:eastAsia="tr-TR"/>
        </w:rPr>
        <w:t>, Gököz Doğu G, Bir F. F-18 FDG PET/BT ile İzole Kemik Metastazı Saptanan ve Saptanmayan Meme Kanserli Hastalarda Patolojik Prognostik Faktörlerin Rolü ve Prognostik Faktörlerin Suvmax ile İlişkisi. 29. Ulusal Nükleer Tıp Kongresi, Belek / Antalya, Mayıs 2017. NÜKLEER TIP SEMINERLERI Mart 2017. Cilt: 3 Sayı: Özel Sayı 1;7-8.  [SS-014]</w:t>
      </w:r>
    </w:p>
    <w:p w:rsidR="00526402" w:rsidRPr="001775A5" w:rsidRDefault="00526402" w:rsidP="00526402">
      <w:pPr>
        <w:spacing w:before="120" w:after="0"/>
        <w:rPr>
          <w:rFonts w:ascii="Arial" w:eastAsia="Times New Roman" w:hAnsi="Arial" w:cs="Arial"/>
          <w:lang w:eastAsia="tr-TR"/>
        </w:rPr>
      </w:pPr>
      <w:r w:rsidRPr="001775A5">
        <w:rPr>
          <w:rFonts w:ascii="Arial" w:eastAsia="Times New Roman" w:hAnsi="Arial" w:cs="Arial"/>
          <w:lang w:eastAsia="tr-TR"/>
        </w:rPr>
        <w:t>4</w:t>
      </w:r>
      <w:r w:rsidR="00017444" w:rsidRPr="001775A5">
        <w:rPr>
          <w:rFonts w:ascii="Arial" w:eastAsia="Times New Roman" w:hAnsi="Arial" w:cs="Arial"/>
          <w:lang w:eastAsia="tr-TR"/>
        </w:rPr>
        <w:t>1</w:t>
      </w:r>
      <w:r w:rsidRPr="001775A5">
        <w:rPr>
          <w:rFonts w:ascii="Arial" w:eastAsia="Times New Roman" w:hAnsi="Arial" w:cs="Arial"/>
          <w:lang w:eastAsia="tr-TR"/>
        </w:rPr>
        <w:t xml:space="preserve">. YAYLALI O, KÖSELER A, KILIÇ SAKARYA D, </w:t>
      </w:r>
      <w:r w:rsidRPr="001775A5">
        <w:rPr>
          <w:rFonts w:ascii="Arial" w:eastAsia="Times New Roman" w:hAnsi="Arial" w:cs="Arial"/>
          <w:b/>
          <w:u w:val="single"/>
          <w:lang w:eastAsia="tr-TR"/>
        </w:rPr>
        <w:t>YÜKSEL D</w:t>
      </w:r>
      <w:r w:rsidRPr="001775A5">
        <w:rPr>
          <w:rFonts w:ascii="Arial" w:eastAsia="Times New Roman" w:hAnsi="Arial" w:cs="Arial"/>
          <w:lang w:eastAsia="tr-TR"/>
        </w:rPr>
        <w:t>, ŞENGÖZ T, FENKÇİ V. Glukoz Transporter 1—XbaI G&gt;T Polimorfizminin Jinekolojik Kanserlerde F-18 FDG Tutulumu Üzerine Etkisi. 29. Ulusal Nükleer Tıp Kongresi, Belek / Antalya, Mayıs 2017. NÜKLEER TIP SEMINERLERI Mart 2017. Cilt: 3 Sayı: Özel Sayı 1;58-59. [PS-054]</w:t>
      </w:r>
    </w:p>
    <w:p w:rsidR="00526402" w:rsidRPr="001775A5" w:rsidRDefault="00526402" w:rsidP="00526402">
      <w:pPr>
        <w:spacing w:before="120" w:after="0"/>
        <w:rPr>
          <w:rFonts w:ascii="Arial" w:eastAsia="Times New Roman" w:hAnsi="Arial" w:cs="Arial"/>
          <w:lang w:eastAsia="tr-TR"/>
        </w:rPr>
      </w:pPr>
      <w:r w:rsidRPr="001775A5">
        <w:rPr>
          <w:rFonts w:ascii="Arial" w:eastAsia="Times New Roman" w:hAnsi="Arial" w:cs="Arial"/>
          <w:lang w:eastAsia="tr-TR"/>
        </w:rPr>
        <w:t>4</w:t>
      </w:r>
      <w:r w:rsidR="00017444" w:rsidRPr="001775A5">
        <w:rPr>
          <w:rFonts w:ascii="Arial" w:eastAsia="Times New Roman" w:hAnsi="Arial" w:cs="Arial"/>
          <w:lang w:eastAsia="tr-TR"/>
        </w:rPr>
        <w:t>2</w:t>
      </w:r>
      <w:r w:rsidRPr="001775A5">
        <w:rPr>
          <w:rFonts w:ascii="Arial" w:eastAsia="Times New Roman" w:hAnsi="Arial" w:cs="Arial"/>
          <w:lang w:eastAsia="tr-TR"/>
        </w:rPr>
        <w:t xml:space="preserve">. </w:t>
      </w:r>
      <w:r w:rsidRPr="001775A5">
        <w:rPr>
          <w:rFonts w:ascii="Arial" w:eastAsia="Times New Roman" w:hAnsi="Arial" w:cs="Arial"/>
          <w:b/>
          <w:u w:val="single"/>
          <w:lang w:eastAsia="tr-TR"/>
        </w:rPr>
        <w:t>YÜKSEL D</w:t>
      </w:r>
      <w:r w:rsidRPr="001775A5">
        <w:rPr>
          <w:rFonts w:ascii="Arial" w:eastAsia="Times New Roman" w:hAnsi="Arial" w:cs="Arial"/>
          <w:lang w:eastAsia="tr-TR"/>
        </w:rPr>
        <w:t>, ULUYOL Ö, YAYLALI O, ŞENGÖZ T, YAYLALI T. Miyokard Perfüzyon SPECT Görüntülemede İki Farklı BT Yöntemi İle Yapılan Atenüasyon Düzeltmesinin Karşılaştırılması. 29. Ulusal Nükleer Tıp Kongresi, Belek / Antalya, Mayıs 2017 NÜKLEER TIP SEMINERLERI Mart 2017. Cilt: 3 Sayı: Özel Sayı 1;63. [PS-067]</w:t>
      </w:r>
    </w:p>
    <w:p w:rsidR="00526402" w:rsidRPr="001775A5" w:rsidRDefault="00526402" w:rsidP="00526402">
      <w:pPr>
        <w:spacing w:before="120" w:after="0"/>
        <w:rPr>
          <w:rFonts w:ascii="Arial" w:eastAsia="Times New Roman" w:hAnsi="Arial" w:cs="Arial"/>
          <w:lang w:eastAsia="tr-TR"/>
        </w:rPr>
      </w:pPr>
      <w:r w:rsidRPr="001775A5">
        <w:rPr>
          <w:rFonts w:ascii="Arial" w:eastAsia="Times New Roman" w:hAnsi="Arial" w:cs="Arial"/>
          <w:lang w:eastAsia="tr-TR"/>
        </w:rPr>
        <w:t>4</w:t>
      </w:r>
      <w:r w:rsidR="00017444" w:rsidRPr="001775A5">
        <w:rPr>
          <w:rFonts w:ascii="Arial" w:eastAsia="Times New Roman" w:hAnsi="Arial" w:cs="Arial"/>
          <w:lang w:eastAsia="tr-TR"/>
        </w:rPr>
        <w:t>3</w:t>
      </w:r>
      <w:r w:rsidRPr="001775A5">
        <w:rPr>
          <w:rFonts w:ascii="Arial" w:eastAsia="Times New Roman" w:hAnsi="Arial" w:cs="Arial"/>
          <w:lang w:eastAsia="tr-TR"/>
        </w:rPr>
        <w:t xml:space="preserve">. </w:t>
      </w:r>
      <w:r w:rsidRPr="001775A5">
        <w:rPr>
          <w:rFonts w:ascii="Arial" w:eastAsia="Times New Roman" w:hAnsi="Arial" w:cs="Arial"/>
          <w:b/>
          <w:u w:val="single"/>
          <w:lang w:eastAsia="tr-TR"/>
        </w:rPr>
        <w:t>YÜKSEL D</w:t>
      </w:r>
      <w:r w:rsidRPr="001775A5">
        <w:rPr>
          <w:rFonts w:ascii="Arial" w:eastAsia="Times New Roman" w:hAnsi="Arial" w:cs="Arial"/>
          <w:lang w:eastAsia="tr-TR"/>
        </w:rPr>
        <w:t>. Onkolojik F-18 FDG PET/BT Çalışması Öncesi Yapılan Radyolojik Görüntüleme Testlerinin Dağılımı. 29. Ulusal Nükleer Tıp Kongresi, Belek / Antalya, Mayıs 2017.  NÜKLEER TIP SEMINERLERI Mart 2017. Cilt: 3 Sayı: Özel Sayı 1;36. [PS-016]</w:t>
      </w:r>
    </w:p>
    <w:p w:rsidR="00526402" w:rsidRPr="001775A5" w:rsidRDefault="00983C2B" w:rsidP="00BC14CF">
      <w:pPr>
        <w:spacing w:before="120" w:after="0"/>
        <w:rPr>
          <w:rFonts w:ascii="Arial" w:eastAsia="Times New Roman" w:hAnsi="Arial" w:cs="Arial"/>
          <w:lang w:eastAsia="tr-TR"/>
        </w:rPr>
      </w:pPr>
      <w:r w:rsidRPr="001775A5">
        <w:rPr>
          <w:rFonts w:ascii="Arial" w:eastAsia="Times New Roman" w:hAnsi="Arial" w:cs="Arial"/>
          <w:lang w:eastAsia="tr-TR"/>
        </w:rPr>
        <w:t xml:space="preserve">44. </w:t>
      </w:r>
      <w:r w:rsidR="00533F8F" w:rsidRPr="001775A5">
        <w:rPr>
          <w:rFonts w:ascii="Arial" w:eastAsia="Times New Roman" w:hAnsi="Arial" w:cs="Arial"/>
          <w:lang w:eastAsia="tr-TR"/>
        </w:rPr>
        <w:t xml:space="preserve">Tarık Şengöz, Emine Kılıç Toprak, Olga Yaylalı, Burak Oymak,Özgen Kılıç Erkek, Yasin Özdemir, </w:t>
      </w:r>
      <w:r w:rsidR="00533F8F" w:rsidRPr="001775A5">
        <w:rPr>
          <w:rFonts w:ascii="Arial" w:eastAsia="Times New Roman" w:hAnsi="Arial" w:cs="Arial"/>
          <w:b/>
          <w:u w:val="single"/>
          <w:lang w:eastAsia="tr-TR"/>
        </w:rPr>
        <w:t>Dogangun Yuksel</w:t>
      </w:r>
      <w:r w:rsidR="00533F8F" w:rsidRPr="001775A5">
        <w:rPr>
          <w:rFonts w:ascii="Arial" w:eastAsia="Times New Roman" w:hAnsi="Arial" w:cs="Arial"/>
          <w:lang w:eastAsia="tr-TR"/>
        </w:rPr>
        <w:t xml:space="preserve">, Vural Küçükatay, Melek Bor Kucukatay. </w:t>
      </w:r>
      <w:r w:rsidRPr="001775A5">
        <w:rPr>
          <w:rFonts w:ascii="Arial" w:eastAsia="Times New Roman" w:hAnsi="Arial" w:cs="Arial"/>
          <w:lang w:eastAsia="tr-TR"/>
        </w:rPr>
        <w:t>Differansiye tiroid kanseri tanılı hastalara u</w:t>
      </w:r>
      <w:r w:rsidR="001A374C" w:rsidRPr="001775A5">
        <w:rPr>
          <w:rFonts w:ascii="Arial" w:eastAsia="Times New Roman" w:hAnsi="Arial" w:cs="Arial"/>
          <w:lang w:eastAsia="tr-TR"/>
        </w:rPr>
        <w:t>ygulanan I-131 ablasyon/metasta</w:t>
      </w:r>
      <w:r w:rsidRPr="001775A5">
        <w:rPr>
          <w:rFonts w:ascii="Arial" w:eastAsia="Times New Roman" w:hAnsi="Arial" w:cs="Arial"/>
          <w:lang w:eastAsia="tr-TR"/>
        </w:rPr>
        <w:t>z tedavisinin hematolojik ve oksitatif parametrelere etkisi.</w:t>
      </w:r>
      <w:r w:rsidR="00533F8F" w:rsidRPr="001775A5">
        <w:rPr>
          <w:rFonts w:ascii="Arial" w:eastAsia="Times New Roman" w:hAnsi="Arial" w:cs="Arial"/>
          <w:lang w:eastAsia="tr-TR"/>
        </w:rPr>
        <w:t xml:space="preserve"> Türk Fizyoloji Bilimleri Derneği 43.Ulusal Fizyoloji Kongresi, Pamukkale </w:t>
      </w:r>
      <w:r w:rsidR="0066688D" w:rsidRPr="001775A5">
        <w:rPr>
          <w:rFonts w:ascii="Arial" w:eastAsia="Times New Roman" w:hAnsi="Arial" w:cs="Arial"/>
          <w:lang w:eastAsia="tr-TR"/>
        </w:rPr>
        <w:t>Üniversitesi Kongre Merkezi 07-</w:t>
      </w:r>
      <w:r w:rsidR="00533F8F" w:rsidRPr="001775A5">
        <w:rPr>
          <w:rFonts w:ascii="Arial" w:eastAsia="Times New Roman" w:hAnsi="Arial" w:cs="Arial"/>
          <w:lang w:eastAsia="tr-TR"/>
        </w:rPr>
        <w:t>10 Eylül 2017, DENİZLİ</w:t>
      </w:r>
    </w:p>
    <w:p w:rsidR="00241E5E" w:rsidRPr="001775A5" w:rsidRDefault="00E26F11" w:rsidP="00241E5E">
      <w:pPr>
        <w:spacing w:before="120" w:after="0"/>
        <w:rPr>
          <w:rFonts w:ascii="Arial" w:eastAsia="Times New Roman" w:hAnsi="Arial" w:cs="Arial"/>
          <w:lang w:eastAsia="tr-TR"/>
        </w:rPr>
      </w:pPr>
      <w:r w:rsidRPr="001775A5">
        <w:rPr>
          <w:rFonts w:ascii="Arial" w:eastAsia="Times New Roman" w:hAnsi="Arial" w:cs="Arial"/>
          <w:lang w:eastAsia="tr-TR"/>
        </w:rPr>
        <w:t>45.</w:t>
      </w:r>
      <w:r w:rsidR="00241E5E" w:rsidRPr="001775A5">
        <w:rPr>
          <w:rFonts w:ascii="Arial" w:eastAsia="Times New Roman" w:hAnsi="Arial" w:cs="Arial"/>
          <w:lang w:eastAsia="tr-TR"/>
        </w:rPr>
        <w:t xml:space="preserve">Tarık Şengöz , Emine Kılıç Toprak , Olga Yaylalı , Burak Oymak , Özgen Kılıç Erkek, Yasin Özdemir, </w:t>
      </w:r>
      <w:r w:rsidR="00241E5E" w:rsidRPr="001775A5">
        <w:rPr>
          <w:rFonts w:ascii="Arial" w:eastAsia="Times New Roman" w:hAnsi="Arial" w:cs="Arial"/>
          <w:b/>
          <w:u w:val="single"/>
          <w:lang w:eastAsia="tr-TR"/>
        </w:rPr>
        <w:t>Doğangün Yüksel</w:t>
      </w:r>
      <w:r w:rsidR="00241E5E" w:rsidRPr="001775A5">
        <w:rPr>
          <w:rFonts w:ascii="Arial" w:eastAsia="Times New Roman" w:hAnsi="Arial" w:cs="Arial"/>
          <w:lang w:eastAsia="tr-TR"/>
        </w:rPr>
        <w:t xml:space="preserve">, Vural Küçükatay, Melek Bor Küçükatay. Diferansiye Tiroit Kanseri Tanılı Hastalara Uygulanan I-131 Ablasyon/Metastaz Tedavisinin Hemoreolojik </w:t>
      </w:r>
      <w:r w:rsidR="00241E5E" w:rsidRPr="001775A5">
        <w:rPr>
          <w:rFonts w:ascii="Arial" w:eastAsia="Times New Roman" w:hAnsi="Arial" w:cs="Arial"/>
          <w:lang w:eastAsia="tr-TR"/>
        </w:rPr>
        <w:lastRenderedPageBreak/>
        <w:t>Parametrelere, Oksidatif Strese Etkileri. 30. Ulusal Nükleer Tıp Kongresi 11-15 Nisan 2018, Belek / Antalya.</w:t>
      </w:r>
      <w:r w:rsidR="00241E5E" w:rsidRPr="001775A5">
        <w:t xml:space="preserve"> </w:t>
      </w:r>
      <w:r w:rsidR="00241E5E" w:rsidRPr="001775A5">
        <w:rPr>
          <w:rFonts w:ascii="Arial" w:eastAsia="Times New Roman" w:hAnsi="Arial" w:cs="Arial"/>
          <w:lang w:eastAsia="tr-TR"/>
        </w:rPr>
        <w:t>Nucl Med Semin 2018; 4: (Suppl 1) p28 [PO-01].</w:t>
      </w:r>
    </w:p>
    <w:p w:rsidR="00241E5E" w:rsidRPr="001775A5" w:rsidRDefault="00E26F11" w:rsidP="00241E5E">
      <w:pPr>
        <w:spacing w:before="120" w:after="0"/>
        <w:rPr>
          <w:rFonts w:ascii="Arial" w:eastAsia="Times New Roman" w:hAnsi="Arial" w:cs="Arial"/>
          <w:lang w:eastAsia="tr-TR"/>
        </w:rPr>
      </w:pPr>
      <w:r w:rsidRPr="001775A5">
        <w:rPr>
          <w:rFonts w:ascii="Arial" w:eastAsia="Times New Roman" w:hAnsi="Arial" w:cs="Arial"/>
          <w:lang w:eastAsia="tr-TR"/>
        </w:rPr>
        <w:t xml:space="preserve">46. </w:t>
      </w:r>
      <w:r w:rsidR="00241E5E" w:rsidRPr="001775A5">
        <w:rPr>
          <w:rFonts w:ascii="Arial" w:eastAsia="Times New Roman" w:hAnsi="Arial" w:cs="Arial"/>
          <w:b/>
          <w:u w:val="single"/>
          <w:lang w:eastAsia="tr-TR"/>
        </w:rPr>
        <w:t>Doğangün Yüksel</w:t>
      </w:r>
      <w:r w:rsidR="00241E5E" w:rsidRPr="001775A5">
        <w:rPr>
          <w:rFonts w:ascii="Arial" w:eastAsia="Times New Roman" w:hAnsi="Arial" w:cs="Arial"/>
          <w:b/>
          <w:lang w:eastAsia="tr-TR"/>
        </w:rPr>
        <w:t>,</w:t>
      </w:r>
      <w:r w:rsidR="00241E5E" w:rsidRPr="001775A5">
        <w:rPr>
          <w:rFonts w:ascii="Arial" w:eastAsia="Times New Roman" w:hAnsi="Arial" w:cs="Arial"/>
          <w:lang w:eastAsia="tr-TR"/>
        </w:rPr>
        <w:t xml:space="preserve"> Tarık Şengöz, Özlem Uluyol, Nail Özhan, Aziz Gültekin, Olga Yaylalı. I-131’e Duyarlı ve Yüksek Doz I-131 Tedavisine Değişken Yanıt Veren Metastatik Az Differansiye Tiroit Karsinomu Olgusu. 30. Ulusal Nükleer Tıp Kongresi 11-15 Nisan 2018, Belek / Antalya. Nucl Med Semin 2018; 4: (Suppl 1) p</w:t>
      </w:r>
      <w:r w:rsidRPr="001775A5">
        <w:rPr>
          <w:rFonts w:ascii="Arial" w:eastAsia="Times New Roman" w:hAnsi="Arial" w:cs="Arial"/>
          <w:lang w:eastAsia="tr-TR"/>
        </w:rPr>
        <w:t>70</w:t>
      </w:r>
      <w:r w:rsidR="00241E5E" w:rsidRPr="001775A5">
        <w:rPr>
          <w:rFonts w:ascii="Arial" w:eastAsia="Times New Roman" w:hAnsi="Arial" w:cs="Arial"/>
          <w:lang w:eastAsia="tr-TR"/>
        </w:rPr>
        <w:t xml:space="preserve"> [P</w:t>
      </w:r>
      <w:r w:rsidRPr="001775A5">
        <w:rPr>
          <w:rFonts w:ascii="Arial" w:eastAsia="Times New Roman" w:hAnsi="Arial" w:cs="Arial"/>
          <w:lang w:eastAsia="tr-TR"/>
        </w:rPr>
        <w:t>S</w:t>
      </w:r>
      <w:r w:rsidR="00241E5E" w:rsidRPr="001775A5">
        <w:rPr>
          <w:rFonts w:ascii="Arial" w:eastAsia="Times New Roman" w:hAnsi="Arial" w:cs="Arial"/>
          <w:lang w:eastAsia="tr-TR"/>
        </w:rPr>
        <w:t>-</w:t>
      </w:r>
      <w:r w:rsidRPr="001775A5">
        <w:rPr>
          <w:rFonts w:ascii="Arial" w:eastAsia="Times New Roman" w:hAnsi="Arial" w:cs="Arial"/>
          <w:lang w:eastAsia="tr-TR"/>
        </w:rPr>
        <w:t>69</w:t>
      </w:r>
      <w:r w:rsidR="00241E5E" w:rsidRPr="001775A5">
        <w:rPr>
          <w:rFonts w:ascii="Arial" w:eastAsia="Times New Roman" w:hAnsi="Arial" w:cs="Arial"/>
          <w:lang w:eastAsia="tr-TR"/>
        </w:rPr>
        <w:t>].</w:t>
      </w:r>
    </w:p>
    <w:p w:rsidR="00241E5E" w:rsidRPr="001775A5" w:rsidRDefault="00E26F11" w:rsidP="00241E5E">
      <w:pPr>
        <w:spacing w:before="120" w:after="0"/>
        <w:rPr>
          <w:rFonts w:ascii="Arial" w:eastAsia="Times New Roman" w:hAnsi="Arial" w:cs="Arial"/>
          <w:lang w:eastAsia="tr-TR"/>
        </w:rPr>
      </w:pPr>
      <w:r w:rsidRPr="001775A5">
        <w:rPr>
          <w:rFonts w:ascii="Arial" w:eastAsia="Times New Roman" w:hAnsi="Arial" w:cs="Arial"/>
          <w:lang w:eastAsia="tr-TR"/>
        </w:rPr>
        <w:t xml:space="preserve">47. </w:t>
      </w:r>
      <w:r w:rsidR="00241E5E" w:rsidRPr="001775A5">
        <w:rPr>
          <w:rFonts w:ascii="Arial" w:eastAsia="Times New Roman" w:hAnsi="Arial" w:cs="Arial"/>
          <w:lang w:eastAsia="tr-TR"/>
        </w:rPr>
        <w:t xml:space="preserve">Aziz Gültekin, Olga Yaylalı, Tarık Şengöz, Özlem Uluyol, </w:t>
      </w:r>
      <w:r w:rsidR="00241E5E" w:rsidRPr="001775A5">
        <w:rPr>
          <w:rFonts w:ascii="Arial" w:eastAsia="Times New Roman" w:hAnsi="Arial" w:cs="Arial"/>
          <w:b/>
          <w:u w:val="single"/>
          <w:lang w:eastAsia="tr-TR"/>
        </w:rPr>
        <w:t>Doğangün Yüksel</w:t>
      </w:r>
      <w:r w:rsidR="00D75CEE" w:rsidRPr="001775A5">
        <w:rPr>
          <w:rFonts w:ascii="Arial" w:eastAsia="Times New Roman" w:hAnsi="Arial" w:cs="Arial"/>
          <w:lang w:eastAsia="tr-TR"/>
        </w:rPr>
        <w:t>.</w:t>
      </w:r>
      <w:r w:rsidR="00241E5E" w:rsidRPr="001775A5">
        <w:rPr>
          <w:rFonts w:ascii="Arial" w:eastAsia="Times New Roman" w:hAnsi="Arial" w:cs="Arial"/>
          <w:lang w:eastAsia="tr-TR"/>
        </w:rPr>
        <w:t xml:space="preserve"> Tc-99m HMPAO WBC Sintigrafisi ile “Enfektif Endokardit” Tanısı: Olgu Sunumu. 30. Ulusal Nükleer Tıp Kongresi 11-15 Nisan 2018, Belek / Antalya.</w:t>
      </w:r>
      <w:r w:rsidRPr="001775A5">
        <w:t xml:space="preserve"> </w:t>
      </w:r>
      <w:r w:rsidRPr="001775A5">
        <w:rPr>
          <w:rFonts w:ascii="Arial" w:eastAsia="Times New Roman" w:hAnsi="Arial" w:cs="Arial"/>
          <w:lang w:eastAsia="tr-TR"/>
        </w:rPr>
        <w:t>Nucl Med Semin 2018; 4: (Suppl 1) p101 [PS-128].</w:t>
      </w:r>
    </w:p>
    <w:p w:rsidR="00241E5E" w:rsidRPr="001775A5" w:rsidRDefault="00E26F11" w:rsidP="00BC14CF">
      <w:pPr>
        <w:spacing w:before="120" w:after="0"/>
        <w:rPr>
          <w:rFonts w:ascii="Arial" w:eastAsia="Times New Roman" w:hAnsi="Arial" w:cs="Arial"/>
          <w:lang w:eastAsia="tr-TR"/>
        </w:rPr>
      </w:pPr>
      <w:r w:rsidRPr="001775A5">
        <w:rPr>
          <w:rFonts w:ascii="Arial" w:eastAsia="Times New Roman" w:hAnsi="Arial" w:cs="Arial"/>
          <w:lang w:eastAsia="tr-TR"/>
        </w:rPr>
        <w:t xml:space="preserve">48. </w:t>
      </w:r>
      <w:r w:rsidR="00241E5E" w:rsidRPr="001775A5">
        <w:rPr>
          <w:rFonts w:ascii="Arial" w:eastAsia="Times New Roman" w:hAnsi="Arial" w:cs="Arial"/>
          <w:b/>
          <w:u w:val="single"/>
          <w:lang w:eastAsia="tr-TR"/>
        </w:rPr>
        <w:t>Doğangün Yüksel</w:t>
      </w:r>
      <w:r w:rsidR="00241E5E" w:rsidRPr="001775A5">
        <w:rPr>
          <w:rFonts w:ascii="Arial" w:eastAsia="Times New Roman" w:hAnsi="Arial" w:cs="Arial"/>
          <w:lang w:eastAsia="tr-TR"/>
        </w:rPr>
        <w:t>, Aziz Gültekin, Yalın Tolga Yaylalı, Tarık Şengöz, Özlem Uluyol, Olga Yaylalı. Sistemik ve Kardiak Tutulumu Olan Sarkoidozisli Olguda F-18 FDG PET Bulguları</w:t>
      </w:r>
      <w:r w:rsidRPr="001775A5">
        <w:rPr>
          <w:rFonts w:ascii="Arial" w:eastAsia="Times New Roman" w:hAnsi="Arial" w:cs="Arial"/>
          <w:lang w:eastAsia="tr-TR"/>
        </w:rPr>
        <w:t>.30. Ulusal Nükleer Tıp Kongresi 11-15 Nisan 2018, Belek / Antalya. Nucl Med Semin 2018; 4: (Suppl 1) p63 [PS-56].</w:t>
      </w:r>
    </w:p>
    <w:p w:rsidR="00533F8F" w:rsidRPr="001775A5" w:rsidRDefault="00E26F11" w:rsidP="0085721E">
      <w:pPr>
        <w:spacing w:before="120" w:after="0"/>
        <w:rPr>
          <w:rFonts w:ascii="Arial" w:eastAsia="Times New Roman" w:hAnsi="Arial" w:cs="Arial"/>
          <w:lang w:eastAsia="tr-TR"/>
        </w:rPr>
      </w:pPr>
      <w:r w:rsidRPr="001775A5">
        <w:rPr>
          <w:rFonts w:ascii="Arial" w:eastAsia="Times New Roman" w:hAnsi="Arial" w:cs="Arial"/>
          <w:lang w:eastAsia="tr-TR"/>
        </w:rPr>
        <w:t>49.</w:t>
      </w:r>
      <w:r w:rsidR="002F1210" w:rsidRPr="001775A5">
        <w:rPr>
          <w:rFonts w:ascii="Arial" w:eastAsia="Times New Roman" w:hAnsi="Arial" w:cs="Arial"/>
          <w:lang w:eastAsia="tr-TR"/>
        </w:rPr>
        <w:t xml:space="preserve">Aziz Gültekin, </w:t>
      </w:r>
      <w:r w:rsidR="002F1210" w:rsidRPr="001775A5">
        <w:rPr>
          <w:rFonts w:ascii="Arial" w:eastAsia="Times New Roman" w:hAnsi="Arial" w:cs="Arial"/>
          <w:b/>
          <w:lang w:eastAsia="tr-TR"/>
        </w:rPr>
        <w:t>Doğangün Yüksel</w:t>
      </w:r>
      <w:r w:rsidR="002F1210" w:rsidRPr="001775A5">
        <w:rPr>
          <w:rFonts w:ascii="Arial" w:eastAsia="Times New Roman" w:hAnsi="Arial" w:cs="Arial"/>
          <w:lang w:eastAsia="tr-TR"/>
        </w:rPr>
        <w:t>, Tarık Şengöz, Olga Yaylalı.  Kemik Metastazı Nedeniyle Radyoterapi Uygulanan Hastanın F-18 FDG PET/BT’sinde Saptanan Akciğer Fibrozisi. 31. Ulusal Nükleer Tıp Kongresi, 10-14 Nisan 201</w:t>
      </w:r>
      <w:r w:rsidR="002317C2" w:rsidRPr="001775A5">
        <w:rPr>
          <w:rFonts w:ascii="Arial" w:eastAsia="Times New Roman" w:hAnsi="Arial" w:cs="Arial"/>
          <w:lang w:eastAsia="tr-TR"/>
        </w:rPr>
        <w:t>9</w:t>
      </w:r>
      <w:r w:rsidR="002F1210" w:rsidRPr="001775A5">
        <w:rPr>
          <w:rFonts w:ascii="Arial" w:eastAsia="Times New Roman" w:hAnsi="Arial" w:cs="Arial"/>
          <w:lang w:eastAsia="tr-TR"/>
        </w:rPr>
        <w:t xml:space="preserve">, Hilton Kongre Merkezi, Bodrum,  Nucl Med Semin 2019; 5: 23-77 [UPP-55]. </w:t>
      </w:r>
    </w:p>
    <w:p w:rsidR="008A77AE" w:rsidRPr="001775A5" w:rsidRDefault="00E26F11" w:rsidP="008A77AE">
      <w:pPr>
        <w:spacing w:before="120" w:after="0"/>
        <w:rPr>
          <w:rFonts w:ascii="Arial" w:eastAsia="Times New Roman" w:hAnsi="Arial" w:cs="Arial"/>
          <w:lang w:eastAsia="tr-TR"/>
        </w:rPr>
      </w:pPr>
      <w:r w:rsidRPr="001775A5">
        <w:rPr>
          <w:rFonts w:ascii="Arial" w:eastAsia="Times New Roman" w:hAnsi="Arial" w:cs="Arial"/>
          <w:lang w:eastAsia="tr-TR"/>
        </w:rPr>
        <w:t xml:space="preserve">50. </w:t>
      </w:r>
      <w:r w:rsidR="008A77AE" w:rsidRPr="001775A5">
        <w:rPr>
          <w:rFonts w:ascii="Arial" w:eastAsia="Times New Roman" w:hAnsi="Arial" w:cs="Arial"/>
          <w:lang w:eastAsia="tr-TR"/>
        </w:rPr>
        <w:t>Aziz Gültekin, Olga Yaylalı, Burcu Taşköylü, Tarık Şengöz, Doğangün Yüksel. İmmünoterapi Alan Malign Melanomlu Hastalarda Tedaviye Yanıtın F-18 Florodeoksiglukoz Pozitron Emisyon Tomografi ile Değerlendirilmesinde Erken Sonuçlarımız</w:t>
      </w:r>
      <w:r w:rsidRPr="001775A5">
        <w:rPr>
          <w:rFonts w:ascii="Arial" w:eastAsia="Times New Roman" w:hAnsi="Arial" w:cs="Arial"/>
          <w:lang w:eastAsia="tr-TR"/>
        </w:rPr>
        <w:t>.</w:t>
      </w:r>
      <w:r w:rsidR="008A77AE" w:rsidRPr="001775A5">
        <w:rPr>
          <w:rFonts w:ascii="Arial" w:eastAsia="Times New Roman" w:hAnsi="Arial" w:cs="Arial"/>
          <w:lang w:eastAsia="tr-TR"/>
        </w:rPr>
        <w:t xml:space="preserve"> 31. Ulusal Nükleer Tıp Kongresi, 10-14 Nisan 201</w:t>
      </w:r>
      <w:r w:rsidR="002317C2" w:rsidRPr="001775A5">
        <w:rPr>
          <w:rFonts w:ascii="Arial" w:eastAsia="Times New Roman" w:hAnsi="Arial" w:cs="Arial"/>
          <w:lang w:eastAsia="tr-TR"/>
        </w:rPr>
        <w:t>9</w:t>
      </w:r>
      <w:r w:rsidR="008A77AE" w:rsidRPr="001775A5">
        <w:rPr>
          <w:rFonts w:ascii="Arial" w:eastAsia="Times New Roman" w:hAnsi="Arial" w:cs="Arial"/>
          <w:lang w:eastAsia="tr-TR"/>
        </w:rPr>
        <w:t>, Hilton Kongre Merkezi, Bodrum,  Nucl Med Semin 2019; 5: 23-77 [UPP-04].</w:t>
      </w:r>
    </w:p>
    <w:p w:rsidR="001E44D9" w:rsidRPr="001775A5" w:rsidRDefault="001E44D9" w:rsidP="001E44D9">
      <w:pPr>
        <w:spacing w:before="120" w:after="0"/>
        <w:rPr>
          <w:rFonts w:ascii="Arial" w:eastAsia="Times New Roman" w:hAnsi="Arial" w:cs="Arial"/>
          <w:lang w:eastAsia="tr-TR"/>
        </w:rPr>
      </w:pPr>
      <w:r w:rsidRPr="001775A5">
        <w:rPr>
          <w:rFonts w:ascii="Arial" w:eastAsia="Times New Roman" w:hAnsi="Arial" w:cs="Arial"/>
          <w:lang w:eastAsia="tr-TR"/>
        </w:rPr>
        <w:t xml:space="preserve">51. Tarık Şengöz, Yeliz Arman Karakaya, Aziz Gültekin, Olga Yaylalı, Doğangün Yüksel. Meme Kanseri Olgularında Primer Tümörün F-18-Florodeoksiglukoz Uptake ile Prognostik Faktörler ve Moleküler Subtip Arasındaki İlişki. Nukleer Tıp Seminerleri 2020;6(Suppl 1):53. 32. Ulusal Sanal Nükleer Tıp Kongresi 20-21 Kasım 2020.                                              </w:t>
      </w:r>
    </w:p>
    <w:p w:rsidR="001E44D9" w:rsidRPr="001775A5" w:rsidRDefault="001E44D9" w:rsidP="001E44D9">
      <w:pPr>
        <w:spacing w:before="120" w:after="0"/>
        <w:rPr>
          <w:rFonts w:ascii="Arial" w:eastAsia="Times New Roman" w:hAnsi="Arial" w:cs="Arial"/>
          <w:lang w:eastAsia="tr-TR"/>
        </w:rPr>
      </w:pPr>
      <w:r w:rsidRPr="001775A5">
        <w:rPr>
          <w:rFonts w:ascii="Arial" w:eastAsia="Times New Roman" w:hAnsi="Arial" w:cs="Arial"/>
          <w:lang w:eastAsia="tr-TR"/>
        </w:rPr>
        <w:t xml:space="preserve">52. Aziz Gültekin, Canan Ertunç, Tarık Şengöz, Olga Yaylalı, Doğangün Yüksel. Radyasyon Çalışanlarının Maruz Kaldığı Radyasyon Dozları ve Radyasyon Çalışanlarında İş Sağlığı ve Güvenliği. Nukleer Tıp Seminerleri 2020;6(Suppl 1):115. 32. Ulusal Sanal Nükleer Tıp Kongresi 20-21 Kasım 2020.                        </w:t>
      </w:r>
    </w:p>
    <w:p w:rsidR="001E44D9" w:rsidRPr="001775A5" w:rsidRDefault="001E44D9" w:rsidP="001E44D9">
      <w:pPr>
        <w:spacing w:before="120" w:after="0"/>
        <w:rPr>
          <w:rFonts w:ascii="Arial" w:eastAsia="Times New Roman" w:hAnsi="Arial" w:cs="Arial"/>
          <w:lang w:eastAsia="tr-TR"/>
        </w:rPr>
      </w:pPr>
      <w:r w:rsidRPr="001775A5">
        <w:rPr>
          <w:rFonts w:ascii="Arial" w:eastAsia="Times New Roman" w:hAnsi="Arial" w:cs="Arial"/>
          <w:lang w:eastAsia="tr-TR"/>
        </w:rPr>
        <w:t>53. Aziz Gültekin, Selda Kutlu, Tarık Şengöz, Olga Yaylalı, Doğangün Yüksel. Tekrarlayan Polikondritli Hastada F-18-FDG PET/BT’de Aortit Bulguları. Nukleer Tıp Seminerleri 2020;6(Suppl 1):120. 32. Ulusal Sanal Nükleer Tıp Kongresi 20-21 Kasım 2020.</w:t>
      </w:r>
    </w:p>
    <w:p w:rsidR="001E44D9" w:rsidRPr="001775A5" w:rsidRDefault="00B23F71" w:rsidP="008A77AE">
      <w:pPr>
        <w:spacing w:before="120" w:after="0"/>
        <w:rPr>
          <w:rFonts w:ascii="Arial" w:eastAsia="Times New Roman" w:hAnsi="Arial" w:cs="Arial"/>
          <w:lang w:eastAsia="tr-TR"/>
        </w:rPr>
      </w:pPr>
      <w:r w:rsidRPr="001775A5">
        <w:rPr>
          <w:rFonts w:ascii="Arial" w:hAnsi="Arial" w:cs="Arial"/>
        </w:rPr>
        <w:t>54. Seval Beykan , Olga Yaylalı, Doğangün Yüksel , Gamze Ergiyen Buldu , Berfu Nacar , Aziz Gültekin2, Tarık Şengöz, Michael Lassmann, İpek Karaaslan. Nöroendokrin Tümörlü (NET) Hastalar için Hastaya Özgün Lu-177-DOTATATE Tedavi Aktivitesinin Optimize Edilmesi [SS-316].</w:t>
      </w:r>
      <w:r w:rsidRPr="001775A5">
        <w:rPr>
          <w:rFonts w:ascii="Arial" w:eastAsia="Times New Roman" w:hAnsi="Arial" w:cs="Arial"/>
          <w:lang w:eastAsia="tr-TR"/>
        </w:rPr>
        <w:t xml:space="preserve"> Nukleer Tıp Seminerleri 2020;6(Suppl 1):25. 32. Ulusal Sanal Nükleer Tıp Kongresi 20-21 Kasım 2020.</w:t>
      </w:r>
    </w:p>
    <w:p w:rsidR="008A77AE" w:rsidRPr="001775A5" w:rsidRDefault="008A77AE" w:rsidP="008A77AE">
      <w:pPr>
        <w:spacing w:before="120" w:after="0"/>
        <w:rPr>
          <w:rFonts w:ascii="Arial" w:eastAsia="Times New Roman" w:hAnsi="Arial" w:cs="Arial"/>
          <w:lang w:eastAsia="tr-TR"/>
        </w:rPr>
      </w:pPr>
    </w:p>
    <w:p w:rsidR="008D55E1" w:rsidRPr="001775A5" w:rsidRDefault="00825D9F" w:rsidP="009670A8">
      <w:pPr>
        <w:pStyle w:val="Balk2"/>
      </w:pPr>
      <w:r w:rsidRPr="001775A5">
        <w:t>A1</w:t>
      </w:r>
      <w:r w:rsidR="009D4A37" w:rsidRPr="001775A5">
        <w:t>0</w:t>
      </w:r>
      <w:r w:rsidR="009670A8" w:rsidRPr="001775A5">
        <w:t>.</w:t>
      </w:r>
      <w:r w:rsidR="009D4A37" w:rsidRPr="001775A5">
        <w:t xml:space="preserve">a. </w:t>
      </w:r>
      <w:r w:rsidR="008D55E1" w:rsidRPr="001775A5">
        <w:t>Türkçe kitap yazarlığı (Adayın kendi bilim alanı ile ilgili olmalıdır)</w:t>
      </w:r>
    </w:p>
    <w:p w:rsidR="008D55E1" w:rsidRPr="001775A5" w:rsidRDefault="008D55E1" w:rsidP="0034221F">
      <w:pPr>
        <w:spacing w:after="0" w:line="240" w:lineRule="auto"/>
        <w:rPr>
          <w:rFonts w:ascii="Arial" w:eastAsia="Times New Roman" w:hAnsi="Arial" w:cs="Arial"/>
          <w:b/>
          <w:bCs/>
          <w:lang w:eastAsia="tr-TR"/>
        </w:rPr>
      </w:pPr>
    </w:p>
    <w:p w:rsidR="008D55E1" w:rsidRPr="001775A5" w:rsidRDefault="008D55E1" w:rsidP="00511EE3">
      <w:pPr>
        <w:numPr>
          <w:ilvl w:val="0"/>
          <w:numId w:val="9"/>
        </w:numPr>
        <w:spacing w:after="0" w:line="240" w:lineRule="auto"/>
        <w:rPr>
          <w:rFonts w:ascii="Arial" w:eastAsia="Times New Roman" w:hAnsi="Arial" w:cs="Arial"/>
          <w:lang w:eastAsia="tr-TR"/>
        </w:rPr>
      </w:pPr>
      <w:r w:rsidRPr="001775A5">
        <w:rPr>
          <w:rFonts w:ascii="Arial" w:eastAsia="Times New Roman" w:hAnsi="Arial" w:cs="Arial"/>
          <w:lang w:eastAsia="tr-TR"/>
        </w:rPr>
        <w:t xml:space="preserve">F. Suna Kıraç, Doğangün Yüksel. F. Suna Kıraç (ed). Radyasyon Biyolojisi. Gültürk Ofset Tanıtım, Denizli. 2001 </w:t>
      </w:r>
    </w:p>
    <w:p w:rsidR="008D55E1" w:rsidRPr="001775A5" w:rsidRDefault="008D55E1" w:rsidP="0034221F">
      <w:pPr>
        <w:spacing w:after="0" w:line="240" w:lineRule="auto"/>
        <w:ind w:left="720"/>
        <w:rPr>
          <w:rFonts w:ascii="Arial" w:eastAsia="Times New Roman" w:hAnsi="Arial" w:cs="Arial"/>
          <w:lang w:eastAsia="tr-TR"/>
        </w:rPr>
      </w:pPr>
    </w:p>
    <w:p w:rsidR="008D55E1" w:rsidRPr="001775A5" w:rsidRDefault="008D55E1" w:rsidP="00511EE3">
      <w:pPr>
        <w:numPr>
          <w:ilvl w:val="0"/>
          <w:numId w:val="9"/>
        </w:numPr>
        <w:spacing w:after="0" w:line="240" w:lineRule="auto"/>
        <w:rPr>
          <w:rFonts w:ascii="Arial" w:eastAsia="Times New Roman" w:hAnsi="Arial" w:cs="Arial"/>
          <w:b/>
          <w:bCs/>
          <w:lang w:eastAsia="tr-TR"/>
        </w:rPr>
      </w:pPr>
      <w:r w:rsidRPr="001775A5">
        <w:rPr>
          <w:rFonts w:ascii="Arial" w:eastAsia="Times New Roman" w:hAnsi="Arial" w:cs="Arial"/>
          <w:lang w:eastAsia="tr-TR"/>
        </w:rPr>
        <w:t xml:space="preserve">Doğangün Yüksel, Suna Kıraç. Diferansiye Tiroid Kanserlerinde Radyoiyot Tedavisi. İzmir Güven Kitabevi, İzmir.2003 </w:t>
      </w:r>
    </w:p>
    <w:p w:rsidR="009D4A37" w:rsidRPr="001775A5" w:rsidRDefault="009D4A37" w:rsidP="009D4A37">
      <w:pPr>
        <w:pStyle w:val="ListeParagraf"/>
        <w:rPr>
          <w:rFonts w:ascii="Arial" w:hAnsi="Arial" w:cs="Arial"/>
          <w:b/>
          <w:bCs/>
        </w:rPr>
      </w:pPr>
    </w:p>
    <w:p w:rsidR="008D55E1" w:rsidRPr="001775A5" w:rsidRDefault="008D55E1" w:rsidP="0034221F">
      <w:pPr>
        <w:spacing w:after="0" w:line="240" w:lineRule="auto"/>
        <w:rPr>
          <w:rFonts w:ascii="Arial" w:eastAsia="Times New Roman" w:hAnsi="Arial" w:cs="Arial"/>
          <w:b/>
          <w:bCs/>
          <w:lang w:eastAsia="tr-TR"/>
        </w:rPr>
      </w:pPr>
    </w:p>
    <w:p w:rsidR="008D55E1" w:rsidRPr="001775A5" w:rsidRDefault="00825D9F" w:rsidP="00825D9F">
      <w:pPr>
        <w:pStyle w:val="Balk1"/>
        <w:ind w:left="0"/>
        <w:rPr>
          <w:b/>
          <w:sz w:val="28"/>
        </w:rPr>
      </w:pPr>
      <w:r w:rsidRPr="001775A5">
        <w:rPr>
          <w:b/>
          <w:sz w:val="28"/>
        </w:rPr>
        <w:t>B.KONGRELER</w:t>
      </w:r>
    </w:p>
    <w:p w:rsidR="008D55E1" w:rsidRPr="001775A5" w:rsidRDefault="008D55E1" w:rsidP="0034221F">
      <w:pPr>
        <w:spacing w:after="0" w:line="240" w:lineRule="auto"/>
        <w:rPr>
          <w:rFonts w:ascii="Arial" w:eastAsia="Times New Roman" w:hAnsi="Arial" w:cs="Arial"/>
          <w:lang w:eastAsia="tr-TR"/>
        </w:rPr>
      </w:pPr>
    </w:p>
    <w:p w:rsidR="009D4A37" w:rsidRPr="001775A5" w:rsidRDefault="009D4A37" w:rsidP="00467822">
      <w:pPr>
        <w:tabs>
          <w:tab w:val="left" w:pos="641"/>
        </w:tabs>
        <w:spacing w:before="100" w:beforeAutospacing="1" w:after="100" w:afterAutospacing="1" w:line="240" w:lineRule="auto"/>
        <w:rPr>
          <w:rFonts w:ascii="Arial" w:eastAsia="Times New Roman" w:hAnsi="Arial" w:cs="Arial"/>
          <w:b/>
          <w:sz w:val="24"/>
          <w:szCs w:val="24"/>
          <w:lang w:eastAsia="tr-TR"/>
        </w:rPr>
      </w:pPr>
      <w:r w:rsidRPr="001775A5">
        <w:rPr>
          <w:rFonts w:ascii="Arial" w:eastAsia="Times New Roman" w:hAnsi="Arial" w:cs="Arial"/>
          <w:b/>
          <w:bCs/>
          <w:sz w:val="24"/>
          <w:szCs w:val="24"/>
          <w:lang w:eastAsia="tr-TR"/>
        </w:rPr>
        <w:t>B.1</w:t>
      </w:r>
      <w:r w:rsidRPr="001775A5">
        <w:rPr>
          <w:rFonts w:ascii="Arial" w:eastAsia="Times New Roman" w:hAnsi="Arial" w:cs="Arial"/>
          <w:b/>
          <w:sz w:val="24"/>
          <w:szCs w:val="24"/>
          <w:lang w:eastAsia="tr-TR"/>
        </w:rPr>
        <w:tab/>
        <w:t>Uluslararası kongrelerde, sempozyumlarda davetli konuşmacı/panelist olmak(özel bir konu için davet mektubu veya kongre programında görünüyor olması) ve/veya yurtdışında ders, seminer, konferans vermek</w:t>
      </w:r>
    </w:p>
    <w:p w:rsidR="00294F2D" w:rsidRPr="001775A5" w:rsidRDefault="00294F2D" w:rsidP="00141790">
      <w:pPr>
        <w:numPr>
          <w:ilvl w:val="0"/>
          <w:numId w:val="34"/>
        </w:numPr>
        <w:spacing w:before="100" w:beforeAutospacing="1" w:after="100" w:afterAutospacing="1" w:line="240" w:lineRule="auto"/>
        <w:ind w:left="426"/>
        <w:rPr>
          <w:rFonts w:ascii="Arial" w:eastAsia="Times New Roman" w:hAnsi="Arial" w:cs="Arial"/>
          <w:sz w:val="24"/>
          <w:szCs w:val="24"/>
          <w:lang w:eastAsia="tr-TR"/>
        </w:rPr>
      </w:pPr>
      <w:r w:rsidRPr="001775A5">
        <w:rPr>
          <w:rFonts w:ascii="Arial" w:eastAsia="Times New Roman" w:hAnsi="Arial" w:cs="Arial"/>
          <w:sz w:val="24"/>
          <w:szCs w:val="24"/>
          <w:lang w:eastAsia="tr-TR"/>
        </w:rPr>
        <w:t>Oturum Başkanlığ</w:t>
      </w:r>
      <w:r w:rsidR="00680A22" w:rsidRPr="001775A5">
        <w:rPr>
          <w:rFonts w:ascii="Arial" w:eastAsia="Times New Roman" w:hAnsi="Arial" w:cs="Arial"/>
          <w:sz w:val="24"/>
          <w:szCs w:val="24"/>
          <w:lang w:eastAsia="tr-TR"/>
        </w:rPr>
        <w:t>ı</w:t>
      </w:r>
      <w:r w:rsidRPr="001775A5">
        <w:rPr>
          <w:rFonts w:ascii="Arial" w:eastAsia="Times New Roman" w:hAnsi="Arial" w:cs="Arial"/>
          <w:sz w:val="24"/>
          <w:szCs w:val="24"/>
          <w:lang w:eastAsia="tr-TR"/>
        </w:rPr>
        <w:t xml:space="preserve"> ve Konuşmacı: Film okuma: Onkoloji. 1 Balkan Congress of Nuclear Medicine 4-8 April 2012, Susesi Otel Kongre Merkezi, Antalya</w:t>
      </w:r>
    </w:p>
    <w:p w:rsidR="009D4A37" w:rsidRPr="001775A5" w:rsidRDefault="009D4A37" w:rsidP="00467822">
      <w:pPr>
        <w:tabs>
          <w:tab w:val="left" w:pos="641"/>
        </w:tabs>
        <w:spacing w:before="100" w:beforeAutospacing="1" w:after="100" w:afterAutospacing="1" w:line="240" w:lineRule="auto"/>
        <w:rPr>
          <w:rFonts w:ascii="Arial" w:eastAsia="Times New Roman" w:hAnsi="Arial" w:cs="Arial"/>
          <w:b/>
          <w:sz w:val="24"/>
          <w:szCs w:val="24"/>
          <w:lang w:eastAsia="tr-TR"/>
        </w:rPr>
      </w:pPr>
      <w:r w:rsidRPr="001775A5">
        <w:rPr>
          <w:rFonts w:ascii="Arial" w:eastAsia="Times New Roman" w:hAnsi="Arial" w:cs="Arial"/>
          <w:b/>
          <w:bCs/>
          <w:sz w:val="24"/>
          <w:szCs w:val="24"/>
          <w:lang w:eastAsia="tr-TR"/>
        </w:rPr>
        <w:t>B.2</w:t>
      </w:r>
      <w:r w:rsidRPr="001775A5">
        <w:rPr>
          <w:rFonts w:ascii="Arial" w:eastAsia="Times New Roman" w:hAnsi="Arial" w:cs="Arial"/>
          <w:b/>
          <w:sz w:val="24"/>
          <w:szCs w:val="24"/>
          <w:lang w:eastAsia="tr-TR"/>
        </w:rPr>
        <w:tab/>
        <w:t>Ulusal kongrelerde, sempozyumlarda davetli konuşmacı olmak /panelist olmak ve/veya diğer üniversitelerde, ders, seminer, konferans vermek</w:t>
      </w:r>
    </w:p>
    <w:p w:rsidR="007C2364" w:rsidRPr="001775A5" w:rsidRDefault="007C2364" w:rsidP="00141790">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5th International Congress Of Nuclear Oncology &amp;15th National Congress Of  Turkish Society Of Nuclear Medicine, KUŞADASI, 2002. Oturum 2: Türkçe Klinik Tebliğler, oturum başkanlığı. (TJNM 2002: 11(1): A17)</w:t>
      </w:r>
    </w:p>
    <w:p w:rsidR="007C2364" w:rsidRPr="001775A5" w:rsidRDefault="007C2364" w:rsidP="00141790">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19. Ulusal Nükleer Tıp Kongresi, ADANA, 2007. Serbest Bildiriler 2.oturum oturum başkanlığı</w:t>
      </w:r>
    </w:p>
    <w:p w:rsidR="007C2364" w:rsidRPr="001775A5" w:rsidRDefault="007C2364" w:rsidP="00141790">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19. Ulusal Nükleer Tıp Kongresi, ADANA, 2007. P9-16 Poster Oturumu</w:t>
      </w:r>
      <w:r w:rsidR="00172DC4" w:rsidRPr="001775A5">
        <w:rPr>
          <w:rFonts w:ascii="Arial" w:eastAsia="Times New Roman" w:hAnsi="Arial" w:cs="Arial"/>
          <w:lang w:eastAsia="tr-TR"/>
        </w:rPr>
        <w:t>,</w:t>
      </w:r>
      <w:r w:rsidRPr="001775A5">
        <w:rPr>
          <w:rFonts w:ascii="Arial" w:eastAsia="Times New Roman" w:hAnsi="Arial" w:cs="Arial"/>
          <w:lang w:eastAsia="tr-TR"/>
        </w:rPr>
        <w:t>oturum başkanlığı</w:t>
      </w:r>
    </w:p>
    <w:p w:rsidR="007C2364" w:rsidRPr="001775A5" w:rsidRDefault="007C2364" w:rsidP="00141790">
      <w:pPr>
        <w:numPr>
          <w:ilvl w:val="0"/>
          <w:numId w:val="30"/>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23.Ulusal Nükleer Tıp Kongresi, İzmir, 01.05.2011 Sözel bildiriler oturum başkanlığı 27 Nisan- 01 Mayıs 2011</w:t>
      </w:r>
    </w:p>
    <w:p w:rsidR="007C2364" w:rsidRPr="001775A5" w:rsidRDefault="007C2364" w:rsidP="00141790">
      <w:pPr>
        <w:numPr>
          <w:ilvl w:val="0"/>
          <w:numId w:val="30"/>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Oturum Başkanlığı : Söz Gençlerde: PET az konuşulanlar. 26. Ulusal Nükleer Tıp Kongresi, 16 Nisan- 20Nisan 2014, Antalya</w:t>
      </w:r>
    </w:p>
    <w:p w:rsidR="007C2364" w:rsidRPr="001775A5" w:rsidRDefault="007C2364" w:rsidP="00141790">
      <w:pPr>
        <w:numPr>
          <w:ilvl w:val="0"/>
          <w:numId w:val="30"/>
        </w:numPr>
        <w:spacing w:before="120" w:after="0"/>
        <w:ind w:left="426"/>
        <w:rPr>
          <w:rFonts w:ascii="Arial" w:eastAsia="Times New Roman" w:hAnsi="Arial" w:cs="Arial"/>
          <w:lang w:eastAsia="tr-TR"/>
        </w:rPr>
      </w:pPr>
      <w:bookmarkStart w:id="15" w:name="OLE_LINK1"/>
      <w:r w:rsidRPr="001775A5">
        <w:rPr>
          <w:rFonts w:ascii="Arial" w:eastAsia="Times New Roman" w:hAnsi="Arial" w:cs="Arial"/>
          <w:lang w:eastAsia="tr-TR"/>
        </w:rPr>
        <w:t>Graves Hastalığı ve radyoiyot tedavisi. 28. Ulusal Nükleer Tıp Kongresi 06-10 Nisan 2016, Swissotel / İzmir. Nuclear Medicine Seminars  Nisan 2016;2(Supplement</w:t>
      </w:r>
      <w:r w:rsidR="00656338" w:rsidRPr="001775A5">
        <w:rPr>
          <w:rFonts w:ascii="Arial" w:eastAsia="Times New Roman" w:hAnsi="Arial" w:cs="Arial"/>
          <w:lang w:eastAsia="tr-TR"/>
        </w:rPr>
        <w:t>)</w:t>
      </w:r>
      <w:r w:rsidR="004D2B98" w:rsidRPr="001775A5">
        <w:rPr>
          <w:rFonts w:ascii="Arial" w:eastAsia="Times New Roman" w:hAnsi="Arial" w:cs="Arial"/>
          <w:lang w:eastAsia="tr-TR"/>
        </w:rPr>
        <w:t xml:space="preserve"> Konuşmacı</w:t>
      </w:r>
    </w:p>
    <w:bookmarkEnd w:id="15"/>
    <w:p w:rsidR="001A7A4C" w:rsidRPr="001775A5" w:rsidRDefault="001A7A4C" w:rsidP="00172DC4">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TÜRKİYE’DE RADYASYON ÇALIŞANLARININ ÖZLÜK HAKLARI 29. Ulusal Nükleer Tıp Kongresi 10-14 Mayıs 2017, Belek / Antalya.</w:t>
      </w:r>
      <w:r w:rsidR="00172DC4" w:rsidRPr="001775A5">
        <w:rPr>
          <w:rFonts w:ascii="Arial" w:eastAsia="Times New Roman" w:hAnsi="Arial" w:cs="Arial"/>
          <w:lang w:eastAsia="tr-TR"/>
        </w:rPr>
        <w:t xml:space="preserve"> oturum başkanlığı</w:t>
      </w:r>
    </w:p>
    <w:p w:rsidR="00172DC4" w:rsidRPr="001775A5" w:rsidRDefault="00172DC4" w:rsidP="00172DC4">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DİABBETİK AYAKTA HİBRİT GÖRÜNTÜLEME29. Ulusal Nükleer Tıp Kongresi 10-14 Mayıs 2017, Belek / Antalya. oturum başkanlığı</w:t>
      </w:r>
    </w:p>
    <w:p w:rsidR="00172DC4" w:rsidRPr="001775A5" w:rsidRDefault="001A7A4C" w:rsidP="00172DC4">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Doğangün YÜKSEL.Tiroit kanserinde alternatif görüntüleme ve teranostikler. TİROİD HASTALIKLARI SEMPOZYUMU VE KURS, 17 -19 Kasım 2017 The Marmara Otel, İSTANBUL</w:t>
      </w:r>
      <w:r w:rsidR="00172DC4" w:rsidRPr="001775A5">
        <w:rPr>
          <w:rFonts w:ascii="Arial" w:eastAsia="Times New Roman" w:hAnsi="Arial" w:cs="Arial"/>
          <w:lang w:eastAsia="tr-TR"/>
        </w:rPr>
        <w:t>, oturum başkanlığı</w:t>
      </w:r>
    </w:p>
    <w:p w:rsidR="00586060" w:rsidRPr="001775A5" w:rsidRDefault="00586060" w:rsidP="00586060">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Doğangün YÜKSEL.Tiroit kanserinde alternatif görüntüleme ve teranostikler. TİROİD HASTALIKLARI SEMPOZYUMU VE KURS, 17 -19 Kasım 2017 The Marmara Otel, İSTANBUL, konuşmacı</w:t>
      </w:r>
    </w:p>
    <w:p w:rsidR="00586060" w:rsidRPr="001775A5" w:rsidRDefault="00586060" w:rsidP="00586060">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Radyonüklid Tedavi Planlamada İnternal Dozimetri. 29. Ulusal Nükleer Tıp Kongresi 10-14 Mayıs 2017, Belek / Antalya. oturum başkanlığı</w:t>
      </w:r>
    </w:p>
    <w:p w:rsidR="006809DC" w:rsidRPr="001775A5" w:rsidRDefault="006809DC" w:rsidP="00586060">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Doğangün YÜKSEL. Oturum: Muhtelif sorular. Karaciğer Tümörlerinde Multidisipliner Tedavi Yaklaşımı Selektif Radyonüklid Tedavi Sempozyumu, 24 Kasım 2018, Mövenpick otel İzmir. Oturum Başkanlığı</w:t>
      </w:r>
    </w:p>
    <w:p w:rsidR="00A365C0" w:rsidRPr="001775A5" w:rsidRDefault="00A365C0" w:rsidP="00586060">
      <w:pPr>
        <w:numPr>
          <w:ilvl w:val="0"/>
          <w:numId w:val="30"/>
        </w:numPr>
        <w:spacing w:after="0" w:line="240" w:lineRule="auto"/>
        <w:ind w:left="426"/>
        <w:rPr>
          <w:rFonts w:ascii="Arial" w:eastAsia="Times New Roman" w:hAnsi="Arial" w:cs="Arial"/>
          <w:lang w:eastAsia="tr-TR"/>
        </w:rPr>
      </w:pPr>
      <w:r w:rsidRPr="001775A5">
        <w:rPr>
          <w:rFonts w:ascii="Arial" w:eastAsia="Times New Roman" w:hAnsi="Arial" w:cs="Arial"/>
          <w:lang w:eastAsia="tr-TR"/>
        </w:rPr>
        <w:t>Doğangün YÜKSE</w:t>
      </w:r>
      <w:r w:rsidR="002F1210" w:rsidRPr="001775A5">
        <w:rPr>
          <w:rFonts w:ascii="Arial" w:eastAsia="Times New Roman" w:hAnsi="Arial" w:cs="Arial"/>
          <w:lang w:eastAsia="tr-TR"/>
        </w:rPr>
        <w:t>L</w:t>
      </w:r>
      <w:r w:rsidRPr="001775A5">
        <w:rPr>
          <w:rFonts w:ascii="Arial" w:eastAsia="Times New Roman" w:hAnsi="Arial" w:cs="Arial"/>
          <w:lang w:eastAsia="tr-TR"/>
        </w:rPr>
        <w:t>. Vaka 3-Panelist. 8. Adrenal Gonad ve Nöroendokrin Tümörler Sempozyumu. 11-13 Ocak 2019, Anemon Otel, Denizli</w:t>
      </w:r>
    </w:p>
    <w:p w:rsidR="006905DA" w:rsidRPr="001775A5" w:rsidRDefault="006905DA" w:rsidP="006905DA">
      <w:pPr>
        <w:numPr>
          <w:ilvl w:val="0"/>
          <w:numId w:val="30"/>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Lutesyum-177 Dozimetri Kursu. </w:t>
      </w:r>
      <w:r w:rsidRPr="001775A5">
        <w:rPr>
          <w:rFonts w:ascii="Arial" w:hAnsi="Arial" w:cs="Arial"/>
        </w:rPr>
        <w:t>Pamukkale Üniversitesi Hastanesi Nükleer Tıp Anabilim Dalı, Denizli,14-15 Şubat 2019. Kurs Düzenleyicisi.</w:t>
      </w:r>
    </w:p>
    <w:p w:rsidR="006905DA" w:rsidRPr="001775A5" w:rsidRDefault="00AE0D8E" w:rsidP="006905DA">
      <w:pPr>
        <w:numPr>
          <w:ilvl w:val="0"/>
          <w:numId w:val="30"/>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lastRenderedPageBreak/>
        <w:t>Doğangün YÜKSEL. Dediferansiye tiroid kanserlerinde tedavi seçenekleri. 31. Ulusal Nükleer Tıp Kongresi/8.Balkan Congress of Nuclear Medicine, 10-14 Nisan 201</w:t>
      </w:r>
      <w:r w:rsidR="006809DC" w:rsidRPr="001775A5">
        <w:rPr>
          <w:rFonts w:ascii="Arial" w:eastAsia="Times New Roman" w:hAnsi="Arial" w:cs="Arial"/>
          <w:lang w:eastAsia="tr-TR"/>
        </w:rPr>
        <w:t>9</w:t>
      </w:r>
      <w:r w:rsidRPr="001775A5">
        <w:rPr>
          <w:rFonts w:ascii="Arial" w:eastAsia="Times New Roman" w:hAnsi="Arial" w:cs="Arial"/>
          <w:lang w:eastAsia="tr-TR"/>
        </w:rPr>
        <w:t>, Hilton Kongre Merkezi, Bodrum, konuşmacı</w:t>
      </w:r>
    </w:p>
    <w:p w:rsidR="006905DA" w:rsidRPr="001775A5" w:rsidRDefault="006905DA" w:rsidP="006905DA">
      <w:pPr>
        <w:numPr>
          <w:ilvl w:val="0"/>
          <w:numId w:val="30"/>
        </w:numPr>
        <w:spacing w:after="0" w:line="240" w:lineRule="atLeast"/>
        <w:ind w:left="426"/>
        <w:rPr>
          <w:rFonts w:ascii="Arial" w:eastAsia="Times New Roman" w:hAnsi="Arial" w:cs="Arial"/>
          <w:lang w:eastAsia="tr-TR"/>
        </w:rPr>
      </w:pPr>
      <w:r w:rsidRPr="001775A5">
        <w:rPr>
          <w:rFonts w:ascii="Arial" w:hAnsi="Arial" w:cs="Arial"/>
        </w:rPr>
        <w:t>Hızlandırıcıya Dayalı Radyoizotop Üretimi ve Ülkemizde Nükleer Tıp: Güncel Durum Çalıştayı 3 Mayıs 2019, TAEK, Ankara. Panel Moderatörü</w:t>
      </w:r>
    </w:p>
    <w:p w:rsidR="002865E9" w:rsidRPr="001775A5" w:rsidRDefault="002865E9" w:rsidP="002865E9">
      <w:pPr>
        <w:numPr>
          <w:ilvl w:val="0"/>
          <w:numId w:val="30"/>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Doğangün YÜKSEL. </w:t>
      </w:r>
      <w:r w:rsidRPr="001775A5">
        <w:rPr>
          <w:rFonts w:ascii="Arial" w:hAnsi="Arial" w:cs="Arial"/>
        </w:rPr>
        <w:t xml:space="preserve"> Evreleme ve nüks hastalık saptamada Ga-68 PSMA PET/BT neleri değiştiridi? Pamukkale Üniversitesi Multidisipliner Prostat Kanseri Günleri 16 Kasım 2019 Anemon Hotel, Denizli, </w:t>
      </w:r>
      <w:r w:rsidRPr="001775A5">
        <w:rPr>
          <w:rFonts w:ascii="Arial" w:eastAsia="Times New Roman" w:hAnsi="Arial" w:cs="Arial"/>
          <w:lang w:eastAsia="tr-TR"/>
        </w:rPr>
        <w:t>konuşmacı</w:t>
      </w:r>
    </w:p>
    <w:p w:rsidR="00B42F26" w:rsidRPr="001775A5" w:rsidRDefault="00B42F26" w:rsidP="00B42F26">
      <w:pPr>
        <w:numPr>
          <w:ilvl w:val="0"/>
          <w:numId w:val="30"/>
        </w:numPr>
        <w:spacing w:after="0" w:line="240" w:lineRule="atLeast"/>
        <w:ind w:left="426"/>
        <w:rPr>
          <w:rFonts w:ascii="Arial" w:hAnsi="Arial" w:cs="Arial"/>
        </w:rPr>
      </w:pPr>
      <w:r w:rsidRPr="001775A5">
        <w:rPr>
          <w:rFonts w:ascii="Arial" w:hAnsi="Arial" w:cs="Arial"/>
        </w:rPr>
        <w:t>Doğangün YÜKSEL . GEP-NET'de Nükleer Tedavinin Yeri ve Zamanlaması Nasıl Olmalı? Teranostik Yaklaşım? ‘‘3.Gençlerle Onkolojiye Bakış Kongresi’’ </w:t>
      </w:r>
    </w:p>
    <w:p w:rsidR="00B42F26" w:rsidRPr="001775A5" w:rsidRDefault="00B42F26" w:rsidP="00B42F26">
      <w:pPr>
        <w:spacing w:after="0" w:line="240" w:lineRule="atLeast"/>
        <w:ind w:left="426"/>
        <w:rPr>
          <w:rFonts w:ascii="Arial" w:hAnsi="Arial" w:cs="Arial"/>
        </w:rPr>
      </w:pPr>
      <w:r w:rsidRPr="001775A5">
        <w:rPr>
          <w:rFonts w:ascii="Arial" w:hAnsi="Arial" w:cs="Arial"/>
        </w:rPr>
        <w:t>13-16 Şubat 2020 .  Barut Lara Otel – Antalya,</w:t>
      </w:r>
      <w:r w:rsidRPr="001775A5">
        <w:rPr>
          <w:rFonts w:ascii="Arial" w:eastAsia="Times New Roman" w:hAnsi="Arial" w:cs="Arial"/>
          <w:lang w:eastAsia="tr-TR"/>
        </w:rPr>
        <w:t xml:space="preserve"> konuşmacı</w:t>
      </w:r>
      <w:r w:rsidRPr="001775A5">
        <w:rPr>
          <w:rFonts w:ascii="Arial" w:hAnsi="Arial" w:cs="Arial"/>
        </w:rPr>
        <w:t xml:space="preserve"> </w:t>
      </w:r>
    </w:p>
    <w:p w:rsidR="00B42F26" w:rsidRPr="001775A5" w:rsidRDefault="00B42F26" w:rsidP="00B42F26">
      <w:pPr>
        <w:spacing w:after="0" w:line="240" w:lineRule="atLeast"/>
        <w:ind w:left="426"/>
        <w:rPr>
          <w:rFonts w:ascii="Arial" w:hAnsi="Arial" w:cs="Arial"/>
        </w:rPr>
      </w:pPr>
    </w:p>
    <w:p w:rsidR="00B42F26" w:rsidRPr="001775A5" w:rsidRDefault="00B42F26" w:rsidP="00B42F26">
      <w:pPr>
        <w:spacing w:after="0" w:line="240" w:lineRule="atLeast"/>
        <w:ind w:left="426"/>
        <w:rPr>
          <w:rFonts w:ascii="Arial" w:hAnsi="Arial" w:cs="Arial"/>
        </w:rPr>
      </w:pPr>
    </w:p>
    <w:p w:rsidR="009D4A37" w:rsidRPr="001775A5" w:rsidRDefault="009D4A37" w:rsidP="00B42F26">
      <w:pPr>
        <w:spacing w:after="0" w:line="240" w:lineRule="atLeast"/>
        <w:rPr>
          <w:rFonts w:ascii="Arial" w:eastAsia="Times New Roman" w:hAnsi="Arial" w:cs="Arial"/>
          <w:b/>
          <w:sz w:val="24"/>
          <w:szCs w:val="24"/>
          <w:lang w:eastAsia="tr-TR"/>
        </w:rPr>
      </w:pPr>
      <w:r w:rsidRPr="001775A5">
        <w:rPr>
          <w:rFonts w:ascii="Arial" w:eastAsia="Times New Roman" w:hAnsi="Arial" w:cs="Arial"/>
          <w:b/>
          <w:bCs/>
          <w:sz w:val="24"/>
          <w:szCs w:val="24"/>
          <w:lang w:eastAsia="tr-TR"/>
        </w:rPr>
        <w:t>B.4</w:t>
      </w:r>
      <w:r w:rsidRPr="001775A5">
        <w:rPr>
          <w:rFonts w:ascii="Arial" w:eastAsia="Times New Roman" w:hAnsi="Arial" w:cs="Arial"/>
          <w:b/>
          <w:sz w:val="24"/>
          <w:szCs w:val="24"/>
          <w:lang w:eastAsia="tr-TR"/>
        </w:rPr>
        <w:tab/>
        <w:t>Ulusal düzeydeki kurslara kurs eğitmeni olarak katılmak</w:t>
      </w:r>
    </w:p>
    <w:p w:rsidR="009D4A37" w:rsidRPr="001775A5" w:rsidRDefault="009D4A37" w:rsidP="00467822">
      <w:pPr>
        <w:tabs>
          <w:tab w:val="left" w:pos="641"/>
        </w:tabs>
        <w:spacing w:before="100" w:beforeAutospacing="1" w:after="100" w:afterAutospacing="1" w:line="240" w:lineRule="auto"/>
        <w:rPr>
          <w:rFonts w:ascii="Arial" w:eastAsia="Times New Roman" w:hAnsi="Arial" w:cs="Arial"/>
          <w:b/>
          <w:sz w:val="24"/>
          <w:szCs w:val="24"/>
          <w:lang w:eastAsia="tr-TR"/>
        </w:rPr>
      </w:pPr>
      <w:r w:rsidRPr="001775A5">
        <w:rPr>
          <w:rFonts w:ascii="Arial" w:eastAsia="Times New Roman" w:hAnsi="Arial" w:cs="Arial"/>
          <w:b/>
          <w:bCs/>
          <w:sz w:val="24"/>
          <w:szCs w:val="24"/>
          <w:lang w:eastAsia="tr-TR"/>
        </w:rPr>
        <w:t>B.5</w:t>
      </w:r>
      <w:r w:rsidRPr="001775A5">
        <w:rPr>
          <w:rFonts w:ascii="Arial" w:eastAsia="Times New Roman" w:hAnsi="Arial" w:cs="Arial"/>
          <w:b/>
          <w:sz w:val="24"/>
          <w:szCs w:val="24"/>
          <w:lang w:eastAsia="tr-TR"/>
        </w:rPr>
        <w:tab/>
        <w:t>Uluslararası toplantılara katılmak</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II. International Congress of Nuclear Oncology, İSTANBUL, 1996.</w:t>
      </w:r>
    </w:p>
    <w:p w:rsidR="0068736B"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23rd Congress of Endocrinology and Metabolic Diseases of Turkey Joint Meeting with The European Federation of En</w:t>
      </w:r>
      <w:r w:rsidR="0068736B" w:rsidRPr="001775A5">
        <w:rPr>
          <w:rFonts w:ascii="Arial" w:eastAsia="Times New Roman" w:hAnsi="Arial" w:cs="Arial"/>
          <w:lang w:eastAsia="tr-TR"/>
        </w:rPr>
        <w:t>docrine Societies, ANKARA, 2000</w:t>
      </w:r>
    </w:p>
    <w:p w:rsidR="0068736B"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The VII. Asia and Oceania Congress of Nuclear Medicine and Biology &amp; The IV. International Congress of Nu</w:t>
      </w:r>
      <w:r w:rsidR="0068736B" w:rsidRPr="001775A5">
        <w:rPr>
          <w:rFonts w:ascii="Arial" w:eastAsia="Times New Roman" w:hAnsi="Arial" w:cs="Arial"/>
          <w:lang w:eastAsia="tr-TR"/>
        </w:rPr>
        <w:t>clear Oncology, ISTANBUL, 2000.</w:t>
      </w:r>
    </w:p>
    <w:p w:rsidR="0068736B"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5th International Congress Of Nuclear Oncology &amp;15th National Congress Of  Turkish Society Of Nuclear Medicine, KUŞADASI, 2002.</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17th Annual Congress of The European Association of Nuclear Medicine – EANM’04, September 4-8, 2004, Helsinki/FINLAND.</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18th Annual Congress of The European Association of Nuclear Medicine – EANM’05, September 15-19, 2005, Istanbul/Turkey.</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7th International Congress Of Nuclear Oncology &amp;18th National Congress Of  Turkish Society Of Nuclear Medicine,13-17 May 2006, ANTALYA</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8th International Congress Of Nuclear Oncology &amp;18th National Congress of Turkish Society Of Nuclear Medicine, ISTANBUL, 2008</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 xml:space="preserve">22. Annual Congress Of The European Association Of Nuclear Medicine - EANM'09, Barcelona, Spain, 2009 </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2. Certificate course of international society of radiolabeled blood elements (ISORBE), 27-29 Mart 2011, Antalya</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Balkan Congress of Nuclear Medicine, 4-8 April 2012 Antalya Turkey</w:t>
      </w:r>
    </w:p>
    <w:p w:rsidR="0068736B"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27th Annual Congress of The European Association of Nuclear Medicine – EANM’14, October 18-22, 2014, Gothenburg/SWEDEN.</w:t>
      </w:r>
    </w:p>
    <w:p w:rsidR="009D4A37" w:rsidRPr="001775A5" w:rsidRDefault="009D4A37" w:rsidP="00141790">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28th Annual Congress of The European Association of Nuclear Medicine – EANM’15, October 10-14, 2015, Hamburg/GERMANY.</w:t>
      </w:r>
    </w:p>
    <w:p w:rsidR="006852A3" w:rsidRPr="001775A5" w:rsidRDefault="006852A3" w:rsidP="006852A3">
      <w:pPr>
        <w:numPr>
          <w:ilvl w:val="1"/>
          <w:numId w:val="42"/>
        </w:numPr>
        <w:spacing w:after="0" w:line="240" w:lineRule="atLeast"/>
        <w:ind w:left="425" w:hanging="357"/>
        <w:rPr>
          <w:rFonts w:ascii="Arial" w:eastAsia="Times New Roman" w:hAnsi="Arial" w:cs="Arial"/>
          <w:lang w:eastAsia="tr-TR"/>
        </w:rPr>
      </w:pPr>
      <w:r w:rsidRPr="001775A5">
        <w:rPr>
          <w:rFonts w:ascii="Arial" w:eastAsia="Times New Roman" w:hAnsi="Arial" w:cs="Arial"/>
          <w:lang w:eastAsia="tr-TR"/>
        </w:rPr>
        <w:t>28th Annual Congress of The European Association of Nuclear Medicine – EANM’15, October 10-14, 2015, Hamburg/GERMANY.</w:t>
      </w:r>
    </w:p>
    <w:p w:rsidR="006852A3" w:rsidRPr="001775A5" w:rsidRDefault="006852A3" w:rsidP="006852A3">
      <w:pPr>
        <w:numPr>
          <w:ilvl w:val="1"/>
          <w:numId w:val="4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31th Annual Congress of the EANM 2018, October 13-17, 2018, Düsseldorf /Germany.</w:t>
      </w:r>
    </w:p>
    <w:p w:rsidR="002865E9" w:rsidRPr="001775A5" w:rsidRDefault="002865E9" w:rsidP="006852A3">
      <w:pPr>
        <w:numPr>
          <w:ilvl w:val="1"/>
          <w:numId w:val="4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8.Balkan Congress of Nuclear Medicine, 10-14 Nisan 2019, Hilton Kongre Merkezi, Bodrum,</w:t>
      </w:r>
    </w:p>
    <w:p w:rsidR="00630409" w:rsidRPr="001775A5" w:rsidRDefault="00630409" w:rsidP="006852A3">
      <w:pPr>
        <w:numPr>
          <w:ilvl w:val="1"/>
          <w:numId w:val="42"/>
        </w:numPr>
        <w:spacing w:after="0" w:line="240" w:lineRule="atLeast"/>
        <w:ind w:left="426"/>
        <w:rPr>
          <w:rFonts w:ascii="Arial" w:eastAsia="Times New Roman" w:hAnsi="Arial" w:cs="Arial"/>
          <w:lang w:eastAsia="tr-TR"/>
        </w:rPr>
      </w:pPr>
      <w:r w:rsidRPr="001775A5">
        <w:t>II. ULUSLARARASI 29 EKİM BİLİMSEL ARAŞTIRMALAR SEMPOZYUMU 29-31 Ekim 2020 / ANKARA</w:t>
      </w:r>
    </w:p>
    <w:p w:rsidR="00630409" w:rsidRPr="001775A5" w:rsidRDefault="00630409" w:rsidP="006852A3">
      <w:pPr>
        <w:numPr>
          <w:ilvl w:val="1"/>
          <w:numId w:val="4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Annual Congress of the European Association of Nuclear Medicine October 22 – 30, 2020 Virtual. European</w:t>
      </w:r>
    </w:p>
    <w:p w:rsidR="009D4A37" w:rsidRPr="001775A5" w:rsidRDefault="009D4A37" w:rsidP="00467822">
      <w:pPr>
        <w:tabs>
          <w:tab w:val="left" w:pos="641"/>
        </w:tabs>
        <w:spacing w:before="100" w:beforeAutospacing="1" w:after="100" w:afterAutospacing="1" w:line="240" w:lineRule="auto"/>
        <w:rPr>
          <w:rFonts w:ascii="Arial" w:eastAsia="Times New Roman" w:hAnsi="Arial" w:cs="Arial"/>
          <w:b/>
          <w:sz w:val="24"/>
          <w:szCs w:val="24"/>
          <w:lang w:eastAsia="tr-TR"/>
        </w:rPr>
      </w:pPr>
    </w:p>
    <w:p w:rsidR="002865E9" w:rsidRPr="001775A5" w:rsidRDefault="002865E9" w:rsidP="00467822">
      <w:pPr>
        <w:tabs>
          <w:tab w:val="left" w:pos="641"/>
        </w:tabs>
        <w:spacing w:before="100" w:beforeAutospacing="1" w:after="100" w:afterAutospacing="1" w:line="240" w:lineRule="auto"/>
        <w:rPr>
          <w:rFonts w:ascii="Arial" w:eastAsia="Times New Roman" w:hAnsi="Arial" w:cs="Arial"/>
          <w:b/>
          <w:sz w:val="24"/>
          <w:szCs w:val="24"/>
          <w:lang w:eastAsia="tr-TR"/>
        </w:rPr>
      </w:pPr>
    </w:p>
    <w:p w:rsidR="009D4A37" w:rsidRPr="001775A5" w:rsidRDefault="009D4A37" w:rsidP="00467822">
      <w:pPr>
        <w:tabs>
          <w:tab w:val="left" w:pos="641"/>
        </w:tabs>
        <w:spacing w:before="100" w:beforeAutospacing="1" w:after="100" w:afterAutospacing="1" w:line="240" w:lineRule="auto"/>
        <w:rPr>
          <w:rFonts w:ascii="Arial" w:eastAsia="Times New Roman" w:hAnsi="Arial" w:cs="Arial"/>
          <w:b/>
          <w:sz w:val="24"/>
          <w:szCs w:val="24"/>
          <w:lang w:eastAsia="tr-TR"/>
        </w:rPr>
      </w:pPr>
      <w:r w:rsidRPr="001775A5">
        <w:rPr>
          <w:rFonts w:ascii="Arial" w:eastAsia="Times New Roman" w:hAnsi="Arial" w:cs="Arial"/>
          <w:b/>
          <w:bCs/>
          <w:sz w:val="24"/>
          <w:szCs w:val="24"/>
          <w:lang w:eastAsia="tr-TR"/>
        </w:rPr>
        <w:lastRenderedPageBreak/>
        <w:t>B.6</w:t>
      </w:r>
      <w:r w:rsidRPr="001775A5">
        <w:rPr>
          <w:rFonts w:ascii="Arial" w:eastAsia="Times New Roman" w:hAnsi="Arial" w:cs="Arial"/>
          <w:b/>
          <w:sz w:val="24"/>
          <w:szCs w:val="24"/>
          <w:lang w:eastAsia="tr-TR"/>
        </w:rPr>
        <w:tab/>
        <w:t>Ulusal toplantılara katılmak</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IX. Ulusal Nükleer Tıp Kongresi, DENİZLİ, 1995.</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X. Annual Meeting of Turkish Society of Nuclear Medicine, İSTANBUL,  1996</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XI. Ulusal Nükleer Tıp Kongresi, ANKARA, 1997.</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Pozitron Emisyon Tomografisinde Yenilikler, Sempozyum, ANKARA, 1998</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XIII. Ulusal Nükleer Tıp Kongresi, KAYSERİ, 1999.</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"Endokrinolojinin Biyokimyasal Yönü", DENİZLİ, 2000. </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"Probleme Dayalı Öğrenim" kursu, Pamukkale Üniversitesi Tıp Fakültesi,  DENİZLİ, 14-21 Nisan 2000.</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XIV. Ulusal Nükleer Tıp Kongresi, GAZİANTEP, 2001.</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Workshop: Lymphatic mapping and sentinel lymph node biopsy. 5th International Congress Of Nuclear Oncology &amp;15th National Congress Of Turkish Society Of Nuclear Medicine, KUŞADASI, 2002.</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Gated SPECT kursu, Türkiye Nükleer Tıp Derneği, Nükleer Kardioloji Çalışma Grubu, ANKARA, 14.09.2002.</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XVI. Ulusal Nükleer Tıp Kongresi, SAMSUN, 2003. </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Nükleer Kardiyoloji: İleri Klinik Uygulamalar Kursu. Türkiye Nükleer Tıp Derneği, Nükleer Kardioloji Çalışma Grubu, ANKARA, 9-10 Ekim 2004 </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Nükleer Tıp Sempozyumu Pozitron Emisyon Tomografisi. 30 Nisan- 3 Mayıs 2005, Ankara. </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Cerrahi girişimlerde gama probe uygulamaları kursu. Türkiye Nükleer Tıp Derneği, Onkoloji Çalışma Grubu ve PAÜ Tıp Fakültesi Nükleer Tıp Anabilim Dalı, DENİZLİ. 9 Nisan 2005. </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IV.Bilgi Teknolojileri Kongresi ve Akademik Bilişim 2006. 9-11 Şubat 2006 Pamukkale Üniversitesi, DENİZLİ </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Prosoft, SUN Microsystems StarOffice 8 Metin Belgesi, Hesap Tablosu ve Sunu eğitim programı. 31/05/2006-01/06/2006, Denizli. </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19. Ulusal Nükleer Tıp Kongresi, ADANA, 2007</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Klinik Onkolojide PET ve Moleküler Görüntüleme Sempozyumu, ANKARA, 7-9 Aralık 2007</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Klinik Onkolojide PET ve Moleküler Görüntüleme Sempozyumu kapsamında gerçekleştirilen “Tiroid Sintigrafisi ve Ultrasonografisi Korelatif Görüntüleme Kursu”, ANKARA, 7-9 Aralık 2007</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Ölçme Değerlendirme Kursu. Pamukkale Üniversitesi Tıp Fakültesi Dekanlığı Ölçme Değerlendirme Komitesi, DENİZLİ, 27-28 Aralık 2007.</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“İyi Klinik Uygulamalar Kursu” PAU Tıp Fakültesi Biyoistatistik A.D. ve Biyoistatistik Derneği, DENİZLİ, 21.09.2007-28.12.2007</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“Tiroid nodülleri ve diferansiye tiroid karsinomlarında çağdaş yaklaşımlar.” Sempozyumu.Dokuz Eylül Üniversitesi Hastanesi Endokrin Hastalıkları Konseyi. 25.10.2008, İZMİR</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Kavram Haritaları kursu. Pamukkale Üniversitesi Tıp Fakültesi. 11 Eylül 2008, Denizli.</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“Süreç ve Dökümantasyon Yönetimi” eğitim. Pamukkale Üniversitesi Sağlık, Araştırma ve Uygulama Merkezi. 24-27.03.2009, Denizli</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“Probleme Dayalı Öğretim Çalıştayı” Pamukkale Üniversitesi Tıp Fakültesi. 14 Nisan 2009, Denizli</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“Hastane afet planlaması” eğitimi, Pamukkale Üniversitesi, 11-13 Şubat 2009, Denizli</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ISO 9001: 2008 Kalite yönetim sistemleri İç Denetçi Eğitimi, 5M Gelişim Akademisi. 01.06.2010, Denizli</w:t>
      </w:r>
    </w:p>
    <w:p w:rsidR="001A6EA0" w:rsidRPr="001775A5" w:rsidRDefault="001A6EA0"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Gazi Üniversitesi Tıp Fakültesi, Nükleer Tıp A.D. da PET/BT eğitimi 01.12.2010-30.12.2010, ANKARA</w:t>
      </w:r>
    </w:p>
    <w:p w:rsidR="000A3F2C" w:rsidRPr="001775A5" w:rsidRDefault="000A3F2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23. Ulusal Nükleer Tıp Kongresi, 27 Nisan- 01 Mayıs 2011, İzmir</w:t>
      </w:r>
    </w:p>
    <w:p w:rsidR="001A6EA0" w:rsidRPr="001775A5" w:rsidRDefault="001A6EA0"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26. Ulusal Nükleer Tıp Kongresi, </w:t>
      </w:r>
      <w:r w:rsidR="00E42BDF" w:rsidRPr="001775A5">
        <w:rPr>
          <w:rFonts w:ascii="Arial" w:eastAsia="Times New Roman" w:hAnsi="Arial" w:cs="Arial"/>
          <w:lang w:eastAsia="tr-TR"/>
        </w:rPr>
        <w:t>16</w:t>
      </w:r>
      <w:r w:rsidRPr="001775A5">
        <w:rPr>
          <w:rFonts w:ascii="Arial" w:eastAsia="Times New Roman" w:hAnsi="Arial" w:cs="Arial"/>
          <w:lang w:eastAsia="tr-TR"/>
        </w:rPr>
        <w:t xml:space="preserve"> Nisan- </w:t>
      </w:r>
      <w:r w:rsidR="00E42BDF" w:rsidRPr="001775A5">
        <w:rPr>
          <w:rFonts w:ascii="Arial" w:eastAsia="Times New Roman" w:hAnsi="Arial" w:cs="Arial"/>
          <w:lang w:eastAsia="tr-TR"/>
        </w:rPr>
        <w:t>20Nisan</w:t>
      </w:r>
      <w:r w:rsidRPr="001775A5">
        <w:rPr>
          <w:rFonts w:ascii="Arial" w:eastAsia="Times New Roman" w:hAnsi="Arial" w:cs="Arial"/>
          <w:lang w:eastAsia="tr-TR"/>
        </w:rPr>
        <w:t xml:space="preserve"> 201</w:t>
      </w:r>
      <w:r w:rsidR="00E42BDF" w:rsidRPr="001775A5">
        <w:rPr>
          <w:rFonts w:ascii="Arial" w:eastAsia="Times New Roman" w:hAnsi="Arial" w:cs="Arial"/>
          <w:lang w:eastAsia="tr-TR"/>
        </w:rPr>
        <w:t>4</w:t>
      </w:r>
      <w:r w:rsidRPr="001775A5">
        <w:rPr>
          <w:rFonts w:ascii="Arial" w:eastAsia="Times New Roman" w:hAnsi="Arial" w:cs="Arial"/>
          <w:lang w:eastAsia="tr-TR"/>
        </w:rPr>
        <w:t xml:space="preserve">, </w:t>
      </w:r>
      <w:r w:rsidR="00E42BDF" w:rsidRPr="001775A5">
        <w:rPr>
          <w:rFonts w:ascii="Arial" w:eastAsia="Times New Roman" w:hAnsi="Arial" w:cs="Arial"/>
          <w:lang w:eastAsia="tr-TR"/>
        </w:rPr>
        <w:t>Antalya</w:t>
      </w:r>
    </w:p>
    <w:p w:rsidR="00485B3B" w:rsidRPr="001775A5" w:rsidRDefault="00E42BDF"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Nükleer Tıp Uzmanlık Eğitimi Çekirdek Müfredatı Hazırlık Çalıştayı. 20-21 Eylül 2014, Osman Gazi Ün. , Eskişehir</w:t>
      </w:r>
    </w:p>
    <w:p w:rsidR="00E42BDF" w:rsidRPr="001775A5" w:rsidRDefault="00E42BDF"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lastRenderedPageBreak/>
        <w:t>27. Ulusal Nükleer Tıp Kongresi, 01-05 Nisan 2015, Adana</w:t>
      </w:r>
    </w:p>
    <w:p w:rsidR="00E42BDF" w:rsidRPr="001775A5" w:rsidRDefault="00E42BDF"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27. Ulusal Nükleer Tıp Kongresinde gerçekleştirilen “PET-MR/MR kursu”, 01 Nisan 2015, Adana</w:t>
      </w:r>
    </w:p>
    <w:p w:rsidR="00E42BDF" w:rsidRPr="001775A5" w:rsidRDefault="00E42BDF"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28. Ulusal Nükleer Tıp Kongresi, 06-10 Nisan 2016, İZMİR</w:t>
      </w:r>
    </w:p>
    <w:p w:rsidR="00BC2453" w:rsidRPr="001775A5" w:rsidRDefault="00BC2453"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Nükleer Tıp Sempozyumu, 12-13 Kasım 2016, Uludağ Üniversitesi, Prof.Dr.Mete Cengiz Kültür Merkezi, Bursa</w:t>
      </w:r>
    </w:p>
    <w:p w:rsidR="00C301A6" w:rsidRPr="001775A5" w:rsidRDefault="00C301A6"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Endüstüriel radyografik uygulamalarda radyasyondan korunma Çalıştayı. 28 Ocak 2017, Holiday Inn Ankara</w:t>
      </w:r>
    </w:p>
    <w:p w:rsidR="00C301A6" w:rsidRPr="001775A5" w:rsidRDefault="00C301A6"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29. Ulusal Nükleer Tıp Kongresi, 10-14 Mayıs 2017, Regnum Carya, Belek, Antalya</w:t>
      </w:r>
    </w:p>
    <w:p w:rsidR="00C301A6" w:rsidRPr="001775A5" w:rsidRDefault="00C301A6"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TİROİD HASTALIKLARI SEMPOZYUMU VE KURS, 17 -19 Kasım 2017 The Marmara Otel, İSTANBUL</w:t>
      </w:r>
    </w:p>
    <w:p w:rsidR="00ED75C2" w:rsidRPr="001775A5" w:rsidRDefault="00ED75C2"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Ga-68 PSMA PET Görüntülemesi ve Hedefe Yönelik Siste</w:t>
      </w:r>
      <w:r w:rsidR="00DA3F11" w:rsidRPr="001775A5">
        <w:rPr>
          <w:rFonts w:ascii="Arial" w:eastAsia="Times New Roman" w:hAnsi="Arial" w:cs="Arial"/>
          <w:lang w:eastAsia="tr-TR"/>
        </w:rPr>
        <w:t>mik Radyonüklit Tedavilerin (ra-223 ve Lu-177 PSMA) Güncel Prostat Kanseri Pratiğine Adaptasyonu. Sempozyum 9 Mart 2018 Renaissance Istanbul-Polat Boshorus Otel</w:t>
      </w:r>
    </w:p>
    <w:p w:rsidR="007C69ED" w:rsidRPr="001775A5" w:rsidRDefault="007C69ED"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30. Ulusal Nükleer Tıp Kongresi, 11-15 Nisan 2018, Gloria Kongre Merkezi, Belek, Antalya</w:t>
      </w:r>
    </w:p>
    <w:p w:rsidR="0078713C" w:rsidRPr="001775A5" w:rsidRDefault="0078713C"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“Pratik tiroidoloji kursu” Türkiye Endokrinoloji ve Metabolizma Derneği, 20 Ekim 2018, Denizli</w:t>
      </w:r>
    </w:p>
    <w:p w:rsidR="007C69ED" w:rsidRPr="001775A5" w:rsidRDefault="006056B7" w:rsidP="00C82E4F">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“Moleküler Görüntüleme v</w:t>
      </w:r>
      <w:r w:rsidR="00593605" w:rsidRPr="001775A5">
        <w:rPr>
          <w:rFonts w:ascii="Arial" w:eastAsia="Times New Roman" w:hAnsi="Arial" w:cs="Arial"/>
          <w:lang w:eastAsia="tr-TR"/>
        </w:rPr>
        <w:t>e</w:t>
      </w:r>
      <w:r w:rsidRPr="001775A5">
        <w:rPr>
          <w:rFonts w:ascii="Arial" w:eastAsia="Times New Roman" w:hAnsi="Arial" w:cs="Arial"/>
          <w:lang w:eastAsia="tr-TR"/>
        </w:rPr>
        <w:t xml:space="preserve"> Radyonüklid Tedavilerde Yenilikler: Değişen Hasta Yönetimi” Nükleer Tıp sempozyumu. 16-17 Kasım 2018 Hilton Oteli ANKARA</w:t>
      </w:r>
    </w:p>
    <w:p w:rsidR="00AE0D8E" w:rsidRPr="001775A5" w:rsidRDefault="002865E9" w:rsidP="00AE0D8E">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31. Ulusal Nükleer Tıp Kongresi10-14 Nisan 2019, Hilton Kongre Merkezi, Bodrum,</w:t>
      </w:r>
      <w:r w:rsidR="00AE0D8E" w:rsidRPr="001775A5">
        <w:rPr>
          <w:rFonts w:ascii="Arial" w:eastAsia="Times New Roman" w:hAnsi="Arial" w:cs="Arial"/>
          <w:lang w:eastAsia="tr-TR"/>
        </w:rPr>
        <w:t xml:space="preserve"> </w:t>
      </w:r>
    </w:p>
    <w:p w:rsidR="002865E9" w:rsidRPr="001775A5" w:rsidRDefault="002865E9" w:rsidP="002865E9">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 xml:space="preserve">Doğangün YÜKSEL. </w:t>
      </w:r>
      <w:r w:rsidRPr="001775A5">
        <w:rPr>
          <w:rFonts w:ascii="Arial" w:hAnsi="Arial" w:cs="Arial"/>
        </w:rPr>
        <w:t xml:space="preserve"> Evreleme ve nüks hastalık saptamada Ga-68 PSMA PET/BT neleri değiştiridi? Pamukkale Üniversitesi Multidisipliner Prostat Kanseri Günleri 16 Kasım 2019 Anemon Hotel, Denizli, </w:t>
      </w:r>
      <w:r w:rsidRPr="001775A5">
        <w:rPr>
          <w:rFonts w:ascii="Arial" w:eastAsia="Times New Roman" w:hAnsi="Arial" w:cs="Arial"/>
          <w:lang w:eastAsia="tr-TR"/>
        </w:rPr>
        <w:t>konuşmacı</w:t>
      </w:r>
    </w:p>
    <w:p w:rsidR="00AE0D8E" w:rsidRPr="001775A5" w:rsidRDefault="001E44D9" w:rsidP="00AE0D8E">
      <w:pPr>
        <w:numPr>
          <w:ilvl w:val="0"/>
          <w:numId w:val="48"/>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32. Ulusal Sanal Nükleer Tıp Kongresi 20-21 Kasım 2020.(sanal)</w:t>
      </w:r>
    </w:p>
    <w:p w:rsidR="00E42BDF" w:rsidRPr="001775A5" w:rsidRDefault="00E42BDF" w:rsidP="00E42BDF">
      <w:pPr>
        <w:tabs>
          <w:tab w:val="left" w:pos="611"/>
        </w:tabs>
        <w:spacing w:before="120" w:after="0" w:line="240" w:lineRule="auto"/>
        <w:ind w:left="972"/>
        <w:rPr>
          <w:rFonts w:ascii="Arial" w:eastAsia="Times New Roman" w:hAnsi="Arial" w:cs="Arial"/>
          <w:lang w:eastAsia="tr-TR"/>
        </w:rPr>
      </w:pPr>
    </w:p>
    <w:p w:rsidR="00467822" w:rsidRPr="001775A5" w:rsidRDefault="00467822" w:rsidP="0068736B">
      <w:pPr>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C.</w:t>
      </w:r>
      <w:r w:rsidRPr="001775A5">
        <w:rPr>
          <w:rFonts w:ascii="Arial" w:eastAsia="Times New Roman" w:hAnsi="Arial" w:cs="Arial"/>
          <w:b/>
          <w:lang w:eastAsia="tr-TR"/>
        </w:rPr>
        <w:tab/>
      </w:r>
      <w:r w:rsidRPr="001775A5">
        <w:rPr>
          <w:rFonts w:ascii="Arial" w:eastAsia="Times New Roman" w:hAnsi="Arial" w:cs="Arial"/>
          <w:b/>
          <w:bCs/>
          <w:lang w:eastAsia="tr-TR"/>
        </w:rPr>
        <w:t>HAKEMLİK VE EDİTÖRLÜK</w:t>
      </w:r>
    </w:p>
    <w:p w:rsidR="0068736B" w:rsidRPr="001775A5" w:rsidRDefault="00467822" w:rsidP="00147831">
      <w:pPr>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C.1</w:t>
      </w:r>
      <w:r w:rsidRPr="001775A5">
        <w:rPr>
          <w:rFonts w:ascii="Arial" w:eastAsia="Times New Roman" w:hAnsi="Arial" w:cs="Arial"/>
          <w:b/>
          <w:lang w:eastAsia="tr-TR"/>
        </w:rPr>
        <w:tab/>
      </w:r>
      <w:r w:rsidR="00147831">
        <w:rPr>
          <w:rFonts w:ascii="Arial" w:eastAsia="Times New Roman" w:hAnsi="Arial" w:cs="Arial"/>
          <w:b/>
          <w:lang w:eastAsia="tr-TR"/>
        </w:rPr>
        <w:t>D</w:t>
      </w:r>
      <w:r w:rsidRPr="001775A5">
        <w:rPr>
          <w:rFonts w:ascii="Arial" w:eastAsia="Times New Roman" w:hAnsi="Arial" w:cs="Arial"/>
          <w:b/>
          <w:lang w:eastAsia="tr-TR"/>
        </w:rPr>
        <w:t>ergilerde hake</w:t>
      </w:r>
      <w:r w:rsidR="0068736B" w:rsidRPr="001775A5">
        <w:rPr>
          <w:rFonts w:ascii="Arial" w:eastAsia="Times New Roman" w:hAnsi="Arial" w:cs="Arial"/>
          <w:b/>
          <w:lang w:eastAsia="tr-TR"/>
        </w:rPr>
        <w:t>mlik</w:t>
      </w:r>
    </w:p>
    <w:p w:rsidR="0068736B" w:rsidRPr="001775A5" w:rsidRDefault="0068736B" w:rsidP="00141790">
      <w:pPr>
        <w:numPr>
          <w:ilvl w:val="0"/>
          <w:numId w:val="31"/>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Türkiye Klinikleri Tıp Bilimleri Dergisi Danışmanlığı 2 makale</w:t>
      </w:r>
    </w:p>
    <w:p w:rsidR="0068736B" w:rsidRPr="001775A5" w:rsidRDefault="0068736B" w:rsidP="00141790">
      <w:pPr>
        <w:numPr>
          <w:ilvl w:val="0"/>
          <w:numId w:val="31"/>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TURKISH JOURNAL OF MEDICAL SCIENCES 2009-2010</w:t>
      </w:r>
      <w:r w:rsidR="001A7A4C" w:rsidRPr="001775A5">
        <w:rPr>
          <w:rFonts w:ascii="Arial" w:eastAsia="Times New Roman" w:hAnsi="Arial" w:cs="Arial"/>
          <w:lang w:eastAsia="tr-TR"/>
        </w:rPr>
        <w:t>.</w:t>
      </w:r>
      <w:r w:rsidRPr="001775A5">
        <w:rPr>
          <w:rFonts w:ascii="Arial" w:eastAsia="Times New Roman" w:hAnsi="Arial" w:cs="Arial"/>
          <w:lang w:eastAsia="tr-TR"/>
        </w:rPr>
        <w:t xml:space="preserve"> 1 makale</w:t>
      </w:r>
    </w:p>
    <w:p w:rsidR="00A77F07" w:rsidRPr="001775A5" w:rsidRDefault="00A77F07" w:rsidP="00141790">
      <w:pPr>
        <w:numPr>
          <w:ilvl w:val="0"/>
          <w:numId w:val="31"/>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Diagnostic and Interventional Radiology, hakemlik, 2014</w:t>
      </w:r>
    </w:p>
    <w:p w:rsidR="001A7A4C" w:rsidRPr="001775A5" w:rsidRDefault="001A7A4C" w:rsidP="001A7A4C">
      <w:pPr>
        <w:numPr>
          <w:ilvl w:val="0"/>
          <w:numId w:val="31"/>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Turkish Journal of Biochemistry  TJB.2017.0309, 24.11.2017. 1 makale</w:t>
      </w:r>
    </w:p>
    <w:p w:rsidR="00A54553" w:rsidRPr="001775A5" w:rsidRDefault="00A54553" w:rsidP="00A54553">
      <w:pPr>
        <w:numPr>
          <w:ilvl w:val="0"/>
          <w:numId w:val="31"/>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MIRT-26818: Interesting Image. Hypermetabolic gastroesophageal carcinoma portal venous tumor thrombosis. 2018</w:t>
      </w:r>
    </w:p>
    <w:p w:rsidR="00A54553" w:rsidRPr="001775A5" w:rsidRDefault="00A54553" w:rsidP="00147831">
      <w:pPr>
        <w:spacing w:after="0" w:line="240" w:lineRule="atLeast"/>
        <w:ind w:left="426"/>
        <w:rPr>
          <w:rFonts w:ascii="Arial" w:eastAsia="Times New Roman" w:hAnsi="Arial" w:cs="Arial"/>
          <w:lang w:eastAsia="tr-TR"/>
        </w:rPr>
      </w:pPr>
    </w:p>
    <w:p w:rsidR="00AA021B" w:rsidRPr="001775A5" w:rsidRDefault="00AA021B" w:rsidP="00A54553">
      <w:pPr>
        <w:spacing w:after="0" w:line="240" w:lineRule="atLeast"/>
        <w:ind w:left="66"/>
        <w:rPr>
          <w:rFonts w:ascii="Arial" w:eastAsia="Times New Roman" w:hAnsi="Arial" w:cs="Arial"/>
          <w:lang w:eastAsia="tr-TR"/>
        </w:rPr>
      </w:pPr>
    </w:p>
    <w:p w:rsidR="0068736B" w:rsidRPr="001775A5" w:rsidRDefault="0068736B" w:rsidP="00467822">
      <w:pPr>
        <w:tabs>
          <w:tab w:val="left" w:pos="641"/>
          <w:tab w:val="left" w:pos="1035"/>
        </w:tabs>
        <w:spacing w:before="100" w:beforeAutospacing="1" w:after="100" w:afterAutospacing="1" w:line="240" w:lineRule="auto"/>
        <w:rPr>
          <w:rFonts w:ascii="Arial" w:eastAsia="Times New Roman" w:hAnsi="Arial" w:cs="Arial"/>
          <w:b/>
          <w:lang w:eastAsia="tr-TR"/>
        </w:rPr>
      </w:pP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C.2</w:t>
      </w:r>
      <w:r w:rsidRPr="001775A5">
        <w:rPr>
          <w:rFonts w:ascii="Arial" w:eastAsia="Times New Roman" w:hAnsi="Arial" w:cs="Arial"/>
          <w:b/>
          <w:lang w:eastAsia="tr-TR"/>
        </w:rPr>
        <w:tab/>
        <w:t>Editör yardımcılığı veya yayın kurulu üyeliği</w:t>
      </w:r>
    </w:p>
    <w:p w:rsidR="00C3076E" w:rsidRPr="001775A5" w:rsidRDefault="00C3076E" w:rsidP="00A54553">
      <w:pPr>
        <w:numPr>
          <w:ilvl w:val="0"/>
          <w:numId w:val="33"/>
        </w:numPr>
        <w:spacing w:before="100" w:beforeAutospacing="1" w:after="100" w:afterAutospacing="1" w:line="240" w:lineRule="auto"/>
        <w:ind w:left="426"/>
        <w:rPr>
          <w:rFonts w:ascii="Arial" w:eastAsia="Times New Roman" w:hAnsi="Arial" w:cs="Arial"/>
          <w:lang w:eastAsia="tr-TR"/>
        </w:rPr>
      </w:pPr>
      <w:r w:rsidRPr="001775A5">
        <w:rPr>
          <w:rFonts w:ascii="Arial" w:eastAsia="Times New Roman" w:hAnsi="Arial" w:cs="Arial"/>
          <w:lang w:eastAsia="tr-TR"/>
        </w:rPr>
        <w:t>Nükleer Tıp Seminerleri, E-ISSN:214</w:t>
      </w:r>
      <w:r w:rsidR="00AA021B" w:rsidRPr="001775A5">
        <w:rPr>
          <w:rFonts w:ascii="Arial" w:eastAsia="Times New Roman" w:hAnsi="Arial" w:cs="Arial"/>
          <w:lang w:eastAsia="tr-TR"/>
        </w:rPr>
        <w:t xml:space="preserve"> (editör kurul üyeliği)</w:t>
      </w:r>
      <w:r w:rsidR="00DA3F11" w:rsidRPr="001775A5">
        <w:rPr>
          <w:rFonts w:ascii="Arial" w:eastAsia="Times New Roman" w:hAnsi="Arial" w:cs="Arial"/>
          <w:lang w:eastAsia="tr-TR"/>
        </w:rPr>
        <w:t>201</w:t>
      </w:r>
      <w:r w:rsidR="00983C2B" w:rsidRPr="001775A5">
        <w:rPr>
          <w:rFonts w:ascii="Arial" w:eastAsia="Times New Roman" w:hAnsi="Arial" w:cs="Arial"/>
          <w:lang w:eastAsia="tr-TR"/>
        </w:rPr>
        <w:t>6</w:t>
      </w:r>
    </w:p>
    <w:p w:rsidR="00983C2B" w:rsidRPr="001775A5" w:rsidRDefault="00983C2B" w:rsidP="00A54553">
      <w:pPr>
        <w:numPr>
          <w:ilvl w:val="0"/>
          <w:numId w:val="33"/>
        </w:numPr>
        <w:spacing w:before="100" w:beforeAutospacing="1" w:after="100" w:afterAutospacing="1" w:line="240" w:lineRule="auto"/>
        <w:ind w:left="426"/>
        <w:rPr>
          <w:rFonts w:ascii="Arial" w:eastAsia="Times New Roman" w:hAnsi="Arial" w:cs="Arial"/>
          <w:lang w:eastAsia="tr-TR"/>
        </w:rPr>
      </w:pPr>
      <w:r w:rsidRPr="001775A5">
        <w:rPr>
          <w:rFonts w:ascii="Arial" w:eastAsia="Times New Roman" w:hAnsi="Arial" w:cs="Arial"/>
          <w:lang w:eastAsia="tr-TR"/>
        </w:rPr>
        <w:t>Nükleer Tıp Seminerleri, E-ISSN:214 (editör kurul üyeliği)2017</w:t>
      </w:r>
    </w:p>
    <w:p w:rsidR="00A54553" w:rsidRPr="001775A5" w:rsidRDefault="00983C2B" w:rsidP="00A54553">
      <w:pPr>
        <w:numPr>
          <w:ilvl w:val="0"/>
          <w:numId w:val="33"/>
        </w:numPr>
        <w:spacing w:before="100" w:beforeAutospacing="1" w:after="100" w:afterAutospacing="1" w:line="240" w:lineRule="auto"/>
        <w:ind w:left="426"/>
        <w:rPr>
          <w:rFonts w:ascii="Arial" w:eastAsia="Times New Roman" w:hAnsi="Arial" w:cs="Arial"/>
          <w:lang w:eastAsia="tr-TR"/>
        </w:rPr>
      </w:pPr>
      <w:r w:rsidRPr="001775A5">
        <w:rPr>
          <w:rFonts w:ascii="Arial" w:eastAsia="Times New Roman" w:hAnsi="Arial" w:cs="Arial"/>
          <w:lang w:eastAsia="tr-TR"/>
        </w:rPr>
        <w:t>Nükleer Tıp Seminerleri, E-ISSN:214 (editör kurul üyeliği)2018</w:t>
      </w:r>
      <w:r w:rsidR="00A54553" w:rsidRPr="001775A5">
        <w:rPr>
          <w:rFonts w:ascii="Arial" w:eastAsia="Times New Roman" w:hAnsi="Arial" w:cs="Arial"/>
          <w:lang w:eastAsia="tr-TR"/>
        </w:rPr>
        <w:t xml:space="preserve"> </w:t>
      </w:r>
    </w:p>
    <w:p w:rsidR="00A365C0" w:rsidRPr="001775A5" w:rsidRDefault="00A365C0" w:rsidP="00A365C0">
      <w:pPr>
        <w:numPr>
          <w:ilvl w:val="0"/>
          <w:numId w:val="33"/>
        </w:numPr>
        <w:spacing w:before="100" w:beforeAutospacing="1" w:after="100" w:afterAutospacing="1" w:line="240" w:lineRule="auto"/>
        <w:ind w:left="426"/>
        <w:rPr>
          <w:rFonts w:ascii="Arial" w:eastAsia="Times New Roman" w:hAnsi="Arial" w:cs="Arial"/>
          <w:lang w:eastAsia="tr-TR"/>
        </w:rPr>
      </w:pPr>
      <w:r w:rsidRPr="001775A5">
        <w:rPr>
          <w:rFonts w:ascii="Arial" w:eastAsia="Times New Roman" w:hAnsi="Arial" w:cs="Arial"/>
          <w:lang w:eastAsia="tr-TR"/>
        </w:rPr>
        <w:t>Nükleer Tıp Seminerleri, E-ISSN:214 (editör kurul üyeliği)2019</w:t>
      </w:r>
    </w:p>
    <w:p w:rsidR="00A54553" w:rsidRPr="001775A5" w:rsidRDefault="00A54553" w:rsidP="00A54553">
      <w:pPr>
        <w:numPr>
          <w:ilvl w:val="0"/>
          <w:numId w:val="33"/>
        </w:numPr>
        <w:spacing w:before="100" w:beforeAutospacing="1" w:after="100" w:afterAutospacing="1" w:line="240" w:lineRule="auto"/>
        <w:ind w:left="426"/>
        <w:rPr>
          <w:rFonts w:ascii="Arial" w:eastAsia="Times New Roman" w:hAnsi="Arial" w:cs="Arial"/>
          <w:lang w:eastAsia="tr-TR"/>
        </w:rPr>
      </w:pPr>
      <w:r w:rsidRPr="001775A5">
        <w:rPr>
          <w:rFonts w:ascii="Arial" w:eastAsia="Times New Roman" w:hAnsi="Arial" w:cs="Arial"/>
          <w:lang w:eastAsia="tr-TR"/>
        </w:rPr>
        <w:t>Molecular Imaging and Radionuclide Therapy (editorial board)</w:t>
      </w:r>
      <w:r w:rsidRPr="001775A5">
        <w:rPr>
          <w:rFonts w:ascii="Arial" w:eastAsia="Times New Roman" w:hAnsi="Arial" w:cs="Arial"/>
          <w:lang w:eastAsia="tr-TR"/>
        </w:rPr>
        <w:br/>
        <w:t>ISSN:2146-1414 E-ISSN:2147-1959. 2018</w:t>
      </w:r>
    </w:p>
    <w:p w:rsidR="00A365C0" w:rsidRPr="001775A5" w:rsidRDefault="00A365C0" w:rsidP="00A365C0">
      <w:pPr>
        <w:numPr>
          <w:ilvl w:val="0"/>
          <w:numId w:val="33"/>
        </w:numPr>
        <w:spacing w:before="100" w:beforeAutospacing="1" w:after="100" w:afterAutospacing="1" w:line="240" w:lineRule="auto"/>
        <w:ind w:left="426"/>
        <w:rPr>
          <w:rFonts w:ascii="Arial" w:eastAsia="Times New Roman" w:hAnsi="Arial" w:cs="Arial"/>
          <w:lang w:eastAsia="tr-TR"/>
        </w:rPr>
      </w:pPr>
      <w:r w:rsidRPr="001775A5">
        <w:rPr>
          <w:rFonts w:ascii="Arial" w:eastAsia="Times New Roman" w:hAnsi="Arial" w:cs="Arial"/>
          <w:lang w:eastAsia="tr-TR"/>
        </w:rPr>
        <w:t>Molecular Imaging and Radionuclide Therapy (editorial board)</w:t>
      </w:r>
      <w:r w:rsidRPr="001775A5">
        <w:rPr>
          <w:rFonts w:ascii="Arial" w:eastAsia="Times New Roman" w:hAnsi="Arial" w:cs="Arial"/>
          <w:lang w:eastAsia="tr-TR"/>
        </w:rPr>
        <w:br/>
        <w:t>ISSN:2146-1414 E-ISSN:2147-1959. 2019</w:t>
      </w:r>
    </w:p>
    <w:p w:rsidR="00983C2B" w:rsidRPr="001775A5" w:rsidRDefault="00983C2B" w:rsidP="00A54553">
      <w:pPr>
        <w:spacing w:before="100" w:beforeAutospacing="1" w:after="100" w:afterAutospacing="1" w:line="240" w:lineRule="auto"/>
        <w:ind w:left="426"/>
        <w:rPr>
          <w:rFonts w:ascii="Arial" w:eastAsia="Times New Roman" w:hAnsi="Arial" w:cs="Arial"/>
          <w:lang w:eastAsia="tr-TR"/>
        </w:rPr>
      </w:pP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lastRenderedPageBreak/>
        <w:t>c.</w:t>
      </w:r>
      <w:r w:rsidRPr="001775A5">
        <w:rPr>
          <w:rFonts w:ascii="Arial" w:eastAsia="Times New Roman" w:hAnsi="Arial" w:cs="Arial"/>
          <w:b/>
          <w:lang w:eastAsia="tr-TR"/>
        </w:rPr>
        <w:tab/>
        <w:t>Hakemlik</w:t>
      </w:r>
    </w:p>
    <w:p w:rsidR="00C3076E" w:rsidRPr="001775A5" w:rsidRDefault="00C3076E" w:rsidP="00141790">
      <w:pPr>
        <w:numPr>
          <w:ilvl w:val="0"/>
          <w:numId w:val="3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Molecular Imaging and Radionuclide Therapy. "Bone marrow uptake during parathyroid scintigraphy is a consequence of extremely high parathyroid hormone levels" 2012 haziran</w:t>
      </w:r>
    </w:p>
    <w:p w:rsidR="00C3076E" w:rsidRPr="001775A5" w:rsidRDefault="00C3076E" w:rsidP="00141790">
      <w:pPr>
        <w:numPr>
          <w:ilvl w:val="0"/>
          <w:numId w:val="3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Molekular Imaging and Radionuclide Therapy için 1 makale 2012 "The relation between technetium-99m methoxyisobutyl isonitrile parathyroid scintigraphy and hormonal and biochemical markers in suspicion of primer hyperparathyroidism"</w:t>
      </w:r>
    </w:p>
    <w:p w:rsidR="00C3076E" w:rsidRPr="001775A5" w:rsidRDefault="00C3076E" w:rsidP="00141790">
      <w:pPr>
        <w:numPr>
          <w:ilvl w:val="0"/>
          <w:numId w:val="3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Journal of Research in Medical Sciences 2013 te 2 makale</w:t>
      </w:r>
    </w:p>
    <w:p w:rsidR="00C3076E" w:rsidRPr="001775A5" w:rsidRDefault="00C3076E" w:rsidP="00C3076E">
      <w:pPr>
        <w:spacing w:after="0" w:line="240" w:lineRule="atLeast"/>
        <w:ind w:left="426"/>
        <w:rPr>
          <w:rFonts w:ascii="Arial" w:eastAsia="Times New Roman" w:hAnsi="Arial" w:cs="Arial"/>
          <w:lang w:eastAsia="tr-TR"/>
        </w:rPr>
      </w:pPr>
      <w:r w:rsidRPr="001775A5">
        <w:rPr>
          <w:rFonts w:ascii="Arial" w:eastAsia="Times New Roman" w:hAnsi="Arial" w:cs="Arial"/>
          <w:lang w:eastAsia="tr-TR"/>
        </w:rPr>
        <w:t>1-JRMS_144_13Partial frequency of radiation pneumonitis and its association with the energy and treatment technique in patients with breast cancer in Seyed Alshohada hospital in Isfahan, Iran10-Feb-13--</w:t>
      </w:r>
      <w:hyperlink r:id="rId302" w:history="1">
        <w:r w:rsidRPr="001775A5">
          <w:rPr>
            <w:rFonts w:ascii="Arial" w:eastAsia="Times New Roman" w:hAnsi="Arial"/>
            <w:lang w:eastAsia="tr-TR"/>
          </w:rPr>
          <w:t>Remarks</w:t>
        </w:r>
      </w:hyperlink>
      <w:r w:rsidRPr="001775A5">
        <w:rPr>
          <w:rFonts w:ascii="Arial" w:eastAsia="Times New Roman" w:hAnsi="Arial" w:cs="Arial"/>
          <w:lang w:eastAsia="tr-TR"/>
        </w:rPr>
        <w:t>Accepted</w:t>
      </w:r>
    </w:p>
    <w:p w:rsidR="00C3076E" w:rsidRPr="001775A5" w:rsidRDefault="00C3076E" w:rsidP="00C3076E">
      <w:pPr>
        <w:spacing w:after="0" w:line="240" w:lineRule="atLeast"/>
        <w:ind w:left="426"/>
        <w:rPr>
          <w:rFonts w:ascii="Arial" w:eastAsia="Times New Roman" w:hAnsi="Arial" w:cs="Arial"/>
          <w:lang w:eastAsia="tr-TR"/>
        </w:rPr>
      </w:pPr>
      <w:r w:rsidRPr="001775A5">
        <w:rPr>
          <w:rFonts w:ascii="Arial" w:eastAsia="Times New Roman" w:hAnsi="Arial" w:cs="Arial"/>
          <w:lang w:eastAsia="tr-TR"/>
        </w:rPr>
        <w:t>2-JRMS_210_13Focal hot spot induced by a Central Subclavian line on bone scan14-Aug-1325-Aug-1311</w:t>
      </w:r>
      <w:hyperlink r:id="rId303" w:history="1">
        <w:r w:rsidRPr="001775A5">
          <w:rPr>
            <w:rFonts w:ascii="Arial" w:eastAsia="Times New Roman" w:hAnsi="Arial"/>
            <w:lang w:eastAsia="tr-TR"/>
          </w:rPr>
          <w:t>Remarks</w:t>
        </w:r>
      </w:hyperlink>
      <w:r w:rsidRPr="001775A5">
        <w:rPr>
          <w:rFonts w:ascii="Arial" w:eastAsia="Times New Roman" w:hAnsi="Arial" w:cs="Arial"/>
          <w:lang w:eastAsia="tr-TR"/>
        </w:rPr>
        <w:t xml:space="preserve">Rejected </w:t>
      </w:r>
    </w:p>
    <w:p w:rsidR="00A365C0" w:rsidRPr="001775A5" w:rsidRDefault="00AA021B" w:rsidP="00A365C0">
      <w:pPr>
        <w:numPr>
          <w:ilvl w:val="0"/>
          <w:numId w:val="3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Turkish Journal of Nuclear Medicine  4 makale</w:t>
      </w:r>
    </w:p>
    <w:p w:rsidR="00A54553" w:rsidRPr="001775A5" w:rsidRDefault="00A54553" w:rsidP="00A365C0">
      <w:pPr>
        <w:numPr>
          <w:ilvl w:val="0"/>
          <w:numId w:val="3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MIRT-26818: Interesting Image. Hypermetabolic gastroesophageal carcinoma portal venous tumor thrombosis.</w:t>
      </w:r>
    </w:p>
    <w:p w:rsidR="00663D01" w:rsidRPr="001775A5" w:rsidRDefault="00663D01" w:rsidP="00A365C0">
      <w:pPr>
        <w:numPr>
          <w:ilvl w:val="0"/>
          <w:numId w:val="32"/>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TÜRK TIP BİLİMLERİ DERGİSİ. TURKISH JOURNAL OF MEDICAL SCIENCES</w:t>
      </w:r>
      <w:r w:rsidRPr="001775A5">
        <w:rPr>
          <w:rFonts w:ascii="Arial" w:eastAsia="Times New Roman" w:hAnsi="Arial" w:cs="Arial"/>
          <w:lang w:eastAsia="tr-TR"/>
        </w:rPr>
        <w:br/>
        <w:t>Turk J Med Sci. Makale Adı: Evaluation of brain FDG PET images in temporal lobe epilepsy for lateralization of epileptogenic focus by data mining methods   Makale Kodu: SAG-1911-71. E-ISSN: 1303-6165</w:t>
      </w:r>
      <w:r w:rsidR="00A522C1" w:rsidRPr="001775A5">
        <w:rPr>
          <w:rFonts w:ascii="Arial" w:eastAsia="Times New Roman" w:hAnsi="Arial" w:cs="Arial"/>
          <w:lang w:eastAsia="tr-TR"/>
        </w:rPr>
        <w:t xml:space="preserve"> </w:t>
      </w:r>
      <w:r w:rsidRPr="001775A5">
        <w:rPr>
          <w:rFonts w:ascii="Arial" w:eastAsia="Times New Roman" w:hAnsi="Arial" w:cs="Arial"/>
          <w:lang w:eastAsia="tr-TR"/>
        </w:rPr>
        <w:t>ISSN: 1300-0144</w:t>
      </w:r>
      <w:r w:rsidR="00A522C1" w:rsidRPr="001775A5">
        <w:rPr>
          <w:rFonts w:ascii="Arial" w:eastAsia="Times New Roman" w:hAnsi="Arial" w:cs="Arial"/>
          <w:lang w:eastAsia="tr-TR"/>
        </w:rPr>
        <w:t xml:space="preserve"> </w:t>
      </w:r>
      <w:hyperlink r:id="rId304" w:history="1">
        <w:r w:rsidR="00A522C1" w:rsidRPr="001775A5">
          <w:rPr>
            <w:rStyle w:val="Kpr"/>
            <w:rFonts w:ascii="Arial" w:eastAsia="Times New Roman" w:hAnsi="Arial" w:cs="Arial"/>
            <w:color w:val="auto"/>
            <w:lang w:eastAsia="tr-TR"/>
          </w:rPr>
          <w:t>Remarks</w:t>
        </w:r>
      </w:hyperlink>
      <w:r w:rsidR="00A522C1" w:rsidRPr="001775A5">
        <w:rPr>
          <w:rFonts w:ascii="Arial" w:eastAsia="Times New Roman" w:hAnsi="Arial" w:cs="Arial"/>
          <w:lang w:eastAsia="tr-TR"/>
        </w:rPr>
        <w:t xml:space="preserve"> Accepted (2019)</w:t>
      </w:r>
    </w:p>
    <w:p w:rsidR="00C3076E" w:rsidRPr="001775A5" w:rsidRDefault="00C3076E" w:rsidP="00467822">
      <w:pPr>
        <w:tabs>
          <w:tab w:val="left" w:pos="641"/>
          <w:tab w:val="left" w:pos="1035"/>
        </w:tabs>
        <w:spacing w:before="100" w:beforeAutospacing="1" w:after="100" w:afterAutospacing="1" w:line="240" w:lineRule="auto"/>
        <w:rPr>
          <w:rFonts w:ascii="Arial" w:eastAsia="Times New Roman" w:hAnsi="Arial" w:cs="Arial"/>
          <w:b/>
          <w:lang w:eastAsia="tr-TR"/>
        </w:rPr>
      </w:pPr>
    </w:p>
    <w:p w:rsidR="00467822" w:rsidRPr="001775A5" w:rsidRDefault="00467822" w:rsidP="00467822">
      <w:pPr>
        <w:tabs>
          <w:tab w:val="left" w:pos="641"/>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C.3</w:t>
      </w:r>
      <w:r w:rsidRPr="001775A5">
        <w:rPr>
          <w:rFonts w:ascii="Arial" w:eastAsia="Times New Roman" w:hAnsi="Arial" w:cs="Arial"/>
          <w:b/>
          <w:lang w:eastAsia="tr-TR"/>
        </w:rPr>
        <w:tab/>
        <w:t>Yabancı dilde yazılmış uluslararası kitaplarda editörlük</w:t>
      </w:r>
    </w:p>
    <w:p w:rsidR="00467822" w:rsidRDefault="00467822" w:rsidP="00467822">
      <w:pPr>
        <w:tabs>
          <w:tab w:val="left" w:pos="641"/>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C.4</w:t>
      </w:r>
      <w:r w:rsidRPr="001775A5">
        <w:rPr>
          <w:rFonts w:ascii="Arial" w:eastAsia="Times New Roman" w:hAnsi="Arial" w:cs="Arial"/>
          <w:b/>
          <w:lang w:eastAsia="tr-TR"/>
        </w:rPr>
        <w:tab/>
        <w:t>Türkiye'de yazılmış ve yayınlanmış kitaplarda editörlük ("proceeding", kongre, sempozyum, panel derleme kitapları hariç)</w:t>
      </w:r>
    </w:p>
    <w:p w:rsidR="00147831" w:rsidRPr="001775A5" w:rsidRDefault="00147831" w:rsidP="00147831">
      <w:pPr>
        <w:spacing w:after="0" w:line="240" w:lineRule="auto"/>
        <w:ind w:left="360"/>
        <w:rPr>
          <w:rFonts w:ascii="Arial" w:eastAsia="Times New Roman" w:hAnsi="Arial" w:cs="Arial"/>
          <w:b/>
          <w:bCs/>
          <w:lang w:eastAsia="tr-TR"/>
        </w:rPr>
      </w:pPr>
      <w:r w:rsidRPr="001775A5">
        <w:rPr>
          <w:rFonts w:ascii="Arial" w:eastAsia="Times New Roman" w:hAnsi="Arial" w:cs="Arial"/>
          <w:lang w:eastAsia="tr-TR"/>
        </w:rPr>
        <w:t xml:space="preserve">Doğangün Yüksel, Suna Kıraç. Diferansiye Tiroid Kanserlerinde Radyoiyot Tedavisi. İzmir Güven Kitabevi, İzmir.2003 </w:t>
      </w:r>
    </w:p>
    <w:p w:rsidR="00147831" w:rsidRPr="001775A5" w:rsidRDefault="00147831" w:rsidP="00467822">
      <w:pPr>
        <w:tabs>
          <w:tab w:val="left" w:pos="641"/>
        </w:tabs>
        <w:spacing w:before="100" w:beforeAutospacing="1" w:after="100" w:afterAutospacing="1" w:line="240" w:lineRule="auto"/>
        <w:rPr>
          <w:rFonts w:ascii="Arial" w:eastAsia="Times New Roman" w:hAnsi="Arial" w:cs="Arial"/>
          <w:b/>
          <w:lang w:eastAsia="tr-TR"/>
        </w:rPr>
      </w:pP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C.5</w:t>
      </w:r>
      <w:r w:rsidRPr="001775A5">
        <w:rPr>
          <w:rFonts w:ascii="Arial" w:eastAsia="Times New Roman" w:hAnsi="Arial" w:cs="Arial"/>
          <w:b/>
          <w:lang w:eastAsia="tr-TR"/>
        </w:rPr>
        <w:tab/>
        <w:t>Doktora/Tıpta uzmanlık tez jürisinde olmak</w:t>
      </w:r>
    </w:p>
    <w:p w:rsidR="00AA021B" w:rsidRPr="001775A5" w:rsidRDefault="00AA021B" w:rsidP="00AA021B">
      <w:pPr>
        <w:numPr>
          <w:ilvl w:val="0"/>
          <w:numId w:val="1"/>
        </w:numPr>
        <w:spacing w:before="120" w:after="0"/>
        <w:ind w:left="1104" w:hanging="1104"/>
        <w:rPr>
          <w:rFonts w:ascii="Verdana" w:hAnsi="Verdana"/>
        </w:rPr>
      </w:pPr>
      <w:r w:rsidRPr="001775A5">
        <w:rPr>
          <w:rFonts w:ascii="Arial" w:eastAsia="Times New Roman" w:hAnsi="Arial" w:cs="Arial"/>
          <w:lang w:eastAsia="tr-TR"/>
        </w:rPr>
        <w:t>Dr. Olga Taşkaya Yaylalı”nın tez jürisinde görev 2003</w:t>
      </w:r>
    </w:p>
    <w:p w:rsidR="00AA021B" w:rsidRPr="001775A5" w:rsidRDefault="00AA021B" w:rsidP="00AA021B">
      <w:pPr>
        <w:numPr>
          <w:ilvl w:val="0"/>
          <w:numId w:val="1"/>
        </w:numPr>
        <w:spacing w:before="120" w:after="0"/>
        <w:ind w:left="1104" w:hanging="1104"/>
        <w:rPr>
          <w:rFonts w:ascii="Verdana" w:hAnsi="Verdana"/>
        </w:rPr>
      </w:pPr>
      <w:r w:rsidRPr="001775A5">
        <w:rPr>
          <w:rFonts w:ascii="Arial" w:eastAsia="Times New Roman" w:hAnsi="Arial" w:cs="Arial"/>
          <w:lang w:eastAsia="tr-TR"/>
        </w:rPr>
        <w:t>Dr.Turgut Serdaş”ın tez jürisinde görev 2006</w:t>
      </w:r>
    </w:p>
    <w:p w:rsidR="00AA021B" w:rsidRPr="001775A5" w:rsidRDefault="00AA021B" w:rsidP="00AA021B">
      <w:pPr>
        <w:numPr>
          <w:ilvl w:val="0"/>
          <w:numId w:val="1"/>
        </w:numPr>
        <w:spacing w:before="120" w:after="0"/>
        <w:ind w:left="1104" w:hanging="1104"/>
        <w:rPr>
          <w:rFonts w:ascii="Verdana" w:hAnsi="Verdana"/>
        </w:rPr>
      </w:pPr>
      <w:r w:rsidRPr="001775A5">
        <w:rPr>
          <w:rFonts w:ascii="Arial" w:eastAsia="Times New Roman" w:hAnsi="Arial" w:cs="Arial"/>
          <w:lang w:eastAsia="tr-TR"/>
        </w:rPr>
        <w:t>Dr Burcu Değermencioğlu”nun tez jürisinde görev 2007</w:t>
      </w:r>
    </w:p>
    <w:p w:rsidR="00AA021B" w:rsidRPr="001775A5" w:rsidRDefault="00AA021B" w:rsidP="00AA021B">
      <w:pPr>
        <w:numPr>
          <w:ilvl w:val="0"/>
          <w:numId w:val="1"/>
        </w:numPr>
        <w:spacing w:before="120" w:after="0"/>
        <w:ind w:left="1104" w:hanging="1104"/>
        <w:rPr>
          <w:rFonts w:ascii="Verdana" w:hAnsi="Verdana"/>
        </w:rPr>
      </w:pPr>
      <w:r w:rsidRPr="001775A5">
        <w:rPr>
          <w:rFonts w:ascii="Arial" w:eastAsia="Times New Roman" w:hAnsi="Arial" w:cs="Arial"/>
          <w:lang w:eastAsia="tr-TR"/>
        </w:rPr>
        <w:t xml:space="preserve">Dr.Erdal Nihat Akalın’ın tez  ve uzmanlık sınav jürisinde görev 2008 </w:t>
      </w:r>
    </w:p>
    <w:p w:rsidR="00AA021B" w:rsidRPr="001775A5" w:rsidRDefault="00AA021B" w:rsidP="00AA021B">
      <w:pPr>
        <w:numPr>
          <w:ilvl w:val="0"/>
          <w:numId w:val="1"/>
        </w:numPr>
        <w:spacing w:before="120" w:after="0"/>
        <w:ind w:left="1104" w:hanging="1104"/>
        <w:rPr>
          <w:rFonts w:ascii="Verdana" w:hAnsi="Verdana"/>
        </w:rPr>
      </w:pPr>
      <w:r w:rsidRPr="001775A5">
        <w:rPr>
          <w:rFonts w:ascii="Arial" w:eastAsia="Times New Roman" w:hAnsi="Arial" w:cs="Arial"/>
          <w:lang w:eastAsia="tr-TR"/>
        </w:rPr>
        <w:t>Dr. Ramazan Akbay’ın tez  ve uzmanlık sınav jürisinde görev 2008</w:t>
      </w:r>
    </w:p>
    <w:p w:rsidR="00AA021B" w:rsidRPr="001775A5" w:rsidRDefault="00AA021B" w:rsidP="00AA021B">
      <w:pPr>
        <w:numPr>
          <w:ilvl w:val="0"/>
          <w:numId w:val="1"/>
        </w:numPr>
        <w:spacing w:before="120" w:after="0"/>
        <w:ind w:left="1104" w:hanging="1104"/>
        <w:rPr>
          <w:rFonts w:ascii="Verdana" w:hAnsi="Verdana"/>
        </w:rPr>
      </w:pPr>
      <w:r w:rsidRPr="001775A5">
        <w:rPr>
          <w:rFonts w:ascii="Arial" w:eastAsia="Times New Roman" w:hAnsi="Arial" w:cs="Arial"/>
          <w:lang w:eastAsia="tr-TR"/>
        </w:rPr>
        <w:t>Dr.Feride Sert’in tez  ve uzmanlık sınav jürisinde görev 2008</w:t>
      </w:r>
    </w:p>
    <w:p w:rsidR="00AA021B" w:rsidRPr="001775A5" w:rsidRDefault="00AA021B" w:rsidP="00AA021B">
      <w:pPr>
        <w:numPr>
          <w:ilvl w:val="0"/>
          <w:numId w:val="1"/>
        </w:numPr>
        <w:spacing w:before="120" w:after="0"/>
        <w:ind w:left="1104" w:hanging="1104"/>
        <w:rPr>
          <w:rFonts w:ascii="Verdana" w:hAnsi="Verdana"/>
        </w:rPr>
      </w:pPr>
      <w:r w:rsidRPr="001775A5">
        <w:rPr>
          <w:rFonts w:ascii="Verdana" w:hAnsi="Verdana"/>
        </w:rPr>
        <w:t>Dr.Mehmet Türk’ün uzmanlık sınav jürisinde görev 2009</w:t>
      </w:r>
    </w:p>
    <w:p w:rsidR="00AA021B" w:rsidRPr="001775A5" w:rsidRDefault="00AA021B" w:rsidP="00AA021B">
      <w:pPr>
        <w:numPr>
          <w:ilvl w:val="0"/>
          <w:numId w:val="1"/>
        </w:numPr>
        <w:spacing w:before="120" w:after="0"/>
        <w:ind w:left="1104" w:hanging="1104"/>
        <w:rPr>
          <w:rFonts w:ascii="Arial" w:eastAsia="Times New Roman" w:hAnsi="Arial" w:cs="Arial"/>
          <w:lang w:eastAsia="tr-TR"/>
        </w:rPr>
      </w:pPr>
      <w:r w:rsidRPr="001775A5">
        <w:rPr>
          <w:rFonts w:ascii="Arial" w:eastAsia="Times New Roman" w:hAnsi="Arial" w:cs="Arial"/>
          <w:lang w:eastAsia="tr-TR"/>
        </w:rPr>
        <w:t>Dr.Işıl Demiray Uğuz’un tez ve uzmanlık sınav jürisinde görev, 2009</w:t>
      </w:r>
    </w:p>
    <w:p w:rsidR="00AA021B" w:rsidRPr="001775A5" w:rsidRDefault="00AA021B" w:rsidP="00AA021B">
      <w:pPr>
        <w:numPr>
          <w:ilvl w:val="0"/>
          <w:numId w:val="1"/>
        </w:numPr>
        <w:spacing w:before="120" w:after="0"/>
        <w:ind w:left="1104" w:hanging="1104"/>
        <w:rPr>
          <w:rFonts w:ascii="Verdana" w:hAnsi="Verdana"/>
        </w:rPr>
      </w:pPr>
      <w:r w:rsidRPr="001775A5">
        <w:rPr>
          <w:rFonts w:ascii="Verdana" w:hAnsi="Verdana"/>
        </w:rPr>
        <w:t>Dr. Funda Ercan’ın uzmanlık sınav jürisinde görevlendirme 2009</w:t>
      </w:r>
    </w:p>
    <w:p w:rsidR="00AA021B" w:rsidRPr="001775A5" w:rsidRDefault="00AA021B" w:rsidP="00AA021B">
      <w:pPr>
        <w:numPr>
          <w:ilvl w:val="0"/>
          <w:numId w:val="1"/>
        </w:numPr>
        <w:spacing w:before="120" w:after="0"/>
        <w:ind w:left="1104" w:hanging="1104"/>
        <w:rPr>
          <w:rFonts w:ascii="Verdana" w:hAnsi="Verdana"/>
        </w:rPr>
      </w:pPr>
      <w:r w:rsidRPr="001775A5">
        <w:rPr>
          <w:rFonts w:ascii="Verdana" w:hAnsi="Verdana"/>
        </w:rPr>
        <w:t>Dr. Yüksel Akkaya’nın uzmanlık sınav jürisinde görev 2011</w:t>
      </w:r>
    </w:p>
    <w:p w:rsidR="00AA021B" w:rsidRPr="001775A5" w:rsidRDefault="00AA021B" w:rsidP="00AA021B">
      <w:pPr>
        <w:numPr>
          <w:ilvl w:val="0"/>
          <w:numId w:val="1"/>
        </w:numPr>
        <w:spacing w:before="120" w:after="0"/>
        <w:ind w:left="1104" w:hanging="1104"/>
        <w:rPr>
          <w:rFonts w:ascii="Arial" w:eastAsia="Times New Roman" w:hAnsi="Arial" w:cs="Arial"/>
          <w:lang w:eastAsia="tr-TR"/>
        </w:rPr>
      </w:pPr>
      <w:r w:rsidRPr="001775A5">
        <w:rPr>
          <w:rFonts w:ascii="Verdana" w:hAnsi="Verdana"/>
        </w:rPr>
        <w:t>Dr.Didem Tuncer uzmanlık sınav jürisinde görev 2011</w:t>
      </w:r>
    </w:p>
    <w:p w:rsidR="00AA021B" w:rsidRPr="001775A5" w:rsidRDefault="00AA021B" w:rsidP="00AA021B">
      <w:pPr>
        <w:numPr>
          <w:ilvl w:val="0"/>
          <w:numId w:val="1"/>
        </w:numPr>
        <w:spacing w:before="120" w:after="0"/>
        <w:ind w:left="1104" w:hanging="1104"/>
        <w:rPr>
          <w:rFonts w:ascii="Arial" w:eastAsia="Times New Roman" w:hAnsi="Arial" w:cs="Arial"/>
          <w:lang w:eastAsia="tr-TR"/>
        </w:rPr>
      </w:pPr>
      <w:r w:rsidRPr="001775A5">
        <w:rPr>
          <w:rFonts w:ascii="Arial" w:eastAsia="Times New Roman" w:hAnsi="Arial" w:cs="Arial"/>
          <w:lang w:eastAsia="tr-TR"/>
        </w:rPr>
        <w:lastRenderedPageBreak/>
        <w:t>Dr. Levent Akca’nın tez ve uzmanlık jürisinde görev 2011</w:t>
      </w:r>
    </w:p>
    <w:p w:rsidR="00AA021B" w:rsidRPr="001775A5" w:rsidRDefault="00AA021B" w:rsidP="00AA021B">
      <w:pPr>
        <w:numPr>
          <w:ilvl w:val="0"/>
          <w:numId w:val="1"/>
        </w:numPr>
        <w:spacing w:before="120" w:after="0"/>
        <w:ind w:left="1104" w:hanging="1104"/>
        <w:rPr>
          <w:rFonts w:ascii="Verdana" w:hAnsi="Verdana"/>
        </w:rPr>
      </w:pPr>
      <w:r w:rsidRPr="001775A5">
        <w:rPr>
          <w:rFonts w:ascii="Verdana" w:hAnsi="Verdana"/>
        </w:rPr>
        <w:t>Dr.Didem Tuncer uzmanlık sınav jürisinde görev 2011</w:t>
      </w:r>
    </w:p>
    <w:p w:rsidR="00AA021B" w:rsidRPr="001775A5" w:rsidRDefault="00AA021B" w:rsidP="00AA021B">
      <w:pPr>
        <w:numPr>
          <w:ilvl w:val="0"/>
          <w:numId w:val="1"/>
        </w:numPr>
        <w:spacing w:before="120" w:after="0"/>
        <w:ind w:left="1104" w:hanging="1104"/>
        <w:rPr>
          <w:rFonts w:ascii="Verdana" w:hAnsi="Verdana"/>
        </w:rPr>
      </w:pPr>
      <w:r w:rsidRPr="001775A5">
        <w:rPr>
          <w:rFonts w:ascii="Verdana" w:hAnsi="Verdana"/>
        </w:rPr>
        <w:t>Dr. Koray Korkmazcan’ın uzmanlık sınav jürisinde görev 2011</w:t>
      </w:r>
    </w:p>
    <w:p w:rsidR="00AA021B" w:rsidRPr="001775A5" w:rsidRDefault="00AA021B" w:rsidP="00AA021B">
      <w:pPr>
        <w:numPr>
          <w:ilvl w:val="0"/>
          <w:numId w:val="1"/>
        </w:numPr>
        <w:spacing w:before="120" w:after="0"/>
        <w:ind w:left="1104" w:hanging="1104"/>
        <w:rPr>
          <w:rFonts w:ascii="Arial" w:eastAsia="Times New Roman" w:hAnsi="Arial" w:cs="Arial"/>
          <w:lang w:eastAsia="tr-TR"/>
        </w:rPr>
      </w:pPr>
      <w:r w:rsidRPr="001775A5">
        <w:rPr>
          <w:rFonts w:ascii="Verdana" w:hAnsi="Verdana"/>
        </w:rPr>
        <w:t>Dr. Emine Kavalcı’nın uzmanlık sınav jürisinde görev 2011</w:t>
      </w:r>
    </w:p>
    <w:p w:rsidR="00AA021B" w:rsidRPr="001775A5" w:rsidRDefault="00AA021B" w:rsidP="00AA021B">
      <w:pPr>
        <w:numPr>
          <w:ilvl w:val="0"/>
          <w:numId w:val="1"/>
        </w:numPr>
        <w:spacing w:before="120" w:after="0"/>
        <w:ind w:left="1104" w:hanging="1104"/>
        <w:rPr>
          <w:rFonts w:ascii="Arial" w:eastAsia="Times New Roman" w:hAnsi="Arial" w:cs="Arial"/>
          <w:lang w:eastAsia="tr-TR"/>
        </w:rPr>
      </w:pPr>
      <w:r w:rsidRPr="001775A5">
        <w:rPr>
          <w:rFonts w:ascii="Verdana" w:hAnsi="Verdana"/>
        </w:rPr>
        <w:t>Dr.Elif Marangoz’un tez ve uzmanlık sınavı jüri görevi 2013</w:t>
      </w:r>
    </w:p>
    <w:p w:rsidR="00AA021B" w:rsidRPr="001775A5" w:rsidRDefault="00AA021B" w:rsidP="00AA021B">
      <w:pPr>
        <w:numPr>
          <w:ilvl w:val="0"/>
          <w:numId w:val="1"/>
        </w:numPr>
        <w:spacing w:before="120" w:after="0"/>
        <w:ind w:left="1104" w:hanging="1104"/>
        <w:rPr>
          <w:rFonts w:ascii="Arial" w:eastAsia="Times New Roman" w:hAnsi="Arial" w:cs="Arial"/>
          <w:lang w:eastAsia="tr-TR"/>
        </w:rPr>
      </w:pPr>
      <w:r w:rsidRPr="001775A5">
        <w:rPr>
          <w:rFonts w:ascii="Verdana" w:hAnsi="Verdana"/>
        </w:rPr>
        <w:t>Dr. Haydar Aslan’ın tez ve uzmanlık sınavı jüri görevi 2013</w:t>
      </w:r>
    </w:p>
    <w:p w:rsidR="00AA021B" w:rsidRPr="001775A5" w:rsidRDefault="00AA021B" w:rsidP="00AA021B">
      <w:pPr>
        <w:numPr>
          <w:ilvl w:val="0"/>
          <w:numId w:val="1"/>
        </w:numPr>
        <w:spacing w:before="120" w:after="0"/>
        <w:ind w:left="1104" w:hanging="1104"/>
        <w:rPr>
          <w:rFonts w:ascii="Arial" w:eastAsia="Times New Roman" w:hAnsi="Arial" w:cs="Arial"/>
          <w:lang w:eastAsia="tr-TR"/>
        </w:rPr>
      </w:pPr>
      <w:r w:rsidRPr="001775A5">
        <w:rPr>
          <w:rFonts w:ascii="Verdana" w:hAnsi="Verdana"/>
        </w:rPr>
        <w:t>Dr. Burak Tanrıverdi uzmanlık sınavı jüri görevi 2014</w:t>
      </w:r>
    </w:p>
    <w:p w:rsidR="003641E1" w:rsidRPr="001775A5" w:rsidRDefault="003641E1" w:rsidP="003641E1">
      <w:pPr>
        <w:numPr>
          <w:ilvl w:val="0"/>
          <w:numId w:val="1"/>
        </w:numPr>
        <w:spacing w:before="120" w:after="0"/>
        <w:ind w:hanging="720"/>
        <w:rPr>
          <w:rFonts w:ascii="Arial" w:eastAsia="Times New Roman" w:hAnsi="Arial" w:cs="Arial"/>
          <w:lang w:eastAsia="tr-TR"/>
        </w:rPr>
      </w:pPr>
      <w:r w:rsidRPr="001775A5">
        <w:rPr>
          <w:rFonts w:ascii="Verdana" w:hAnsi="Verdana"/>
        </w:rPr>
        <w:t>Dr. Mehmet Duran uzmanlık sınavı jüri görevi 2018</w:t>
      </w:r>
    </w:p>
    <w:p w:rsidR="00B35566" w:rsidRPr="001775A5" w:rsidRDefault="00B35566" w:rsidP="00B35566">
      <w:pPr>
        <w:numPr>
          <w:ilvl w:val="0"/>
          <w:numId w:val="1"/>
        </w:numPr>
        <w:spacing w:before="120" w:after="0"/>
        <w:ind w:hanging="720"/>
        <w:rPr>
          <w:rFonts w:ascii="Arial" w:eastAsia="Times New Roman" w:hAnsi="Arial" w:cs="Arial"/>
          <w:lang w:eastAsia="tr-TR"/>
        </w:rPr>
      </w:pPr>
      <w:r w:rsidRPr="001775A5">
        <w:rPr>
          <w:rFonts w:ascii="Verdana" w:hAnsi="Verdana"/>
        </w:rPr>
        <w:t>Dr. Özlem Uluyol tez jüri/uzmanlık sınavı jüri görevi 2019</w:t>
      </w:r>
    </w:p>
    <w:p w:rsidR="00B35566" w:rsidRPr="001775A5" w:rsidRDefault="00B35566" w:rsidP="00A365C0">
      <w:pPr>
        <w:spacing w:before="120" w:after="0"/>
        <w:ind w:left="720"/>
        <w:rPr>
          <w:rFonts w:ascii="Arial" w:eastAsia="Times New Roman" w:hAnsi="Arial" w:cs="Arial"/>
          <w:lang w:eastAsia="tr-TR"/>
        </w:rPr>
      </w:pPr>
    </w:p>
    <w:p w:rsidR="003641E1" w:rsidRPr="001775A5" w:rsidRDefault="003641E1" w:rsidP="00A54553">
      <w:pPr>
        <w:spacing w:before="120" w:after="0"/>
        <w:ind w:left="1104"/>
        <w:rPr>
          <w:rFonts w:ascii="Arial" w:eastAsia="Times New Roman" w:hAnsi="Arial" w:cs="Arial"/>
          <w:lang w:eastAsia="tr-TR"/>
        </w:rPr>
      </w:pPr>
    </w:p>
    <w:p w:rsidR="00954606" w:rsidRPr="001775A5" w:rsidRDefault="00954606" w:rsidP="00954606">
      <w:pPr>
        <w:spacing w:after="0" w:line="240" w:lineRule="auto"/>
        <w:rPr>
          <w:rFonts w:ascii="Arial" w:eastAsia="Times New Roman" w:hAnsi="Arial" w:cs="Arial"/>
          <w:b/>
          <w:sz w:val="24"/>
          <w:lang w:eastAsia="tr-TR"/>
        </w:rPr>
      </w:pPr>
    </w:p>
    <w:p w:rsidR="00954606" w:rsidRPr="001775A5" w:rsidRDefault="00954606" w:rsidP="00954606">
      <w:pPr>
        <w:spacing w:after="0" w:line="240" w:lineRule="auto"/>
        <w:rPr>
          <w:rFonts w:ascii="Arial" w:eastAsia="Times New Roman" w:hAnsi="Arial" w:cs="Arial"/>
          <w:b/>
          <w:sz w:val="24"/>
          <w:lang w:eastAsia="tr-TR"/>
        </w:rPr>
      </w:pPr>
      <w:r w:rsidRPr="001775A5">
        <w:rPr>
          <w:rFonts w:ascii="Arial" w:eastAsia="Times New Roman" w:hAnsi="Arial" w:cs="Arial"/>
          <w:b/>
          <w:sz w:val="24"/>
          <w:lang w:eastAsia="tr-TR"/>
        </w:rPr>
        <w:t>C6. YARDIMCI DOÇENTLİK, DOÇENTLİK VE PROFESÖRLÜK SINAV VE JÜRİ GÖREVLERİ</w:t>
      </w:r>
    </w:p>
    <w:p w:rsidR="00E71F4C" w:rsidRPr="001775A5" w:rsidRDefault="00E71F4C" w:rsidP="00E71F4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Yardımcı Doçentlik</w:t>
      </w:r>
      <w:r w:rsidR="0012437A" w:rsidRPr="001775A5">
        <w:rPr>
          <w:rFonts w:ascii="Arial" w:eastAsia="Times New Roman" w:hAnsi="Arial" w:cs="Arial"/>
          <w:b/>
          <w:lang w:eastAsia="tr-TR"/>
        </w:rPr>
        <w:t xml:space="preserve"> ve Doktor Öğretim Üyesi</w:t>
      </w:r>
      <w:r w:rsidRPr="001775A5">
        <w:rPr>
          <w:rFonts w:ascii="Arial" w:eastAsia="Times New Roman" w:hAnsi="Arial" w:cs="Arial"/>
          <w:b/>
          <w:lang w:eastAsia="tr-TR"/>
        </w:rPr>
        <w:t xml:space="preserve"> Jüri Üyeliği( rapor yazmak koşuluyla)</w:t>
      </w:r>
    </w:p>
    <w:p w:rsidR="006E489D" w:rsidRPr="001775A5" w:rsidRDefault="006E489D" w:rsidP="0012437A">
      <w:pPr>
        <w:numPr>
          <w:ilvl w:val="0"/>
          <w:numId w:val="57"/>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Dr. Tarık Şengöz T.C. Pamukkale Üniversitesi, Tıp Fakültesi, Dahili Tıp Bilimleri Bölümü, Nükleer Tıp Anabilim Dalı’nda açılan yardımcı doçentlik atama başvuru dosyası 2014</w:t>
      </w:r>
    </w:p>
    <w:p w:rsidR="006E489D" w:rsidRPr="001775A5" w:rsidRDefault="006E489D" w:rsidP="0012437A">
      <w:pPr>
        <w:numPr>
          <w:ilvl w:val="0"/>
          <w:numId w:val="57"/>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Dr. Tarık Şengöz T.C. Pamukkale Üniversitesi, Tıp Fakültesi, Dahili Tıp Bilimleri Bölümü, Nükleer Tıp Anabilim Dalı’nda açılan yardımcı doçentlik atama başvuru dosyası 2017</w:t>
      </w:r>
    </w:p>
    <w:p w:rsidR="0012437A" w:rsidRPr="001775A5" w:rsidRDefault="0012437A" w:rsidP="0012437A">
      <w:pPr>
        <w:numPr>
          <w:ilvl w:val="0"/>
          <w:numId w:val="57"/>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 xml:space="preserve">Dr. Aziz Gültekin T.C. Pamukkale Üniversitesi, Tıp Fakültesi, Dahili Tıp Bilimleri Bölümü, Nükleer Tıp Anabilim Dalı’nda açılan yardımcı doçentlik atama başvuru dosyası </w:t>
      </w:r>
      <w:r w:rsidR="006E489D" w:rsidRPr="001775A5">
        <w:rPr>
          <w:rFonts w:ascii="TimesNewRomanPS-BoldMT" w:hAnsi="TimesNewRomanPS-BoldMT" w:cs="TimesNewRomanPS-BoldMT"/>
          <w:bCs/>
          <w:sz w:val="20"/>
          <w:szCs w:val="52"/>
          <w:lang w:eastAsia="tr-TR"/>
        </w:rPr>
        <w:t>2017</w:t>
      </w:r>
    </w:p>
    <w:p w:rsidR="0012437A" w:rsidRPr="001775A5" w:rsidRDefault="0012437A" w:rsidP="0012437A">
      <w:pPr>
        <w:numPr>
          <w:ilvl w:val="0"/>
          <w:numId w:val="57"/>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Uzm. Dr. Fikri Selçuk Şimşek T.C. Pamukkale Üniversitesi, Tıp Fakültesi, Dahili Tıp Bilimleri Bölümü, Nükleer Tıp Anabilim Dalı’nda açılan doktor öğretim üyesi kadrosu başvurusu 2019</w:t>
      </w:r>
    </w:p>
    <w:p w:rsidR="0096385E" w:rsidRPr="001775A5" w:rsidRDefault="0096385E" w:rsidP="0096385E">
      <w:pPr>
        <w:numPr>
          <w:ilvl w:val="0"/>
          <w:numId w:val="57"/>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Dr. Tarık Şengöz T.C. Pamukkale Üniversitesi, Tıp Fakültesi, Dahili Tıp Bilimleri Bölümü, Nükleer Tıp Anabilim Dalı’nda açılan Doktor Öğretim Üyesi atama başvuru dosyası 2020</w:t>
      </w:r>
    </w:p>
    <w:p w:rsidR="0096385E" w:rsidRPr="001775A5" w:rsidRDefault="0096385E" w:rsidP="0096385E">
      <w:pPr>
        <w:numPr>
          <w:ilvl w:val="0"/>
          <w:numId w:val="57"/>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Dr. Aziz Gültekin T.C. Pamukkale Üniversitesi, Tıp Fakültesi, Dahili Tıp Bilimleri Bölümü, Nükleer Tıp Anabilim Dalı’nda açılan Doktor Öğretim Üyesi atama başvuru dosyası 2020</w:t>
      </w:r>
    </w:p>
    <w:p w:rsidR="0096385E" w:rsidRPr="001775A5" w:rsidRDefault="0096385E" w:rsidP="0012437A">
      <w:pPr>
        <w:numPr>
          <w:ilvl w:val="0"/>
          <w:numId w:val="57"/>
        </w:numPr>
        <w:autoSpaceDE w:val="0"/>
        <w:autoSpaceDN w:val="0"/>
        <w:adjustRightInd w:val="0"/>
        <w:spacing w:after="0" w:line="240" w:lineRule="auto"/>
        <w:rPr>
          <w:rFonts w:ascii="TimesNewRomanPS-BoldMT" w:hAnsi="TimesNewRomanPS-BoldMT" w:cs="TimesNewRomanPS-BoldMT"/>
          <w:bCs/>
          <w:sz w:val="20"/>
          <w:szCs w:val="52"/>
          <w:lang w:eastAsia="tr-TR"/>
        </w:rPr>
      </w:pPr>
    </w:p>
    <w:p w:rsidR="00E71F4C" w:rsidRPr="001775A5" w:rsidRDefault="00E71F4C" w:rsidP="00E71F4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Doçentlik Unvan sınavı Jüri Üyeliği (rapor yazmak koşuluyla)</w:t>
      </w:r>
    </w:p>
    <w:p w:rsidR="006E489D" w:rsidRPr="001775A5" w:rsidRDefault="006E489D" w:rsidP="00954329">
      <w:pPr>
        <w:numPr>
          <w:ilvl w:val="0"/>
          <w:numId w:val="62"/>
        </w:numPr>
        <w:tabs>
          <w:tab w:val="left" w:pos="641"/>
          <w:tab w:val="left" w:pos="1035"/>
        </w:tabs>
        <w:spacing w:before="100" w:beforeAutospacing="1" w:after="100" w:afterAutospacing="1" w:line="240" w:lineRule="auto"/>
        <w:rPr>
          <w:rFonts w:ascii="Arial" w:eastAsia="Times New Roman" w:hAnsi="Arial" w:cs="Arial"/>
          <w:b/>
          <w:lang w:eastAsia="tr-TR"/>
        </w:rPr>
      </w:pPr>
      <w:r w:rsidRPr="001775A5">
        <w:t>Dr.Ebru Tatcı’nın T.C. Üniversitelerarası Kurul Başkanlığı’nın 14.09.2015 tarih ve 22798904-204.01/9822 sayılı yazısı Doçentlik Sınavı Eser İnceleme Jürisi Asıl Üyesi olarak görevlendirilmiş olduğum doçentlik sınavı başvuru 2015</w:t>
      </w:r>
    </w:p>
    <w:p w:rsidR="006E489D" w:rsidRPr="001775A5" w:rsidRDefault="006E489D" w:rsidP="00954329">
      <w:pPr>
        <w:numPr>
          <w:ilvl w:val="0"/>
          <w:numId w:val="62"/>
        </w:numPr>
        <w:tabs>
          <w:tab w:val="left" w:pos="641"/>
          <w:tab w:val="left" w:pos="1035"/>
        </w:tabs>
        <w:spacing w:before="100" w:beforeAutospacing="1" w:after="100" w:afterAutospacing="1" w:line="240" w:lineRule="auto"/>
        <w:rPr>
          <w:rFonts w:ascii="Arial" w:eastAsia="Times New Roman" w:hAnsi="Arial" w:cs="Arial"/>
          <w:b/>
          <w:lang w:eastAsia="tr-TR"/>
        </w:rPr>
      </w:pPr>
      <w:r w:rsidRPr="001775A5">
        <w:t>Dr.Ertan Şahin’in T.C. Üniversitelerarası Kurul Başkanlığı’nın 14.09.2015 tarih ve 22798904-204.01/9822 sayılı yazısı Doçentlik Sınavı Eser İnceleme Jürisi Asıl Üyesi olarak görevlendirilmiş olduğum doçentlik sınavı başvuru 2015</w:t>
      </w:r>
    </w:p>
    <w:p w:rsidR="006E489D" w:rsidRPr="001775A5" w:rsidRDefault="006E489D" w:rsidP="00954329">
      <w:pPr>
        <w:numPr>
          <w:ilvl w:val="0"/>
          <w:numId w:val="62"/>
        </w:numPr>
        <w:tabs>
          <w:tab w:val="left" w:pos="641"/>
          <w:tab w:val="left" w:pos="1035"/>
        </w:tabs>
        <w:spacing w:before="100" w:beforeAutospacing="1" w:after="100" w:afterAutospacing="1" w:line="240" w:lineRule="auto"/>
        <w:rPr>
          <w:rFonts w:ascii="Arial" w:eastAsia="Times New Roman" w:hAnsi="Arial" w:cs="Arial"/>
          <w:b/>
          <w:lang w:eastAsia="tr-TR"/>
        </w:rPr>
      </w:pPr>
      <w:r w:rsidRPr="001775A5">
        <w:t>Dr.Umut Elboğa’nın T.C. Üniversitelerarası Kurul Başkanlığı’nın 14.09.2015 tarih ve 22798904-204.01/9822 sayılı yazısı Doçentlik Sınavı Eser İnceleme Jürisi Asıl Üyesi olarak görevlendirilmiş olduğum doçentlik sınavı başvuru 2015</w:t>
      </w:r>
    </w:p>
    <w:p w:rsidR="00E71F4C" w:rsidRPr="001775A5" w:rsidRDefault="00E71F4C" w:rsidP="00E71F4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Doçentlik Atama Jüri Üyeliği(rapor yazmak koşuluyla)</w:t>
      </w:r>
    </w:p>
    <w:p w:rsidR="00E71F4C" w:rsidRPr="001775A5" w:rsidRDefault="00E71F4C" w:rsidP="00E71F4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Profesörlük Jüri Üyeliği</w:t>
      </w:r>
    </w:p>
    <w:p w:rsidR="00CF409F" w:rsidRPr="001775A5" w:rsidRDefault="00CF409F" w:rsidP="00954329">
      <w:pPr>
        <w:numPr>
          <w:ilvl w:val="0"/>
          <w:numId w:val="61"/>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lastRenderedPageBreak/>
        <w:t>Doç.Dr</w:t>
      </w:r>
      <w:r w:rsidR="00B67D40" w:rsidRPr="001775A5">
        <w:rPr>
          <w:rFonts w:ascii="TimesNewRomanPS-BoldMT" w:hAnsi="TimesNewRomanPS-BoldMT" w:cs="TimesNewRomanPS-BoldMT"/>
          <w:bCs/>
          <w:sz w:val="20"/>
          <w:szCs w:val="52"/>
          <w:lang w:eastAsia="tr-TR"/>
        </w:rPr>
        <w:t>.</w:t>
      </w:r>
      <w:r w:rsidRPr="001775A5">
        <w:rPr>
          <w:rFonts w:ascii="TimesNewRomanPS-BoldMT" w:hAnsi="TimesNewRomanPS-BoldMT" w:cs="TimesNewRomanPS-BoldMT"/>
          <w:bCs/>
          <w:sz w:val="20"/>
          <w:szCs w:val="52"/>
          <w:lang w:eastAsia="tr-TR"/>
        </w:rPr>
        <w:t>Emre Entok: Eskişehir Osmangazi Üniversitesi Tıp Fakültesi  Nükleer Tıp Anabilim Dalı, Profesör Kadrosuna Başvuru Dosyası 2014</w:t>
      </w:r>
    </w:p>
    <w:p w:rsidR="006E489D" w:rsidRPr="001775A5" w:rsidRDefault="006E489D" w:rsidP="00954329">
      <w:pPr>
        <w:numPr>
          <w:ilvl w:val="0"/>
          <w:numId w:val="61"/>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Doç.Dr. Olga Yaylalı’nın T.C. Pamukkale Üniversitesi Tıp Fakültesi Dahili Tıp Bilimleri Bölümü Nükleer Tıp Anabilim Dalı’nda açık profesör kadrosuna atanma başvurusu 2017</w:t>
      </w:r>
    </w:p>
    <w:p w:rsidR="0012437A" w:rsidRPr="001775A5" w:rsidRDefault="0012437A" w:rsidP="00954329">
      <w:pPr>
        <w:numPr>
          <w:ilvl w:val="0"/>
          <w:numId w:val="61"/>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Doç.Dr. Pınar Pelin ÖZCAN KARA Mersin Üniversitesi Tıp Fakültesi Nükleer Tıp Anabilim Dalı için ilan edilen prof. kadrosuna atanma başvuru dosyası 2017</w:t>
      </w:r>
    </w:p>
    <w:p w:rsidR="00FE3BDC" w:rsidRPr="001775A5" w:rsidRDefault="00FE3BDC" w:rsidP="00954329">
      <w:pPr>
        <w:numPr>
          <w:ilvl w:val="0"/>
          <w:numId w:val="61"/>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Prof.Dr.Cumali AKTOLUN (Nükleer Tıp Uzmanı) İZMİR EKONOMİ ÜNİVERSİTESİ</w:t>
      </w:r>
      <w:r w:rsidR="00CF409F" w:rsidRPr="001775A5">
        <w:rPr>
          <w:rFonts w:ascii="TimesNewRomanPS-BoldMT" w:hAnsi="TimesNewRomanPS-BoldMT" w:cs="TimesNewRomanPS-BoldMT"/>
          <w:bCs/>
          <w:sz w:val="20"/>
          <w:szCs w:val="52"/>
          <w:lang w:eastAsia="tr-TR"/>
        </w:rPr>
        <w:t xml:space="preserve"> </w:t>
      </w:r>
      <w:r w:rsidRPr="001775A5">
        <w:rPr>
          <w:rFonts w:ascii="TimesNewRomanPS-BoldMT" w:hAnsi="TimesNewRomanPS-BoldMT" w:cs="TimesNewRomanPS-BoldMT"/>
          <w:bCs/>
          <w:sz w:val="20"/>
          <w:szCs w:val="52"/>
          <w:lang w:eastAsia="tr-TR"/>
        </w:rPr>
        <w:t>TIP FAKÜLTESİ DAHİLİ TIP BİLİMLERİ BÖLÜMÜ Profesör Kadrosuna Başvuru Dosyası, 2018</w:t>
      </w:r>
    </w:p>
    <w:p w:rsidR="00FE3BDC" w:rsidRPr="001775A5" w:rsidRDefault="00FE3BDC" w:rsidP="00954329">
      <w:pPr>
        <w:numPr>
          <w:ilvl w:val="0"/>
          <w:numId w:val="61"/>
        </w:numPr>
        <w:autoSpaceDE w:val="0"/>
        <w:autoSpaceDN w:val="0"/>
        <w:adjustRightInd w:val="0"/>
        <w:spacing w:after="0" w:line="240" w:lineRule="auto"/>
        <w:rPr>
          <w:rFonts w:ascii="TimesNewRomanPS-BoldMT" w:hAnsi="TimesNewRomanPS-BoldMT" w:cs="TimesNewRomanPS-BoldMT"/>
          <w:bCs/>
          <w:sz w:val="20"/>
          <w:szCs w:val="52"/>
          <w:lang w:eastAsia="tr-TR"/>
        </w:rPr>
      </w:pPr>
      <w:r w:rsidRPr="001775A5">
        <w:rPr>
          <w:rFonts w:ascii="TimesNewRomanPS-BoldMT" w:hAnsi="TimesNewRomanPS-BoldMT" w:cs="TimesNewRomanPS-BoldMT"/>
          <w:bCs/>
          <w:sz w:val="20"/>
          <w:szCs w:val="52"/>
          <w:lang w:eastAsia="tr-TR"/>
        </w:rPr>
        <w:t>Doç.Dr. Muammer URHAN. T.C.SAĞLIK BİLİMLERİ ÜNİVERSİTESİ, İstanbul Sultan Abdülhamid Han Sağlık Uygulama ve Araştırma Merkezi Dahili Tıp Bilimleri Bölümü Nükleer Tıp Anabilim Dalı Profesörlük kadrosu için 68457622-9068457622-900 nolu Jüri Üyeliği</w:t>
      </w:r>
      <w:r w:rsidR="0030510F" w:rsidRPr="001775A5">
        <w:rPr>
          <w:rFonts w:ascii="TimesNewRomanPS-BoldMT" w:hAnsi="TimesNewRomanPS-BoldMT" w:cs="TimesNewRomanPS-BoldMT"/>
          <w:bCs/>
          <w:sz w:val="20"/>
          <w:szCs w:val="52"/>
          <w:lang w:eastAsia="tr-TR"/>
        </w:rPr>
        <w:t xml:space="preserve"> 2018</w:t>
      </w:r>
    </w:p>
    <w:p w:rsidR="00AA021B" w:rsidRPr="001775A5" w:rsidRDefault="00E71F4C" w:rsidP="00E71F4C">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Diğer Jüri Üyelikleri (Üniversite dışı atamalar için)</w:t>
      </w:r>
    </w:p>
    <w:p w:rsidR="00467822" w:rsidRPr="001775A5" w:rsidRDefault="00467822" w:rsidP="00467822">
      <w:pPr>
        <w:tabs>
          <w:tab w:val="left" w:pos="641"/>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D</w:t>
      </w:r>
      <w:r w:rsidRPr="001775A5">
        <w:rPr>
          <w:rFonts w:ascii="Arial" w:eastAsia="Times New Roman" w:hAnsi="Arial" w:cs="Arial"/>
          <w:b/>
          <w:lang w:eastAsia="tr-TR"/>
        </w:rPr>
        <w:tab/>
      </w:r>
      <w:r w:rsidRPr="001775A5">
        <w:rPr>
          <w:rFonts w:ascii="Arial" w:eastAsia="Times New Roman" w:hAnsi="Arial" w:cs="Arial"/>
          <w:b/>
          <w:bCs/>
          <w:lang w:eastAsia="tr-TR"/>
        </w:rPr>
        <w:t xml:space="preserve">EĞİTİM VE ARAŞTIRMA </w:t>
      </w:r>
    </w:p>
    <w:p w:rsidR="00AA021B"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D.1</w:t>
      </w:r>
      <w:r w:rsidRPr="001775A5">
        <w:rPr>
          <w:rFonts w:ascii="Arial" w:eastAsia="Times New Roman" w:hAnsi="Arial" w:cs="Arial"/>
          <w:b/>
          <w:lang w:eastAsia="tr-TR"/>
        </w:rPr>
        <w:tab/>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Uluslararası kuruluşlarca desteklenen projede görev alma</w:t>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Ulusal Kuruluşlarca (TÜBİTAK, Kalkınma Bakanlığı) desteklenen projede görev alma</w:t>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Üniversite Bilimsel Araştırma Projeleri kapsamında desteklenen proje yürütücülüğü</w:t>
      </w:r>
    </w:p>
    <w:p w:rsidR="00954606" w:rsidRPr="001775A5" w:rsidRDefault="00954606" w:rsidP="00954606">
      <w:pPr>
        <w:spacing w:before="120" w:after="0"/>
        <w:rPr>
          <w:rFonts w:ascii="Arial" w:eastAsia="Times New Roman" w:hAnsi="Arial" w:cs="Arial"/>
          <w:lang w:eastAsia="tr-TR"/>
        </w:rPr>
      </w:pPr>
      <w:r w:rsidRPr="001775A5">
        <w:rPr>
          <w:rFonts w:ascii="Arial" w:eastAsia="Times New Roman" w:hAnsi="Arial" w:cs="Arial"/>
          <w:lang w:eastAsia="tr-TR"/>
        </w:rPr>
        <w:t>1. Oral Dipiridamol Gated SPECT Çalışması ile Sol Ventrikül Fonksiyonlarının Değerlendirilmesi ve Aminofilin Uygulama Endikasyonunun Belirlenmesi, Pamukkale Üniversitesi Araştırma Fonu tarafından desteklenmiştir (No:2006 TPF003)</w:t>
      </w:r>
    </w:p>
    <w:p w:rsidR="00954606" w:rsidRPr="001775A5" w:rsidRDefault="00954606" w:rsidP="00954606">
      <w:pPr>
        <w:spacing w:before="120" w:after="0"/>
        <w:rPr>
          <w:rFonts w:ascii="Arial" w:eastAsia="Times New Roman" w:hAnsi="Arial" w:cs="Arial"/>
          <w:lang w:eastAsia="tr-TR"/>
        </w:rPr>
      </w:pPr>
      <w:r w:rsidRPr="001775A5">
        <w:rPr>
          <w:rFonts w:ascii="Arial" w:eastAsia="Times New Roman" w:hAnsi="Arial" w:cs="Arial"/>
          <w:lang w:eastAsia="tr-TR"/>
        </w:rPr>
        <w:t>2. Hipertiroidi hastalarında düşük doz radyoaktif iyot 131 tedavi uygulaması ve optimum dozun belirlenmesi. Pamukkale Üniversitesi Araştırma Fonu tarafından Uzm Öğr. Dr.Işıl Demiray Uğuz'un tezi olarak desteklenmiştir. (No:2007KRM004)</w:t>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Üniversite Bilimsel Araştırma Projeleri kapsamında desteklenen projede görev alma</w:t>
      </w:r>
    </w:p>
    <w:p w:rsidR="00954606" w:rsidRPr="001775A5" w:rsidRDefault="00954606" w:rsidP="00954606">
      <w:pPr>
        <w:spacing w:before="120" w:after="0"/>
        <w:rPr>
          <w:rFonts w:ascii="Arial" w:eastAsia="Times New Roman" w:hAnsi="Arial" w:cs="Arial"/>
          <w:lang w:eastAsia="tr-TR"/>
        </w:rPr>
      </w:pPr>
      <w:r w:rsidRPr="001775A5">
        <w:rPr>
          <w:rFonts w:ascii="Arial" w:eastAsia="Times New Roman" w:hAnsi="Arial" w:cs="Arial"/>
          <w:lang w:eastAsia="tr-TR"/>
        </w:rPr>
        <w:t>1. Obsesif Kompulsif Bozuklukta Tedavi Öncesi ve Sonrası Bilişsel İşlevler ve Tc-99m HMPAO Beyin  SPECT İlişkisi, Pamukkale Üniversitesi Araştırma Fonu tarafından desteklenmiştir, Yardımcı Araştırıcı. 2002 (No: 2002TPF16)</w:t>
      </w:r>
      <w:r w:rsidRPr="001775A5">
        <w:rPr>
          <w:rFonts w:ascii="Arial" w:eastAsia="Times New Roman" w:hAnsi="Arial" w:cs="Arial"/>
          <w:lang w:eastAsia="tr-TR"/>
        </w:rPr>
        <w:br/>
        <w:t>2. Bipolar bozuklukta nöropsikolojik işlevler ve fonksiyonel beyin görüntüleme ilişkisi. Pamukkale Üniversitesi Araştırma Fonu tarafından desteklenmiştir. Yardımcı Araştırıcı. 2002</w:t>
      </w:r>
    </w:p>
    <w:p w:rsidR="00983C2B" w:rsidRPr="001775A5" w:rsidRDefault="00EE2B55" w:rsidP="00983C2B">
      <w:pPr>
        <w:spacing w:before="120" w:after="0"/>
        <w:rPr>
          <w:rFonts w:ascii="Arial" w:eastAsia="Times New Roman" w:hAnsi="Arial" w:cs="Arial"/>
          <w:lang w:eastAsia="tr-TR"/>
        </w:rPr>
      </w:pPr>
      <w:r w:rsidRPr="001775A5">
        <w:rPr>
          <w:rFonts w:ascii="Arial" w:eastAsia="Times New Roman" w:hAnsi="Arial" w:cs="Arial"/>
          <w:lang w:eastAsia="tr-TR"/>
        </w:rPr>
        <w:t>3. “Kardiak sendrom X hastalarında hematolojik yanıtlar ve bunların oksidatif stres ile ilişkisi” Pamukkale Üniversitesi Araştırma Fonu tarafından desteklenmiştir. Yardımcı Araştırıcı. No: 2015HZL019. Sonuçlanma tarihi: 27.12.2016</w:t>
      </w:r>
    </w:p>
    <w:p w:rsidR="00983C2B" w:rsidRPr="001775A5" w:rsidRDefault="00983C2B" w:rsidP="00983C2B">
      <w:pPr>
        <w:spacing w:before="120" w:after="0"/>
        <w:rPr>
          <w:rFonts w:ascii="Arial" w:eastAsia="Times New Roman" w:hAnsi="Arial" w:cs="Arial"/>
          <w:lang w:eastAsia="tr-TR"/>
        </w:rPr>
      </w:pPr>
      <w:r w:rsidRPr="001775A5">
        <w:rPr>
          <w:rFonts w:ascii="Arial" w:eastAsia="Times New Roman" w:hAnsi="Arial" w:cs="Arial"/>
          <w:lang w:eastAsia="tr-TR"/>
        </w:rPr>
        <w:t>4.Oral Dipiridamol Gated SPECT Çalışması ile Sol Ventrikül Fonksiyonlarının Değerlendirilmesi ve Aminofilin Uygulama Endikasyonunun Belirlenmesi, Pamukkale Üniversitesi Araştırma Fonu tarafından desteklenmiştir (No:2006 TPF003)</w:t>
      </w:r>
    </w:p>
    <w:p w:rsidR="00467822" w:rsidRPr="001775A5" w:rsidRDefault="00BD47E9" w:rsidP="00F95EC9">
      <w:pPr>
        <w:spacing w:before="120" w:after="0"/>
        <w:rPr>
          <w:rFonts w:ascii="Arial" w:eastAsia="Times New Roman" w:hAnsi="Arial" w:cs="Arial"/>
          <w:lang w:eastAsia="tr-TR"/>
        </w:rPr>
      </w:pPr>
      <w:r w:rsidRPr="001775A5">
        <w:rPr>
          <w:rFonts w:ascii="Arial" w:eastAsia="Times New Roman" w:hAnsi="Arial" w:cs="Arial"/>
          <w:b/>
          <w:lang w:eastAsia="tr-TR"/>
        </w:rPr>
        <w:t xml:space="preserve">5. </w:t>
      </w:r>
      <w:r w:rsidRPr="001775A5">
        <w:rPr>
          <w:rFonts w:ascii="Arial" w:eastAsia="Times New Roman" w:hAnsi="Arial" w:cs="Arial"/>
          <w:lang w:eastAsia="tr-TR"/>
        </w:rPr>
        <w:t>Hemorheological dysfunction in cardiac syndrome X. Akademik Destek Projesi (ADEP)2017KRM002-522(2017KRM002) 28-03-2018 (Tamamlandığı Tarih: 20-02-2018)</w:t>
      </w:r>
    </w:p>
    <w:p w:rsidR="00F95EC9" w:rsidRPr="001775A5" w:rsidRDefault="00F95EC9" w:rsidP="00F95EC9">
      <w:pPr>
        <w:spacing w:before="120" w:after="0"/>
        <w:rPr>
          <w:rFonts w:ascii="Arial" w:eastAsia="Times New Roman" w:hAnsi="Arial" w:cs="Arial"/>
          <w:lang w:eastAsia="tr-TR"/>
        </w:rPr>
      </w:pPr>
      <w:r w:rsidRPr="001775A5">
        <w:rPr>
          <w:rFonts w:ascii="Arial" w:eastAsia="Times New Roman" w:hAnsi="Arial" w:cs="Arial"/>
          <w:lang w:eastAsia="tr-TR"/>
        </w:rPr>
        <w:t>6. Üst Üriner Sistem Obs</w:t>
      </w:r>
      <w:r w:rsidR="002865E9" w:rsidRPr="001775A5">
        <w:rPr>
          <w:rFonts w:ascii="Arial" w:eastAsia="Times New Roman" w:hAnsi="Arial" w:cs="Arial"/>
          <w:lang w:eastAsia="tr-TR"/>
        </w:rPr>
        <w:t>t</w:t>
      </w:r>
      <w:r w:rsidRPr="001775A5">
        <w:rPr>
          <w:rFonts w:ascii="Arial" w:eastAsia="Times New Roman" w:hAnsi="Arial" w:cs="Arial"/>
          <w:lang w:eastAsia="tr-TR"/>
        </w:rPr>
        <w:t xml:space="preserve">rüksiyonunun Değerlendirilmesinde Sintigrafi Esas Alınarak Renal Venöz İmpedans, Arter Rezistif İndeksi ve Toplayıcı Sistem Hacim Ölçümlerinin </w:t>
      </w:r>
      <w:r w:rsidRPr="001775A5">
        <w:rPr>
          <w:rFonts w:ascii="Arial" w:eastAsia="Times New Roman" w:hAnsi="Arial" w:cs="Arial"/>
          <w:lang w:eastAsia="tr-TR"/>
        </w:rPr>
        <w:lastRenderedPageBreak/>
        <w:t>Duyarlılıklarının Araştırılması (2006TPF007</w:t>
      </w:r>
      <w:r w:rsidRPr="001775A5">
        <w:rPr>
          <w:rFonts w:ascii="Arial" w:eastAsia="Times New Roman" w:hAnsi="Arial" w:cs="Arial"/>
          <w:lang w:eastAsia="tr-TR"/>
        </w:rPr>
        <w:tab/>
        <w:t>Tıpta Uzmanlık Tez Projesi)</w:t>
      </w:r>
      <w:r w:rsidRPr="001775A5">
        <w:rPr>
          <w:rFonts w:ascii="Arial" w:eastAsia="Times New Roman" w:hAnsi="Arial" w:cs="Arial"/>
          <w:lang w:eastAsia="tr-TR"/>
        </w:rPr>
        <w:tab/>
        <w:t>Yardımcı araştırmacı: Prof. Dr. Doğangün YÜKSEL (projenin bitiş tarihi: 21-11-2018)</w:t>
      </w:r>
    </w:p>
    <w:p w:rsidR="00F95EC9" w:rsidRPr="001775A5" w:rsidRDefault="00F95EC9" w:rsidP="00AA021B">
      <w:pPr>
        <w:tabs>
          <w:tab w:val="left" w:pos="641"/>
          <w:tab w:val="left" w:pos="1035"/>
        </w:tabs>
        <w:spacing w:before="100" w:beforeAutospacing="1" w:after="100" w:afterAutospacing="1" w:line="240" w:lineRule="auto"/>
        <w:rPr>
          <w:rFonts w:ascii="Arial" w:eastAsia="Times New Roman" w:hAnsi="Arial" w:cs="Arial"/>
          <w:b/>
          <w:lang w:eastAsia="tr-TR"/>
        </w:rPr>
      </w:pPr>
    </w:p>
    <w:p w:rsidR="00467822" w:rsidRPr="001775A5" w:rsidRDefault="00467822" w:rsidP="00467822">
      <w:pPr>
        <w:tabs>
          <w:tab w:val="left" w:pos="641"/>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D.2</w:t>
      </w:r>
      <w:r w:rsidRPr="001775A5">
        <w:rPr>
          <w:rFonts w:ascii="Arial" w:eastAsia="Times New Roman" w:hAnsi="Arial" w:cs="Arial"/>
          <w:b/>
          <w:lang w:eastAsia="tr-TR"/>
        </w:rPr>
        <w:tab/>
        <w:t>D.1 maddesinde sonuçlandırılmış ve sonucu kabul edilmiş projelerde puan 2 ile çarpılır.</w:t>
      </w:r>
    </w:p>
    <w:p w:rsidR="00467822" w:rsidRPr="001775A5" w:rsidRDefault="00467822" w:rsidP="00467822">
      <w:pPr>
        <w:tabs>
          <w:tab w:val="left" w:pos="641"/>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D.3</w:t>
      </w:r>
      <w:r w:rsidRPr="001775A5">
        <w:rPr>
          <w:rFonts w:ascii="Arial" w:eastAsia="Times New Roman" w:hAnsi="Arial" w:cs="Arial"/>
          <w:b/>
          <w:lang w:eastAsia="tr-TR"/>
        </w:rPr>
        <w:tab/>
        <w:t>Sonuçlandırılmış tez yönetim puanı</w:t>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t>Tıpta uzmanlık tezi</w:t>
      </w:r>
    </w:p>
    <w:p w:rsidR="00F510AC" w:rsidRPr="001775A5" w:rsidRDefault="00F510AC" w:rsidP="00141790">
      <w:pPr>
        <w:numPr>
          <w:ilvl w:val="0"/>
          <w:numId w:val="35"/>
        </w:numPr>
        <w:spacing w:before="120" w:after="0"/>
        <w:ind w:left="426"/>
        <w:rPr>
          <w:rFonts w:ascii="Arial" w:eastAsia="Times New Roman" w:hAnsi="Arial" w:cs="Arial"/>
          <w:lang w:eastAsia="tr-TR"/>
        </w:rPr>
      </w:pPr>
      <w:r w:rsidRPr="001775A5">
        <w:rPr>
          <w:rFonts w:ascii="Arial" w:eastAsia="Times New Roman" w:hAnsi="Arial" w:cs="Arial"/>
          <w:lang w:eastAsia="tr-TR"/>
        </w:rPr>
        <w:t>Hipertiroidi hastalarında düşük doz radyoaktif iyot 131 tedavi uygulaması ve optimum dozun belirlenmesi. Pamukkale Üniversitesi Araştırma Fonu tarafından Uzm Öğr. Dr.Işıl Demiray Uğuz'un tezi olarak desteklenmiştir. (No:2007KRM004)</w:t>
      </w:r>
    </w:p>
    <w:p w:rsidR="00F510AC" w:rsidRPr="001775A5" w:rsidRDefault="00F510AC" w:rsidP="00141790">
      <w:pPr>
        <w:numPr>
          <w:ilvl w:val="0"/>
          <w:numId w:val="35"/>
        </w:numPr>
        <w:spacing w:before="120" w:after="0"/>
        <w:ind w:left="426"/>
        <w:rPr>
          <w:rFonts w:ascii="Arial" w:eastAsia="Times New Roman" w:hAnsi="Arial" w:cs="Arial"/>
          <w:lang w:eastAsia="tr-TR"/>
        </w:rPr>
      </w:pPr>
      <w:r w:rsidRPr="001775A5">
        <w:rPr>
          <w:rFonts w:ascii="Arial" w:eastAsia="Times New Roman" w:hAnsi="Arial" w:cs="Arial"/>
          <w:lang w:eastAsia="tr-TR"/>
        </w:rPr>
        <w:t>Prostat Kanseri Tanısı Konmuş Hastalarda Kemik Sintigrafisinin Sağ Kalım Süresini Öngörmedeki Değeri. Uzm Öğr. Dr.Elif Marangoz, 2013</w:t>
      </w:r>
    </w:p>
    <w:p w:rsidR="00F510AC" w:rsidRPr="001775A5" w:rsidRDefault="00F510AC" w:rsidP="00467822">
      <w:pPr>
        <w:tabs>
          <w:tab w:val="left" w:pos="641"/>
          <w:tab w:val="left" w:pos="1035"/>
        </w:tabs>
        <w:spacing w:before="100" w:beforeAutospacing="1" w:after="100" w:afterAutospacing="1" w:line="240" w:lineRule="auto"/>
        <w:rPr>
          <w:rFonts w:ascii="Arial" w:eastAsia="Times New Roman" w:hAnsi="Arial" w:cs="Arial"/>
          <w:b/>
          <w:lang w:eastAsia="tr-TR"/>
        </w:rPr>
      </w:pP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r w:rsidRPr="001775A5">
        <w:rPr>
          <w:rFonts w:ascii="Arial" w:eastAsia="Times New Roman" w:hAnsi="Arial" w:cs="Arial"/>
          <w:b/>
          <w:bCs/>
          <w:lang w:eastAsia="tr-TR"/>
        </w:rPr>
        <w:t>c.</w:t>
      </w:r>
      <w:r w:rsidRPr="001775A5">
        <w:rPr>
          <w:rFonts w:ascii="Arial" w:eastAsia="Times New Roman" w:hAnsi="Arial" w:cs="Arial"/>
          <w:b/>
          <w:lang w:eastAsia="tr-TR"/>
        </w:rPr>
        <w:tab/>
        <w:t>Doktora tezi</w:t>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D.</w:t>
      </w:r>
      <w:r w:rsidRPr="001775A5">
        <w:rPr>
          <w:rFonts w:ascii="Arial" w:eastAsia="Times New Roman" w:hAnsi="Arial" w:cs="Arial"/>
          <w:b/>
          <w:bCs/>
          <w:lang w:eastAsia="tr-TR"/>
        </w:rPr>
        <w:tab/>
        <w:t>a.</w:t>
      </w:r>
      <w:r w:rsidRPr="001775A5">
        <w:rPr>
          <w:rFonts w:ascii="Arial" w:eastAsia="Times New Roman" w:hAnsi="Arial" w:cs="Arial"/>
          <w:b/>
          <w:lang w:eastAsia="tr-TR"/>
        </w:rPr>
        <w:tab/>
        <w:t>Önlisans, lisans ve/veya lisansüstü düzeyde ders verme (Üniversite Senatosu tarafından onaylanmış ders programlarındaki dersler)</w:t>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r w:rsidRPr="001775A5">
        <w:rPr>
          <w:rFonts w:ascii="Arial" w:eastAsia="Times New Roman" w:hAnsi="Arial" w:cs="Arial"/>
          <w:b/>
          <w:lang w:eastAsia="tr-TR"/>
        </w:rPr>
        <w:tab/>
        <w:t>Kredili sistem</w:t>
      </w:r>
      <w:r w:rsidR="00F510AC" w:rsidRPr="001775A5">
        <w:rPr>
          <w:rFonts w:ascii="Arial" w:eastAsia="Times New Roman" w:hAnsi="Arial" w:cs="Arial"/>
          <w:b/>
          <w:lang w:eastAsia="tr-TR"/>
        </w:rPr>
        <w:t>,</w:t>
      </w:r>
    </w:p>
    <w:p w:rsidR="00F510AC" w:rsidRPr="001775A5" w:rsidRDefault="00F510AC" w:rsidP="00F510AC">
      <w:pPr>
        <w:numPr>
          <w:ilvl w:val="0"/>
          <w:numId w:val="8"/>
        </w:numPr>
        <w:spacing w:before="120" w:after="0"/>
        <w:rPr>
          <w:rFonts w:ascii="Arial" w:eastAsia="Times New Roman" w:hAnsi="Arial" w:cs="Arial"/>
          <w:lang w:eastAsia="tr-TR"/>
        </w:rPr>
      </w:pPr>
      <w:r w:rsidRPr="001775A5">
        <w:rPr>
          <w:rFonts w:ascii="Arial" w:eastAsia="Times New Roman" w:hAnsi="Arial" w:cs="Arial"/>
          <w:lang w:eastAsia="tr-TR"/>
        </w:rPr>
        <w:t>1997-2006 Sağlık Meslek Yüksek Okulu Tıbbi Laboratuar 2, Nükleer tıp</w:t>
      </w:r>
      <w:r w:rsidRPr="001775A5">
        <w:rPr>
          <w:rFonts w:ascii="Arial" w:eastAsia="Times New Roman" w:hAnsi="Arial" w:cs="Arial"/>
          <w:lang w:eastAsia="tr-TR"/>
        </w:rPr>
        <w:br/>
        <w:t>Güz dönemi, 3 kredi, haftada 3 ders, 14 hf (44 ders/yıl)</w:t>
      </w:r>
    </w:p>
    <w:p w:rsidR="00F510AC" w:rsidRPr="001775A5" w:rsidRDefault="00F510AC" w:rsidP="00F510AC">
      <w:pPr>
        <w:numPr>
          <w:ilvl w:val="0"/>
          <w:numId w:val="8"/>
        </w:numPr>
        <w:spacing w:before="120" w:after="0"/>
        <w:rPr>
          <w:rFonts w:ascii="Arial" w:eastAsia="Times New Roman" w:hAnsi="Arial" w:cs="Arial"/>
          <w:lang w:eastAsia="tr-TR"/>
        </w:rPr>
      </w:pPr>
      <w:r w:rsidRPr="001775A5">
        <w:rPr>
          <w:rFonts w:ascii="Arial" w:eastAsia="Times New Roman" w:hAnsi="Arial" w:cs="Arial"/>
          <w:lang w:eastAsia="tr-TR"/>
        </w:rPr>
        <w:t>2010-2011 Sağlık Meslek Yüksek Okulu Tıbbi Laboratuar 2, Nükleer tıp</w:t>
      </w:r>
      <w:r w:rsidRPr="001775A5">
        <w:rPr>
          <w:rFonts w:ascii="Arial" w:eastAsia="Times New Roman" w:hAnsi="Arial" w:cs="Arial"/>
          <w:lang w:eastAsia="tr-TR"/>
        </w:rPr>
        <w:br/>
        <w:t>Güz dönemi, 3 kredi, haftada 3 ders, 14 hf (44 ders/yıl)</w:t>
      </w:r>
    </w:p>
    <w:p w:rsidR="00F510AC" w:rsidRPr="001775A5" w:rsidRDefault="00F510AC" w:rsidP="00467822">
      <w:pPr>
        <w:tabs>
          <w:tab w:val="left" w:pos="641"/>
          <w:tab w:val="left" w:pos="1035"/>
        </w:tabs>
        <w:spacing w:before="100" w:beforeAutospacing="1" w:after="100" w:afterAutospacing="1" w:line="240" w:lineRule="auto"/>
        <w:rPr>
          <w:rFonts w:ascii="Arial" w:eastAsia="Times New Roman" w:hAnsi="Arial" w:cs="Arial"/>
          <w:b/>
          <w:lang w:eastAsia="tr-TR"/>
        </w:rPr>
      </w:pP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r w:rsidRPr="001775A5">
        <w:rPr>
          <w:rFonts w:ascii="Arial" w:eastAsia="Times New Roman" w:hAnsi="Arial" w:cs="Arial"/>
          <w:b/>
          <w:lang w:eastAsia="tr-TR"/>
        </w:rPr>
        <w:tab/>
        <w:t>Kredisiz sistem</w:t>
      </w:r>
    </w:p>
    <w:p w:rsidR="00467822" w:rsidRPr="001775A5" w:rsidRDefault="00467822" w:rsidP="00141790">
      <w:pPr>
        <w:numPr>
          <w:ilvl w:val="0"/>
          <w:numId w:val="42"/>
        </w:num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Tıp Fakültesi için task, modül veya blok sorumlusu olmak, eğitim yönlendiriciliği yapmak, dönem kurulları ve eğitimle ilgili kurullarda görev almak</w:t>
      </w:r>
    </w:p>
    <w:p w:rsidR="00F510AC" w:rsidRPr="001775A5" w:rsidRDefault="00F510AC" w:rsidP="00141790">
      <w:pPr>
        <w:numPr>
          <w:ilvl w:val="0"/>
          <w:numId w:val="37"/>
        </w:numPr>
        <w:spacing w:before="120" w:after="0"/>
        <w:rPr>
          <w:rFonts w:ascii="Arial" w:eastAsia="Times New Roman" w:hAnsi="Arial" w:cs="Arial"/>
          <w:lang w:eastAsia="tr-TR"/>
        </w:rPr>
      </w:pPr>
      <w:r w:rsidRPr="001775A5">
        <w:rPr>
          <w:rFonts w:ascii="Arial" w:eastAsia="Times New Roman" w:hAnsi="Arial" w:cs="Arial"/>
          <w:lang w:eastAsia="tr-TR"/>
        </w:rPr>
        <w:t>1. 2004-2005 öğretim dönemi Tıp Fakültesi Dönem 4 Nükleer Tıp Taskı sorumlusu</w:t>
      </w:r>
    </w:p>
    <w:p w:rsidR="00F510AC" w:rsidRPr="001775A5" w:rsidRDefault="00F510AC" w:rsidP="00141790">
      <w:pPr>
        <w:numPr>
          <w:ilvl w:val="0"/>
          <w:numId w:val="37"/>
        </w:numPr>
        <w:spacing w:before="120" w:after="0"/>
        <w:rPr>
          <w:rFonts w:ascii="Arial" w:eastAsia="Times New Roman" w:hAnsi="Arial" w:cs="Arial"/>
          <w:lang w:eastAsia="tr-TR"/>
        </w:rPr>
      </w:pPr>
      <w:r w:rsidRPr="001775A5">
        <w:rPr>
          <w:rFonts w:ascii="Arial" w:eastAsia="Times New Roman" w:hAnsi="Arial" w:cs="Arial"/>
          <w:lang w:eastAsia="tr-TR"/>
        </w:rPr>
        <w:t>2. 2005-2006 öğretim dönemi Tıp Fakültesi Dönem 4 Nükleer Tıp Taskı sorumlusu</w:t>
      </w:r>
    </w:p>
    <w:p w:rsidR="00F510AC" w:rsidRPr="001775A5" w:rsidRDefault="00F510AC" w:rsidP="00141790">
      <w:pPr>
        <w:numPr>
          <w:ilvl w:val="0"/>
          <w:numId w:val="37"/>
        </w:numPr>
        <w:spacing w:before="120" w:after="0"/>
        <w:rPr>
          <w:rFonts w:ascii="Arial" w:eastAsia="Times New Roman" w:hAnsi="Arial" w:cs="Arial"/>
          <w:lang w:eastAsia="tr-TR"/>
        </w:rPr>
      </w:pPr>
      <w:r w:rsidRPr="001775A5">
        <w:rPr>
          <w:rFonts w:ascii="Arial" w:eastAsia="Times New Roman" w:hAnsi="Arial" w:cs="Arial"/>
          <w:lang w:eastAsia="tr-TR"/>
        </w:rPr>
        <w:t>3. 2000-2006 arası 6 dönem, Tıp Fakültesi Dönem 1, 5-8.Modüller Eğitim Yönlendiriciliği</w:t>
      </w:r>
    </w:p>
    <w:p w:rsidR="00F510AC" w:rsidRPr="001775A5" w:rsidRDefault="00F510AC" w:rsidP="00141790">
      <w:pPr>
        <w:numPr>
          <w:ilvl w:val="0"/>
          <w:numId w:val="37"/>
        </w:numPr>
        <w:spacing w:before="120" w:after="0"/>
        <w:rPr>
          <w:rFonts w:ascii="Arial" w:eastAsia="Times New Roman" w:hAnsi="Arial" w:cs="Arial"/>
          <w:lang w:eastAsia="tr-TR"/>
        </w:rPr>
      </w:pPr>
      <w:r w:rsidRPr="001775A5">
        <w:rPr>
          <w:rFonts w:ascii="Arial" w:eastAsia="Times New Roman" w:hAnsi="Arial" w:cs="Arial"/>
          <w:lang w:eastAsia="tr-TR"/>
        </w:rPr>
        <w:t>4. 2007-2008 öğretim dönemi Tıp Fakültesi Dönem 4 Nükleer Tıp Taskı sorumlusu</w:t>
      </w:r>
    </w:p>
    <w:p w:rsidR="00F510AC" w:rsidRPr="001775A5" w:rsidRDefault="00F510AC" w:rsidP="00141790">
      <w:pPr>
        <w:numPr>
          <w:ilvl w:val="0"/>
          <w:numId w:val="37"/>
        </w:numPr>
        <w:spacing w:before="120" w:after="0"/>
        <w:rPr>
          <w:rFonts w:ascii="Arial" w:eastAsia="Times New Roman" w:hAnsi="Arial" w:cs="Arial"/>
          <w:lang w:eastAsia="tr-TR"/>
        </w:rPr>
      </w:pPr>
      <w:r w:rsidRPr="001775A5">
        <w:rPr>
          <w:rFonts w:ascii="Arial" w:eastAsia="Times New Roman" w:hAnsi="Arial" w:cs="Arial"/>
          <w:lang w:eastAsia="tr-TR"/>
        </w:rPr>
        <w:t>5. 2008-2009 öğretim dönemi Tıp Fakültesi Dönem 4 Nükleer Tıp Taskı sorumlusu</w:t>
      </w:r>
    </w:p>
    <w:p w:rsidR="00F510AC" w:rsidRPr="001775A5" w:rsidRDefault="00F510AC" w:rsidP="00141790">
      <w:pPr>
        <w:numPr>
          <w:ilvl w:val="0"/>
          <w:numId w:val="37"/>
        </w:numPr>
        <w:spacing w:before="120" w:after="0"/>
        <w:rPr>
          <w:rFonts w:ascii="Arial" w:eastAsia="Times New Roman" w:hAnsi="Arial" w:cs="Arial"/>
          <w:lang w:eastAsia="tr-TR"/>
        </w:rPr>
      </w:pPr>
      <w:r w:rsidRPr="001775A5">
        <w:rPr>
          <w:rFonts w:ascii="Arial" w:eastAsia="Times New Roman" w:hAnsi="Arial" w:cs="Arial"/>
          <w:lang w:eastAsia="tr-TR"/>
        </w:rPr>
        <w:t>6. 2008-2009 öğretim dönemi Tıp Fakültesi Dönem 1, 5-8.Modüller Eğitim Yönlendiriciliği</w:t>
      </w:r>
    </w:p>
    <w:p w:rsidR="00F510AC" w:rsidRPr="001775A5" w:rsidRDefault="00F510AC" w:rsidP="00141790">
      <w:pPr>
        <w:numPr>
          <w:ilvl w:val="0"/>
          <w:numId w:val="37"/>
        </w:numPr>
        <w:spacing w:before="120" w:after="0"/>
        <w:rPr>
          <w:rFonts w:ascii="Arial" w:eastAsia="Times New Roman" w:hAnsi="Arial" w:cs="Arial"/>
          <w:lang w:eastAsia="tr-TR"/>
        </w:rPr>
      </w:pPr>
      <w:r w:rsidRPr="001775A5">
        <w:rPr>
          <w:rFonts w:ascii="Arial" w:eastAsia="Times New Roman" w:hAnsi="Arial" w:cs="Arial"/>
          <w:lang w:eastAsia="tr-TR"/>
        </w:rPr>
        <w:lastRenderedPageBreak/>
        <w:t>7. 2010-2011öğretim dönemi Tıp Fakültesi Dönem 2, 1-4.Modüller Eğitim Yönlendiriciliği</w:t>
      </w:r>
    </w:p>
    <w:p w:rsidR="00F510AC" w:rsidRPr="001775A5" w:rsidRDefault="00F510AC" w:rsidP="00141790">
      <w:pPr>
        <w:numPr>
          <w:ilvl w:val="0"/>
          <w:numId w:val="37"/>
        </w:numPr>
        <w:spacing w:before="120" w:after="0"/>
        <w:rPr>
          <w:rFonts w:ascii="Arial" w:eastAsia="Times New Roman" w:hAnsi="Arial" w:cs="Arial"/>
          <w:lang w:eastAsia="tr-TR"/>
        </w:rPr>
      </w:pPr>
      <w:r w:rsidRPr="001775A5">
        <w:rPr>
          <w:rFonts w:ascii="Arial" w:eastAsia="Times New Roman" w:hAnsi="Arial" w:cs="Arial"/>
          <w:lang w:eastAsia="tr-TR"/>
        </w:rPr>
        <w:t>8. 2013-2014 öğretim dönemi Tıp Fakültesi Dönem 3, 7-11.Modüller Eğitim Yönlendiriciliği</w:t>
      </w:r>
    </w:p>
    <w:p w:rsidR="00F510AC" w:rsidRPr="001775A5" w:rsidRDefault="00F510AC" w:rsidP="00F510AC">
      <w:pPr>
        <w:spacing w:before="120" w:after="0"/>
        <w:ind w:left="720"/>
        <w:rPr>
          <w:rFonts w:ascii="Arial" w:eastAsia="Times New Roman" w:hAnsi="Arial" w:cs="Arial"/>
          <w:b/>
          <w:bCs/>
          <w:lang w:eastAsia="tr-TR"/>
        </w:rPr>
      </w:pPr>
    </w:p>
    <w:p w:rsidR="00F510AC" w:rsidRPr="001775A5" w:rsidRDefault="00F510AC" w:rsidP="00F510AC">
      <w:pPr>
        <w:spacing w:before="120" w:after="0"/>
        <w:ind w:left="360"/>
        <w:rPr>
          <w:rFonts w:ascii="Arial" w:eastAsia="Times New Roman" w:hAnsi="Arial" w:cs="Arial"/>
          <w:b/>
          <w:lang w:eastAsia="tr-TR"/>
        </w:rPr>
      </w:pPr>
      <w:r w:rsidRPr="001775A5">
        <w:rPr>
          <w:rFonts w:ascii="Arial" w:eastAsia="Times New Roman" w:hAnsi="Arial" w:cs="Arial"/>
          <w:b/>
          <w:sz w:val="24"/>
          <w:lang w:eastAsia="tr-TR"/>
        </w:rPr>
        <w:t xml:space="preserve">Modül ve task içinde sunum, uygulama ve mesleksel beceri sorumluluğu </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ascii="Arial" w:eastAsia="Times New Roman" w:hAnsi="Arial" w:cs="Arial"/>
          <w:lang w:eastAsia="tr-TR"/>
        </w:rPr>
        <w:t>1. 2003- 2007 arası 5 dönem Tıp Fakültesi Dönem 1, Mini senaryo uygulama, 4 ders/dönem</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ascii="Arial" w:eastAsia="Times New Roman" w:hAnsi="Arial" w:cs="Arial"/>
          <w:lang w:eastAsia="tr-TR"/>
        </w:rPr>
        <w:t>2. 2003- 2014 arası 10 dönem Tıp Fakültesi Dönem 1, Kemik Mineral Yoğunluğu Ölçümü sunumu, 1 saat/ dönem</w:t>
      </w:r>
    </w:p>
    <w:p w:rsidR="00F510AC" w:rsidRPr="001775A5" w:rsidRDefault="00F510AC" w:rsidP="00141790">
      <w:pPr>
        <w:numPr>
          <w:ilvl w:val="0"/>
          <w:numId w:val="38"/>
        </w:numPr>
        <w:spacing w:before="120" w:after="0"/>
        <w:rPr>
          <w:rFonts w:ascii="Arial" w:eastAsia="Times New Roman" w:hAnsi="Arial" w:cs="Arial"/>
          <w:b/>
          <w:bCs/>
          <w:lang w:eastAsia="tr-TR"/>
        </w:rPr>
      </w:pPr>
      <w:r w:rsidRPr="001775A5">
        <w:rPr>
          <w:rFonts w:ascii="Arial" w:eastAsia="Times New Roman" w:hAnsi="Arial" w:cs="Arial"/>
          <w:lang w:eastAsia="tr-TR"/>
        </w:rPr>
        <w:t>3. 2002- 201</w:t>
      </w:r>
      <w:r w:rsidR="00656338" w:rsidRPr="001775A5">
        <w:rPr>
          <w:rFonts w:ascii="Arial" w:eastAsia="Times New Roman" w:hAnsi="Arial" w:cs="Arial"/>
          <w:lang w:eastAsia="tr-TR"/>
        </w:rPr>
        <w:t>6</w:t>
      </w:r>
      <w:r w:rsidRPr="001775A5">
        <w:rPr>
          <w:rFonts w:ascii="Arial" w:eastAsia="Times New Roman" w:hAnsi="Arial" w:cs="Arial"/>
          <w:lang w:eastAsia="tr-TR"/>
        </w:rPr>
        <w:t xml:space="preserve"> arası 13 dönem Tıp Fakültesi Dönem 4, Böbrek Hastalıklarında Nükleer Tıp, 2 ders/dönem</w:t>
      </w:r>
      <w:r w:rsidRPr="001775A5">
        <w:rPr>
          <w:rFonts w:ascii="Arial" w:eastAsia="Times New Roman" w:hAnsi="Arial" w:cs="Arial"/>
          <w:b/>
          <w:bCs/>
          <w:lang w:eastAsia="tr-TR"/>
        </w:rPr>
        <w:t> </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ascii="Arial" w:eastAsia="Times New Roman" w:hAnsi="Arial" w:cs="Arial"/>
          <w:lang w:eastAsia="tr-TR"/>
        </w:rPr>
        <w:t>4. 2002- 201</w:t>
      </w:r>
      <w:r w:rsidR="00656338" w:rsidRPr="001775A5">
        <w:rPr>
          <w:rFonts w:ascii="Arial" w:eastAsia="Times New Roman" w:hAnsi="Arial" w:cs="Arial"/>
          <w:lang w:eastAsia="tr-TR"/>
        </w:rPr>
        <w:t>6</w:t>
      </w:r>
      <w:r w:rsidRPr="001775A5">
        <w:rPr>
          <w:rFonts w:ascii="Arial" w:eastAsia="Times New Roman" w:hAnsi="Arial" w:cs="Arial"/>
          <w:lang w:eastAsia="tr-TR"/>
        </w:rPr>
        <w:t xml:space="preserve"> arası 13 dönem Tıp Fakültesi Dönem 4, Çocuklarda Görülen Nefrolojik Hastalıklarında Nükleer Tıp Uygulamaları,4 ders/dönem</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ascii="Arial" w:eastAsia="Times New Roman" w:hAnsi="Arial" w:cs="Arial"/>
          <w:lang w:eastAsia="tr-TR"/>
        </w:rPr>
        <w:t>5. 2002- 201</w:t>
      </w:r>
      <w:r w:rsidR="00656338" w:rsidRPr="001775A5">
        <w:rPr>
          <w:rFonts w:ascii="Arial" w:eastAsia="Times New Roman" w:hAnsi="Arial" w:cs="Arial"/>
          <w:lang w:eastAsia="tr-TR"/>
        </w:rPr>
        <w:t>6</w:t>
      </w:r>
      <w:r w:rsidRPr="001775A5">
        <w:rPr>
          <w:rFonts w:ascii="Arial" w:eastAsia="Times New Roman" w:hAnsi="Arial" w:cs="Arial"/>
          <w:lang w:eastAsia="tr-TR"/>
        </w:rPr>
        <w:t xml:space="preserve"> arası 13 dönem Tıp Fakültesi Dönem 4,  Çocuklarda Görülen GİS Hastalıklarında Nükleer Tıp Uygulamaları, 4 ders/dönem</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eastAsia="Times New Roman"/>
          <w:lang w:eastAsia="tr-TR"/>
        </w:rPr>
        <w:t> </w:t>
      </w:r>
      <w:r w:rsidRPr="001775A5">
        <w:rPr>
          <w:rFonts w:ascii="Arial" w:eastAsia="Times New Roman" w:hAnsi="Arial" w:cs="Arial"/>
          <w:lang w:eastAsia="tr-TR"/>
        </w:rPr>
        <w:t>6. 2002-201</w:t>
      </w:r>
      <w:r w:rsidR="00656338" w:rsidRPr="001775A5">
        <w:rPr>
          <w:rFonts w:ascii="Arial" w:eastAsia="Times New Roman" w:hAnsi="Arial" w:cs="Arial"/>
          <w:lang w:eastAsia="tr-TR"/>
        </w:rPr>
        <w:t>6</w:t>
      </w:r>
      <w:r w:rsidRPr="001775A5">
        <w:rPr>
          <w:rFonts w:ascii="Arial" w:eastAsia="Times New Roman" w:hAnsi="Arial" w:cs="Arial"/>
          <w:lang w:eastAsia="tr-TR"/>
        </w:rPr>
        <w:t xml:space="preserve"> arası 13 dönem Tıp Fakültesi Dönem 4, Tiroid Nodüllerinin RAİ Tedavisi, 2 ders/dönem</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eastAsia="Times New Roman"/>
          <w:lang w:eastAsia="tr-TR"/>
        </w:rPr>
        <w:t> </w:t>
      </w:r>
      <w:r w:rsidRPr="001775A5">
        <w:rPr>
          <w:rFonts w:ascii="Arial" w:eastAsia="Times New Roman" w:hAnsi="Arial" w:cs="Arial"/>
          <w:lang w:eastAsia="tr-TR"/>
        </w:rPr>
        <w:t>7. 2003-2014 arası 11 dönem Tıp Fakültesi Dönem 4, DEXA Değerlendirmesini Öğrenme, 2 ders/dönem</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eastAsia="Times New Roman"/>
          <w:lang w:eastAsia="tr-TR"/>
        </w:rPr>
        <w:t> </w:t>
      </w:r>
      <w:r w:rsidRPr="001775A5">
        <w:rPr>
          <w:rFonts w:ascii="Arial" w:eastAsia="Times New Roman" w:hAnsi="Arial" w:cs="Arial"/>
          <w:lang w:eastAsia="tr-TR"/>
        </w:rPr>
        <w:t>8. 2002-2010 arası 7 dönem Tıp Fakültesi Dönem 4, Splenomegali, Splenektomi Endikasyonu, Nükleer Tıpta Selektif Dalak Çalışmaları, 1 ders/dönem</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eastAsia="Times New Roman"/>
          <w:lang w:eastAsia="tr-TR"/>
        </w:rPr>
        <w:t> </w:t>
      </w:r>
      <w:r w:rsidRPr="001775A5">
        <w:rPr>
          <w:rFonts w:ascii="Arial" w:eastAsia="Times New Roman" w:hAnsi="Arial" w:cs="Arial"/>
          <w:lang w:eastAsia="tr-TR"/>
        </w:rPr>
        <w:t>9. 2003-2005 arası 2 dönem  ve 2011 de 1 dönem Tıp Fakültesi Dönem 5, Nedeni Bilinmeyen Ateşin Ayırıcı Tanısında Nükleer Tıp Uygulamaları, 1 ders/dönem</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eastAsia="Times New Roman"/>
          <w:lang w:eastAsia="tr-TR"/>
        </w:rPr>
        <w:t> </w:t>
      </w:r>
      <w:r w:rsidRPr="001775A5">
        <w:rPr>
          <w:rFonts w:ascii="Arial" w:eastAsia="Times New Roman" w:hAnsi="Arial" w:cs="Arial"/>
          <w:lang w:eastAsia="tr-TR"/>
        </w:rPr>
        <w:t>10. 2003-2007, 2009,2011 arası 7 dönem Tıp Fakültesi Dönem 5, Kemik tümörlerinde Nükleer Tıp Uygulamaları, 2 ders/dönem</w:t>
      </w:r>
    </w:p>
    <w:p w:rsidR="00F510AC" w:rsidRPr="001775A5" w:rsidRDefault="00F510AC" w:rsidP="00141790">
      <w:pPr>
        <w:numPr>
          <w:ilvl w:val="0"/>
          <w:numId w:val="38"/>
        </w:numPr>
        <w:spacing w:before="120" w:after="0"/>
        <w:rPr>
          <w:rFonts w:ascii="Arial" w:eastAsia="Times New Roman" w:hAnsi="Arial" w:cs="Arial"/>
          <w:lang w:eastAsia="tr-TR"/>
        </w:rPr>
      </w:pPr>
      <w:r w:rsidRPr="001775A5">
        <w:rPr>
          <w:rFonts w:eastAsia="Times New Roman"/>
          <w:lang w:eastAsia="tr-TR"/>
        </w:rPr>
        <w:t> </w:t>
      </w:r>
      <w:r w:rsidRPr="001775A5">
        <w:rPr>
          <w:rFonts w:ascii="Arial" w:eastAsia="Times New Roman" w:hAnsi="Arial" w:cs="Arial"/>
          <w:lang w:eastAsia="tr-TR"/>
        </w:rPr>
        <w:t>11. 2003-201</w:t>
      </w:r>
      <w:r w:rsidR="00656338" w:rsidRPr="001775A5">
        <w:rPr>
          <w:rFonts w:ascii="Arial" w:eastAsia="Times New Roman" w:hAnsi="Arial" w:cs="Arial"/>
          <w:lang w:eastAsia="tr-TR"/>
        </w:rPr>
        <w:t>6</w:t>
      </w:r>
      <w:r w:rsidRPr="001775A5">
        <w:rPr>
          <w:rFonts w:ascii="Arial" w:eastAsia="Times New Roman" w:hAnsi="Arial" w:cs="Arial"/>
          <w:lang w:eastAsia="tr-TR"/>
        </w:rPr>
        <w:t xml:space="preserve"> arası 12 dönem Tıp Fakültesi Dönem 5, Beyin Sintigrafisi ve SPECT, 2 ders/dönem</w:t>
      </w:r>
    </w:p>
    <w:p w:rsidR="00467822" w:rsidRPr="001775A5" w:rsidRDefault="00467822" w:rsidP="008222A0">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D.5</w:t>
      </w:r>
      <w:r w:rsidRPr="001775A5">
        <w:rPr>
          <w:rFonts w:ascii="Arial" w:eastAsia="Times New Roman" w:hAnsi="Arial" w:cs="Arial"/>
          <w:b/>
          <w:lang w:eastAsia="tr-TR"/>
        </w:rPr>
        <w:tab/>
      </w:r>
      <w:r w:rsidRPr="001775A5">
        <w:rPr>
          <w:rFonts w:ascii="Arial" w:eastAsia="Times New Roman" w:hAnsi="Arial" w:cs="Arial"/>
          <w:b/>
          <w:lang w:eastAsia="tr-TR"/>
        </w:rPr>
        <w:tab/>
        <w:t>Bir kurum veya kuruluş tarafından talep edilen bilimsel raporlar</w:t>
      </w:r>
    </w:p>
    <w:p w:rsidR="00F510AC" w:rsidRPr="001775A5" w:rsidRDefault="00F510AC" w:rsidP="00141790">
      <w:pPr>
        <w:numPr>
          <w:ilvl w:val="0"/>
          <w:numId w:val="36"/>
        </w:numPr>
        <w:spacing w:before="100" w:beforeAutospacing="1" w:after="100" w:afterAutospacing="1" w:line="240" w:lineRule="auto"/>
        <w:ind w:left="426"/>
        <w:rPr>
          <w:rFonts w:ascii="Arial" w:eastAsia="Times New Roman" w:hAnsi="Arial" w:cs="Arial"/>
          <w:b/>
          <w:lang w:eastAsia="tr-TR"/>
        </w:rPr>
      </w:pPr>
      <w:r w:rsidRPr="001775A5">
        <w:rPr>
          <w:rFonts w:ascii="Arial" w:eastAsia="Times New Roman" w:hAnsi="Arial" w:cs="Arial"/>
          <w:lang w:eastAsia="tr-TR"/>
        </w:rPr>
        <w:t>Türkiye Nükleer Tıp Derneği, Endokrinoloji ve Terapi Çalışma Grubu raporu 2001, Gaziantep</w:t>
      </w: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D.6</w:t>
      </w:r>
      <w:r w:rsidRPr="001775A5">
        <w:rPr>
          <w:rFonts w:ascii="Arial" w:eastAsia="Times New Roman" w:hAnsi="Arial" w:cs="Arial"/>
          <w:b/>
          <w:lang w:eastAsia="tr-TR"/>
        </w:rPr>
        <w:tab/>
      </w:r>
      <w:r w:rsidRPr="001775A5">
        <w:rPr>
          <w:rFonts w:ascii="Arial" w:eastAsia="Times New Roman" w:hAnsi="Arial" w:cs="Arial"/>
          <w:b/>
          <w:bCs/>
          <w:lang w:eastAsia="tr-TR"/>
        </w:rPr>
        <w:t>a.</w:t>
      </w:r>
      <w:r w:rsidRPr="001775A5">
        <w:rPr>
          <w:rFonts w:ascii="Arial" w:eastAsia="Times New Roman" w:hAnsi="Arial" w:cs="Arial"/>
          <w:b/>
          <w:lang w:eastAsia="tr-TR"/>
        </w:rPr>
        <w:tab/>
        <w:t>Uluslararası sempozyum, kongre, çalıştay, gibi etkinliklerde;</w:t>
      </w:r>
    </w:p>
    <w:p w:rsidR="00467822" w:rsidRPr="001775A5" w:rsidRDefault="00467822" w:rsidP="00467822">
      <w:pPr>
        <w:tabs>
          <w:tab w:val="left" w:pos="641"/>
          <w:tab w:val="left" w:pos="1035"/>
          <w:tab w:val="left" w:pos="2008"/>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r w:rsidRPr="001775A5">
        <w:rPr>
          <w:rFonts w:ascii="Arial" w:eastAsia="Times New Roman" w:hAnsi="Arial" w:cs="Arial"/>
          <w:b/>
          <w:lang w:eastAsia="tr-TR"/>
        </w:rPr>
        <w:tab/>
        <w:t>I.</w:t>
      </w:r>
      <w:r w:rsidRPr="001775A5">
        <w:rPr>
          <w:rFonts w:ascii="Arial" w:eastAsia="Times New Roman" w:hAnsi="Arial" w:cs="Arial"/>
          <w:b/>
          <w:lang w:eastAsia="tr-TR"/>
        </w:rPr>
        <w:tab/>
        <w:t>Başkanlık veya eş başkanlık yapmak</w:t>
      </w:r>
    </w:p>
    <w:p w:rsidR="00467822" w:rsidRPr="001775A5" w:rsidRDefault="00467822" w:rsidP="00467822">
      <w:pPr>
        <w:tabs>
          <w:tab w:val="left" w:pos="641"/>
          <w:tab w:val="left" w:pos="1035"/>
          <w:tab w:val="left" w:pos="2008"/>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r w:rsidRPr="001775A5">
        <w:rPr>
          <w:rFonts w:ascii="Arial" w:eastAsia="Times New Roman" w:hAnsi="Arial" w:cs="Arial"/>
          <w:b/>
          <w:lang w:eastAsia="tr-TR"/>
        </w:rPr>
        <w:tab/>
        <w:t>II.</w:t>
      </w:r>
      <w:r w:rsidRPr="001775A5">
        <w:rPr>
          <w:rFonts w:ascii="Arial" w:eastAsia="Times New Roman" w:hAnsi="Arial" w:cs="Arial"/>
          <w:b/>
          <w:lang w:eastAsia="tr-TR"/>
        </w:rPr>
        <w:tab/>
        <w:t>Organizasyonda görev almak</w:t>
      </w:r>
    </w:p>
    <w:p w:rsidR="00B35566" w:rsidRPr="001775A5" w:rsidRDefault="00B35566" w:rsidP="00954329">
      <w:pPr>
        <w:numPr>
          <w:ilvl w:val="0"/>
          <w:numId w:val="59"/>
        </w:numPr>
        <w:spacing w:after="0" w:line="240" w:lineRule="atLeast"/>
        <w:rPr>
          <w:rFonts w:ascii="Arial" w:eastAsia="Times New Roman" w:hAnsi="Arial" w:cs="Arial"/>
          <w:lang w:eastAsia="tr-TR"/>
        </w:rPr>
      </w:pPr>
      <w:r w:rsidRPr="001775A5">
        <w:rPr>
          <w:rFonts w:ascii="Arial" w:eastAsia="Times New Roman" w:hAnsi="Arial" w:cs="Arial"/>
          <w:lang w:eastAsia="tr-TR"/>
        </w:rPr>
        <w:lastRenderedPageBreak/>
        <w:t>8.Balkan Congress of Nuclear Medicine, 10-14 Nisan 2019, Hilton Kongre Merkezi, Bodrum</w:t>
      </w:r>
    </w:p>
    <w:p w:rsidR="000F504D" w:rsidRPr="001775A5" w:rsidRDefault="000F504D" w:rsidP="00467822">
      <w:pPr>
        <w:tabs>
          <w:tab w:val="left" w:pos="641"/>
          <w:tab w:val="left" w:pos="1035"/>
          <w:tab w:val="left" w:pos="2008"/>
        </w:tabs>
        <w:spacing w:before="100" w:beforeAutospacing="1" w:after="100" w:afterAutospacing="1" w:line="240" w:lineRule="auto"/>
        <w:rPr>
          <w:rFonts w:ascii="Arial" w:eastAsia="Times New Roman" w:hAnsi="Arial" w:cs="Arial"/>
          <w:lang w:eastAsia="tr-TR"/>
        </w:rPr>
      </w:pP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r w:rsidRPr="001775A5">
        <w:rPr>
          <w:rFonts w:ascii="Arial" w:eastAsia="Times New Roman" w:hAnsi="Arial" w:cs="Arial"/>
          <w:b/>
          <w:bCs/>
          <w:lang w:eastAsia="tr-TR"/>
        </w:rPr>
        <w:t>b.</w:t>
      </w:r>
      <w:r w:rsidRPr="001775A5">
        <w:rPr>
          <w:rFonts w:ascii="Arial" w:eastAsia="Times New Roman" w:hAnsi="Arial" w:cs="Arial"/>
          <w:b/>
          <w:lang w:eastAsia="tr-TR"/>
        </w:rPr>
        <w:tab/>
        <w:t>Ulusal sempozyum, kongre, çalıştay, gibi etkinliklerde;</w:t>
      </w:r>
    </w:p>
    <w:p w:rsidR="00467822" w:rsidRPr="001775A5" w:rsidRDefault="00467822" w:rsidP="00467822">
      <w:pPr>
        <w:tabs>
          <w:tab w:val="left" w:pos="641"/>
          <w:tab w:val="left" w:pos="1035"/>
          <w:tab w:val="left" w:pos="1764"/>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r w:rsidRPr="001775A5">
        <w:rPr>
          <w:rFonts w:ascii="Arial" w:eastAsia="Times New Roman" w:hAnsi="Arial" w:cs="Arial"/>
          <w:b/>
          <w:lang w:eastAsia="tr-TR"/>
        </w:rPr>
        <w:tab/>
        <w:t>I.</w:t>
      </w:r>
      <w:r w:rsidRPr="001775A5">
        <w:rPr>
          <w:rFonts w:ascii="Arial" w:eastAsia="Times New Roman" w:hAnsi="Arial" w:cs="Arial"/>
          <w:b/>
          <w:lang w:eastAsia="tr-TR"/>
        </w:rPr>
        <w:tab/>
        <w:t>Başkanlık veya eş başkanlık yapmak</w:t>
      </w:r>
    </w:p>
    <w:p w:rsidR="006144B6" w:rsidRPr="001775A5" w:rsidRDefault="00656338" w:rsidP="006144B6">
      <w:pPr>
        <w:spacing w:after="0" w:line="240" w:lineRule="auto"/>
        <w:rPr>
          <w:rFonts w:ascii="Arial" w:eastAsia="Times New Roman" w:hAnsi="Arial" w:cs="Arial"/>
          <w:lang w:eastAsia="tr-TR"/>
        </w:rPr>
      </w:pPr>
      <w:r w:rsidRPr="001775A5">
        <w:rPr>
          <w:rFonts w:ascii="Arial" w:eastAsia="Times New Roman" w:hAnsi="Arial" w:cs="Arial"/>
          <w:lang w:eastAsia="tr-TR"/>
        </w:rPr>
        <w:t>1.</w:t>
      </w:r>
      <w:r w:rsidR="00A54553" w:rsidRPr="001775A5">
        <w:rPr>
          <w:rFonts w:ascii="Arial" w:eastAsia="Times New Roman" w:hAnsi="Arial" w:cs="Arial"/>
          <w:lang w:eastAsia="tr-TR"/>
        </w:rPr>
        <w:t xml:space="preserve"> </w:t>
      </w:r>
      <w:r w:rsidRPr="001775A5">
        <w:rPr>
          <w:rFonts w:ascii="Arial" w:eastAsia="Times New Roman" w:hAnsi="Arial" w:cs="Arial"/>
          <w:lang w:eastAsia="tr-TR"/>
        </w:rPr>
        <w:t>Cerrahi girişimlerde gama probe uygulamaları kursu organizasyonu. TNTD, Onkoloji çalışma grubu ve PAÜ Tıp Fakültesi Nükleer Tıp Anabilim Dalı. 9 Nisan 2005, DENİZLİ</w:t>
      </w:r>
    </w:p>
    <w:p w:rsidR="006144B6" w:rsidRPr="001775A5" w:rsidRDefault="006144B6" w:rsidP="006144B6">
      <w:pPr>
        <w:spacing w:after="0" w:line="240" w:lineRule="auto"/>
        <w:rPr>
          <w:rFonts w:ascii="Arial" w:eastAsia="Times New Roman" w:hAnsi="Arial" w:cs="Arial"/>
          <w:lang w:eastAsia="tr-TR"/>
        </w:rPr>
      </w:pPr>
      <w:r w:rsidRPr="001775A5">
        <w:rPr>
          <w:rFonts w:ascii="Arial" w:eastAsia="Times New Roman" w:hAnsi="Arial" w:cs="Arial"/>
          <w:lang w:eastAsia="tr-TR"/>
        </w:rPr>
        <w:t>2. Hızlandırıcıya Dayalı Radyoizotop Üretimi ve Ülkemizde Nükleer Tıp: Güncel Durum Çalıştayı 3 Mayıs 2019, TAEK, Ankara. Düzenleme Komitesi</w:t>
      </w:r>
    </w:p>
    <w:p w:rsidR="006144B6" w:rsidRPr="001775A5" w:rsidRDefault="006144B6" w:rsidP="00656338">
      <w:pPr>
        <w:spacing w:after="0" w:line="240" w:lineRule="auto"/>
        <w:rPr>
          <w:rFonts w:ascii="Arial" w:eastAsia="Times New Roman" w:hAnsi="Arial" w:cs="Arial"/>
          <w:lang w:eastAsia="tr-TR"/>
        </w:rPr>
      </w:pPr>
    </w:p>
    <w:p w:rsidR="00467822" w:rsidRPr="001775A5" w:rsidRDefault="00467822" w:rsidP="00467822">
      <w:pPr>
        <w:tabs>
          <w:tab w:val="left" w:pos="641"/>
          <w:tab w:val="left" w:pos="1035"/>
          <w:tab w:val="left" w:pos="1764"/>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lang w:eastAsia="tr-TR"/>
        </w:rPr>
        <w:tab/>
      </w:r>
      <w:r w:rsidRPr="001775A5">
        <w:rPr>
          <w:rFonts w:ascii="Arial" w:eastAsia="Times New Roman" w:hAnsi="Arial" w:cs="Arial"/>
          <w:b/>
          <w:lang w:eastAsia="tr-TR"/>
        </w:rPr>
        <w:tab/>
        <w:t>II.</w:t>
      </w:r>
      <w:r w:rsidRPr="001775A5">
        <w:rPr>
          <w:rFonts w:ascii="Arial" w:eastAsia="Times New Roman" w:hAnsi="Arial" w:cs="Arial"/>
          <w:b/>
          <w:lang w:eastAsia="tr-TR"/>
        </w:rPr>
        <w:tab/>
        <w:t>Organizasyonda görev almak</w:t>
      </w:r>
    </w:p>
    <w:p w:rsidR="007E61C8" w:rsidRPr="001775A5" w:rsidRDefault="007E61C8" w:rsidP="00C82E4F">
      <w:pPr>
        <w:numPr>
          <w:ilvl w:val="0"/>
          <w:numId w:val="49"/>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Kongre düzenleme Kurulu: 29. Ulusal Nükleer Tıp Kongresi, 10-14 Mayıs 2017, Regnum Carya, Belek, Antalya</w:t>
      </w:r>
    </w:p>
    <w:p w:rsidR="00B35566" w:rsidRPr="001775A5" w:rsidRDefault="00B35566" w:rsidP="00C82E4F">
      <w:pPr>
        <w:numPr>
          <w:ilvl w:val="0"/>
          <w:numId w:val="49"/>
        </w:numPr>
        <w:spacing w:after="0" w:line="240" w:lineRule="atLeast"/>
        <w:ind w:left="426"/>
        <w:rPr>
          <w:rFonts w:ascii="Arial" w:eastAsia="Times New Roman" w:hAnsi="Arial" w:cs="Arial"/>
          <w:lang w:eastAsia="tr-TR"/>
        </w:rPr>
      </w:pPr>
      <w:r w:rsidRPr="001775A5">
        <w:rPr>
          <w:rFonts w:ascii="Arial" w:eastAsia="Times New Roman" w:hAnsi="Arial" w:cs="Arial"/>
          <w:lang w:eastAsia="tr-TR"/>
        </w:rPr>
        <w:t>31. Ulusal Nükleer Tıp Kongresi10-14 Nisan 2019, Hilton Kongre Merkezi, Bodrum</w:t>
      </w:r>
      <w:r w:rsidR="006144B6" w:rsidRPr="001775A5">
        <w:rPr>
          <w:rFonts w:ascii="Arial" w:eastAsia="Times New Roman" w:hAnsi="Arial" w:cs="Arial"/>
          <w:lang w:eastAsia="tr-TR"/>
        </w:rPr>
        <w:t xml:space="preserve"> Düzenleme Komitesi</w:t>
      </w:r>
    </w:p>
    <w:p w:rsidR="00B35566" w:rsidRPr="001775A5" w:rsidRDefault="00B35566" w:rsidP="006144B6">
      <w:pPr>
        <w:spacing w:after="0" w:line="240" w:lineRule="atLeast"/>
        <w:ind w:left="426"/>
        <w:rPr>
          <w:rFonts w:ascii="Arial" w:eastAsia="Times New Roman" w:hAnsi="Arial" w:cs="Arial"/>
          <w:lang w:eastAsia="tr-TR"/>
        </w:rPr>
      </w:pPr>
    </w:p>
    <w:p w:rsidR="00467822" w:rsidRPr="001775A5" w:rsidRDefault="00467822" w:rsidP="00467822">
      <w:pPr>
        <w:tabs>
          <w:tab w:val="left" w:pos="641"/>
          <w:tab w:val="left" w:pos="1035"/>
        </w:tabs>
        <w:spacing w:before="100" w:beforeAutospacing="1" w:after="100" w:afterAutospacing="1" w:line="240" w:lineRule="auto"/>
        <w:rPr>
          <w:rFonts w:ascii="Arial" w:eastAsia="Times New Roman" w:hAnsi="Arial" w:cs="Arial"/>
          <w:b/>
          <w:lang w:eastAsia="tr-TR"/>
        </w:rPr>
      </w:pPr>
      <w:r w:rsidRPr="001775A5">
        <w:rPr>
          <w:rFonts w:ascii="Arial" w:eastAsia="Times New Roman" w:hAnsi="Arial" w:cs="Arial"/>
          <w:b/>
          <w:bCs/>
          <w:lang w:eastAsia="tr-TR"/>
        </w:rPr>
        <w:t>D.8</w:t>
      </w:r>
      <w:r w:rsidRPr="001775A5">
        <w:rPr>
          <w:rFonts w:ascii="Arial" w:eastAsia="Times New Roman" w:hAnsi="Arial" w:cs="Arial"/>
          <w:b/>
          <w:lang w:eastAsia="tr-TR"/>
        </w:rPr>
        <w:tab/>
        <w:t>Uzmanlık dalında ulusal yeterlilik (board) sınavını almış olmak</w:t>
      </w:r>
    </w:p>
    <w:p w:rsidR="00A331A0" w:rsidRPr="001775A5" w:rsidRDefault="00A331A0" w:rsidP="00A331A0">
      <w:pPr>
        <w:spacing w:after="0" w:line="240" w:lineRule="auto"/>
        <w:rPr>
          <w:rFonts w:ascii="Arial" w:eastAsia="Times New Roman" w:hAnsi="Arial" w:cs="Arial"/>
          <w:lang w:eastAsia="tr-TR"/>
        </w:rPr>
      </w:pPr>
      <w:r w:rsidRPr="001775A5">
        <w:rPr>
          <w:rFonts w:ascii="Arial" w:eastAsia="Times New Roman" w:hAnsi="Arial" w:cs="Arial"/>
          <w:b/>
          <w:bCs/>
          <w:lang w:eastAsia="tr-TR"/>
        </w:rPr>
        <w:t> </w:t>
      </w:r>
      <w:r w:rsidRPr="001775A5">
        <w:rPr>
          <w:rFonts w:ascii="Arial" w:eastAsia="Times New Roman" w:hAnsi="Arial" w:cs="Arial"/>
          <w:lang w:eastAsia="tr-TR"/>
        </w:rPr>
        <w:t>Türkiye Nükleer Tıp Yeterlilik Kurulu Başarı Belgesi 2004</w:t>
      </w:r>
      <w:r w:rsidR="00C96EF5" w:rsidRPr="001775A5">
        <w:rPr>
          <w:rFonts w:ascii="Arial" w:eastAsia="Times New Roman" w:hAnsi="Arial" w:cs="Arial"/>
          <w:lang w:eastAsia="tr-TR"/>
        </w:rPr>
        <w:t>-2023</w:t>
      </w:r>
    </w:p>
    <w:p w:rsidR="00E42BDF" w:rsidRPr="001775A5" w:rsidRDefault="00E42BDF" w:rsidP="009D4A37">
      <w:pPr>
        <w:spacing w:before="120" w:after="0" w:line="240" w:lineRule="auto"/>
        <w:ind w:left="972"/>
        <w:rPr>
          <w:rFonts w:ascii="Arial" w:eastAsia="Times New Roman" w:hAnsi="Arial" w:cs="Arial"/>
          <w:lang w:eastAsia="tr-TR"/>
        </w:rPr>
      </w:pPr>
    </w:p>
    <w:p w:rsidR="00A63583" w:rsidRPr="001775A5" w:rsidRDefault="00A63583"/>
    <w:p w:rsidR="00EA46D7" w:rsidRPr="001775A5" w:rsidRDefault="00583531">
      <w:r w:rsidRPr="001775A5">
        <w:t>ÖDÜLLER</w:t>
      </w:r>
    </w:p>
    <w:p w:rsidR="00583531" w:rsidRPr="001775A5" w:rsidRDefault="00583531">
      <w:r w:rsidRPr="001775A5">
        <w:t>Eser No 1. Ünvan, Kurum Ödül Türü En İyi Poster Bildiri Ödülü Yurtiçi kurum ve kuruluşlarından alınan bilim ödülü--&gt; Bilim - Sanat Ödülleri, Türkiye Nükleer Tıp Derneği 3592452 PROFESÖR, PAMUKKALE ÜNİVERSİTESİ/TIP FAKÜLTESİ/DAHİLİ TIP BİLİMLERİ BÖLÜMÜ/NÜKLEER TIP ANABİLİM DALI/ Kişi Sayısı 5</w:t>
      </w:r>
    </w:p>
    <w:sectPr w:rsidR="00583531" w:rsidRPr="001775A5" w:rsidSect="00D82F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5AE" w:rsidRDefault="002905AE" w:rsidP="00115FEA">
      <w:pPr>
        <w:spacing w:after="0" w:line="240" w:lineRule="auto"/>
      </w:pPr>
      <w:r>
        <w:separator/>
      </w:r>
    </w:p>
  </w:endnote>
  <w:endnote w:type="continuationSeparator" w:id="0">
    <w:p w:rsidR="002905AE" w:rsidRDefault="002905AE" w:rsidP="0011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Source Sans Pro">
    <w:panose1 w:val="020B0503030403020204"/>
    <w:charset w:val="A2"/>
    <w:family w:val="swiss"/>
    <w:pitch w:val="variable"/>
    <w:sig w:usb0="600002F7" w:usb1="00000003" w:usb2="00000000" w:usb3="00000000" w:csb0="0000019F" w:csb1="00000000"/>
  </w:font>
  <w:font w:name="inherit">
    <w:altName w:val="Cambria"/>
    <w:panose1 w:val="00000000000000000000"/>
    <w:charset w:val="00"/>
    <w:family w:val="roman"/>
    <w:notTrueType/>
    <w:pitch w:val="default"/>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Poppins">
    <w:altName w:val="Times New Roman"/>
    <w:charset w:val="A2"/>
    <w:family w:val="auto"/>
    <w:pitch w:val="variable"/>
    <w:sig w:usb0="00000001" w:usb1="00000000" w:usb2="00000000" w:usb3="00000000" w:csb0="00000093" w:csb1="00000000"/>
  </w:font>
  <w:font w:name="Helvetica">
    <w:panose1 w:val="020B0604020202020204"/>
    <w:charset w:val="A2"/>
    <w:family w:val="swiss"/>
    <w:pitch w:val="variable"/>
    <w:sig w:usb0="E0002EFF" w:usb1="C000785B" w:usb2="00000009" w:usb3="00000000" w:csb0="000001FF" w:csb1="00000000"/>
  </w:font>
  <w:font w:name="JvmdnlAdvPTimes">
    <w:altName w:val="Times New Roman"/>
    <w:panose1 w:val="00000000000000000000"/>
    <w:charset w:val="00"/>
    <w:family w:val="roman"/>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5AE" w:rsidRDefault="002905AE" w:rsidP="00115FEA">
      <w:pPr>
        <w:spacing w:after="0" w:line="240" w:lineRule="auto"/>
      </w:pPr>
      <w:r>
        <w:separator/>
      </w:r>
    </w:p>
  </w:footnote>
  <w:footnote w:type="continuationSeparator" w:id="0">
    <w:p w:rsidR="002905AE" w:rsidRDefault="002905AE" w:rsidP="00115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349"/>
    <w:multiLevelType w:val="hybridMultilevel"/>
    <w:tmpl w:val="C26A18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0F53C0"/>
    <w:multiLevelType w:val="hybridMultilevel"/>
    <w:tmpl w:val="20F0F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E6339"/>
    <w:multiLevelType w:val="hybridMultilevel"/>
    <w:tmpl w:val="20F0F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5C4A55"/>
    <w:multiLevelType w:val="hybridMultilevel"/>
    <w:tmpl w:val="77AC62A0"/>
    <w:lvl w:ilvl="0" w:tplc="041F000F">
      <w:start w:val="1"/>
      <w:numFmt w:val="decimal"/>
      <w:lvlText w:val="%1."/>
      <w:lvlJc w:val="left"/>
      <w:pPr>
        <w:ind w:left="720" w:hanging="360"/>
      </w:pPr>
      <w:rPr>
        <w:rFonts w:hint="default"/>
      </w:rPr>
    </w:lvl>
    <w:lvl w:ilvl="1" w:tplc="0ECAD33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7AA3EEF"/>
    <w:multiLevelType w:val="hybridMultilevel"/>
    <w:tmpl w:val="28549E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AC7573"/>
    <w:multiLevelType w:val="hybridMultilevel"/>
    <w:tmpl w:val="74FED2F4"/>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9410A2"/>
    <w:multiLevelType w:val="hybridMultilevel"/>
    <w:tmpl w:val="20781138"/>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DDB4BB6"/>
    <w:multiLevelType w:val="hybridMultilevel"/>
    <w:tmpl w:val="7EDE6A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F003194"/>
    <w:multiLevelType w:val="hybridMultilevel"/>
    <w:tmpl w:val="722C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0D611FF"/>
    <w:multiLevelType w:val="hybridMultilevel"/>
    <w:tmpl w:val="5FDC12FE"/>
    <w:lvl w:ilvl="0" w:tplc="041F000F">
      <w:start w:val="1"/>
      <w:numFmt w:val="decimal"/>
      <w:lvlText w:val="%1."/>
      <w:lvlJc w:val="left"/>
      <w:pPr>
        <w:ind w:left="720" w:hanging="360"/>
      </w:pPr>
      <w:rPr>
        <w:rFonts w:hint="default"/>
      </w:rPr>
    </w:lvl>
    <w:lvl w:ilvl="1" w:tplc="0ECAD33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4775E0C"/>
    <w:multiLevelType w:val="hybridMultilevel"/>
    <w:tmpl w:val="9EDCC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6B5972"/>
    <w:multiLevelType w:val="hybridMultilevel"/>
    <w:tmpl w:val="20781138"/>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64208B8"/>
    <w:multiLevelType w:val="hybridMultilevel"/>
    <w:tmpl w:val="20781138"/>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666082D"/>
    <w:multiLevelType w:val="hybridMultilevel"/>
    <w:tmpl w:val="C2A6E6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68D5126"/>
    <w:multiLevelType w:val="hybridMultilevel"/>
    <w:tmpl w:val="E7F2C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A3B11A0"/>
    <w:multiLevelType w:val="hybridMultilevel"/>
    <w:tmpl w:val="97CC17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CC435C5"/>
    <w:multiLevelType w:val="hybridMultilevel"/>
    <w:tmpl w:val="ED20A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EC05503"/>
    <w:multiLevelType w:val="hybridMultilevel"/>
    <w:tmpl w:val="28B63F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F535EAF"/>
    <w:multiLevelType w:val="hybridMultilevel"/>
    <w:tmpl w:val="03BCA4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FE25270"/>
    <w:multiLevelType w:val="hybridMultilevel"/>
    <w:tmpl w:val="72B2902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1920A1D"/>
    <w:multiLevelType w:val="multilevel"/>
    <w:tmpl w:val="660E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2CD5219"/>
    <w:multiLevelType w:val="hybridMultilevel"/>
    <w:tmpl w:val="AEA6C4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4116A2F"/>
    <w:multiLevelType w:val="hybridMultilevel"/>
    <w:tmpl w:val="63C047C4"/>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4534DB0"/>
    <w:multiLevelType w:val="hybridMultilevel"/>
    <w:tmpl w:val="28DCFDAA"/>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AE6632C"/>
    <w:multiLevelType w:val="hybridMultilevel"/>
    <w:tmpl w:val="B6045A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C1A2784"/>
    <w:multiLevelType w:val="hybridMultilevel"/>
    <w:tmpl w:val="722C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2C5F6A86"/>
    <w:multiLevelType w:val="hybridMultilevel"/>
    <w:tmpl w:val="26502EB4"/>
    <w:lvl w:ilvl="0" w:tplc="041F0019">
      <w:start w:val="1"/>
      <w:numFmt w:val="lowerLetter"/>
      <w:lvlText w:val="%1."/>
      <w:lvlJc w:val="left"/>
      <w:pPr>
        <w:ind w:left="720" w:hanging="360"/>
      </w:pPr>
      <w:rPr>
        <w:rFonts w:eastAsia="Times New Roman" w:hint="default"/>
      </w:rPr>
    </w:lvl>
    <w:lvl w:ilvl="1" w:tplc="0ECAD33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CCD622D"/>
    <w:multiLevelType w:val="hybridMultilevel"/>
    <w:tmpl w:val="2FF050C6"/>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2FD23E4B"/>
    <w:multiLevelType w:val="hybridMultilevel"/>
    <w:tmpl w:val="96583CDE"/>
    <w:lvl w:ilvl="0" w:tplc="1380851C">
      <w:start w:val="1"/>
      <w:numFmt w:val="upperLetter"/>
      <w:lvlText w:val="%1."/>
      <w:lvlJc w:val="left"/>
      <w:pPr>
        <w:ind w:left="595" w:hanging="525"/>
      </w:pPr>
      <w:rPr>
        <w:rFonts w:hint="default"/>
        <w:sz w:val="22"/>
      </w:rPr>
    </w:lvl>
    <w:lvl w:ilvl="1" w:tplc="8D043812">
      <w:start w:val="1"/>
      <w:numFmt w:val="decimal"/>
      <w:lvlText w:val="%2."/>
      <w:lvlJc w:val="left"/>
      <w:pPr>
        <w:ind w:left="1150" w:hanging="360"/>
      </w:pPr>
      <w:rPr>
        <w:rFonts w:hint="default"/>
        <w:b w:val="0"/>
      </w:r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29" w15:restartNumberingAfterBreak="0">
    <w:nsid w:val="31A410FC"/>
    <w:multiLevelType w:val="hybridMultilevel"/>
    <w:tmpl w:val="FC5880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3057FF5"/>
    <w:multiLevelType w:val="multilevel"/>
    <w:tmpl w:val="2C9CD54C"/>
    <w:styleLink w:val="Stil1"/>
    <w:lvl w:ilvl="0">
      <w:start w:val="1"/>
      <w:numFmt w:val="upperLetter"/>
      <w:lvlText w:val="%1.1."/>
      <w:lvlJc w:val="left"/>
      <w:pPr>
        <w:ind w:left="720" w:hanging="360"/>
      </w:pPr>
      <w:rPr>
        <w:rFonts w:ascii="Arial Rounded MT Bold" w:hAnsi="Arial Rounded MT Bold" w:hint="default"/>
        <w:sz w:val="28"/>
      </w:rPr>
    </w:lvl>
    <w:lvl w:ilvl="1">
      <w:start w:val="1"/>
      <w:numFmt w:val="upperLetter"/>
      <w:lvlText w:val="%2)"/>
      <w:lvlJc w:val="left"/>
      <w:pPr>
        <w:ind w:left="1080" w:hanging="360"/>
      </w:pPr>
      <w:rPr>
        <w:rFonts w:ascii="Arial Rounded MT Bold" w:hAnsi="Arial Rounded MT Bold"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34795571"/>
    <w:multiLevelType w:val="hybridMultilevel"/>
    <w:tmpl w:val="20F0F0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34A967E6"/>
    <w:multiLevelType w:val="hybridMultilevel"/>
    <w:tmpl w:val="DFC8B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35745CA9"/>
    <w:multiLevelType w:val="hybridMultilevel"/>
    <w:tmpl w:val="0B308F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35844AF3"/>
    <w:multiLevelType w:val="hybridMultilevel"/>
    <w:tmpl w:val="2FF050C6"/>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37B96288"/>
    <w:multiLevelType w:val="hybridMultilevel"/>
    <w:tmpl w:val="2FF050C6"/>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ACC6A1D"/>
    <w:multiLevelType w:val="hybridMultilevel"/>
    <w:tmpl w:val="722C84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3B277C04"/>
    <w:multiLevelType w:val="hybridMultilevel"/>
    <w:tmpl w:val="0128A21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B3102FE"/>
    <w:multiLevelType w:val="hybridMultilevel"/>
    <w:tmpl w:val="565C75A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9" w15:restartNumberingAfterBreak="0">
    <w:nsid w:val="3E7145DF"/>
    <w:multiLevelType w:val="hybridMultilevel"/>
    <w:tmpl w:val="F852F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3F364D2E"/>
    <w:multiLevelType w:val="hybridMultilevel"/>
    <w:tmpl w:val="C840DEF6"/>
    <w:lvl w:ilvl="0" w:tplc="F7AE760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418D723F"/>
    <w:multiLevelType w:val="hybridMultilevel"/>
    <w:tmpl w:val="652489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41B916B3"/>
    <w:multiLevelType w:val="hybridMultilevel"/>
    <w:tmpl w:val="0C043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42560CBC"/>
    <w:multiLevelType w:val="hybridMultilevel"/>
    <w:tmpl w:val="44D893DE"/>
    <w:lvl w:ilvl="0" w:tplc="041F000F">
      <w:start w:val="1"/>
      <w:numFmt w:val="decimal"/>
      <w:lvlText w:val="%1."/>
      <w:lvlJc w:val="left"/>
      <w:pPr>
        <w:ind w:left="595" w:hanging="525"/>
      </w:pPr>
      <w:rPr>
        <w:rFonts w:hint="default"/>
        <w:sz w:val="22"/>
      </w:rPr>
    </w:lvl>
    <w:lvl w:ilvl="1" w:tplc="041F0019">
      <w:start w:val="1"/>
      <w:numFmt w:val="lowerLetter"/>
      <w:lvlText w:val="%2."/>
      <w:lvlJc w:val="left"/>
      <w:pPr>
        <w:ind w:left="1150" w:hanging="360"/>
      </w:pPr>
    </w:lvl>
    <w:lvl w:ilvl="2" w:tplc="041F001B" w:tentative="1">
      <w:start w:val="1"/>
      <w:numFmt w:val="lowerRoman"/>
      <w:lvlText w:val="%3."/>
      <w:lvlJc w:val="right"/>
      <w:pPr>
        <w:ind w:left="1870" w:hanging="180"/>
      </w:pPr>
    </w:lvl>
    <w:lvl w:ilvl="3" w:tplc="041F000F" w:tentative="1">
      <w:start w:val="1"/>
      <w:numFmt w:val="decimal"/>
      <w:lvlText w:val="%4."/>
      <w:lvlJc w:val="left"/>
      <w:pPr>
        <w:ind w:left="2590" w:hanging="360"/>
      </w:pPr>
    </w:lvl>
    <w:lvl w:ilvl="4" w:tplc="041F0019" w:tentative="1">
      <w:start w:val="1"/>
      <w:numFmt w:val="lowerLetter"/>
      <w:lvlText w:val="%5."/>
      <w:lvlJc w:val="left"/>
      <w:pPr>
        <w:ind w:left="3310" w:hanging="360"/>
      </w:pPr>
    </w:lvl>
    <w:lvl w:ilvl="5" w:tplc="041F001B" w:tentative="1">
      <w:start w:val="1"/>
      <w:numFmt w:val="lowerRoman"/>
      <w:lvlText w:val="%6."/>
      <w:lvlJc w:val="right"/>
      <w:pPr>
        <w:ind w:left="4030" w:hanging="180"/>
      </w:pPr>
    </w:lvl>
    <w:lvl w:ilvl="6" w:tplc="041F000F" w:tentative="1">
      <w:start w:val="1"/>
      <w:numFmt w:val="decimal"/>
      <w:lvlText w:val="%7."/>
      <w:lvlJc w:val="left"/>
      <w:pPr>
        <w:ind w:left="4750" w:hanging="360"/>
      </w:pPr>
    </w:lvl>
    <w:lvl w:ilvl="7" w:tplc="041F0019" w:tentative="1">
      <w:start w:val="1"/>
      <w:numFmt w:val="lowerLetter"/>
      <w:lvlText w:val="%8."/>
      <w:lvlJc w:val="left"/>
      <w:pPr>
        <w:ind w:left="5470" w:hanging="360"/>
      </w:pPr>
    </w:lvl>
    <w:lvl w:ilvl="8" w:tplc="041F001B" w:tentative="1">
      <w:start w:val="1"/>
      <w:numFmt w:val="lowerRoman"/>
      <w:lvlText w:val="%9."/>
      <w:lvlJc w:val="right"/>
      <w:pPr>
        <w:ind w:left="6190" w:hanging="180"/>
      </w:pPr>
    </w:lvl>
  </w:abstractNum>
  <w:abstractNum w:abstractNumId="44" w15:restartNumberingAfterBreak="0">
    <w:nsid w:val="428B040F"/>
    <w:multiLevelType w:val="hybridMultilevel"/>
    <w:tmpl w:val="73588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43473F1D"/>
    <w:multiLevelType w:val="hybridMultilevel"/>
    <w:tmpl w:val="EF067E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47595815"/>
    <w:multiLevelType w:val="hybridMultilevel"/>
    <w:tmpl w:val="58DA2642"/>
    <w:lvl w:ilvl="0" w:tplc="041F000F">
      <w:start w:val="1"/>
      <w:numFmt w:val="decimal"/>
      <w:lvlText w:val="%1."/>
      <w:lvlJc w:val="left"/>
      <w:pPr>
        <w:ind w:left="720" w:hanging="360"/>
      </w:pPr>
      <w:rPr>
        <w:rFonts w:hint="default"/>
      </w:rPr>
    </w:lvl>
    <w:lvl w:ilvl="1" w:tplc="0ECAD33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48634BC1"/>
    <w:multiLevelType w:val="hybridMultilevel"/>
    <w:tmpl w:val="DFC8BA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4B41544F"/>
    <w:multiLevelType w:val="hybridMultilevel"/>
    <w:tmpl w:val="9EDCC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4BC8761E"/>
    <w:multiLevelType w:val="hybridMultilevel"/>
    <w:tmpl w:val="9EDCC6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4C4B30C7"/>
    <w:multiLevelType w:val="hybridMultilevel"/>
    <w:tmpl w:val="0F4AEFDC"/>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4D2A7D01"/>
    <w:multiLevelType w:val="hybridMultilevel"/>
    <w:tmpl w:val="2FF050C6"/>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4EAD084B"/>
    <w:multiLevelType w:val="hybridMultilevel"/>
    <w:tmpl w:val="F852F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4F3B58A4"/>
    <w:multiLevelType w:val="hybridMultilevel"/>
    <w:tmpl w:val="1E8AEC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4F3F740E"/>
    <w:multiLevelType w:val="hybridMultilevel"/>
    <w:tmpl w:val="FFC85A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01C7EFA"/>
    <w:multiLevelType w:val="hybridMultilevel"/>
    <w:tmpl w:val="FFC85A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512B24BF"/>
    <w:multiLevelType w:val="hybridMultilevel"/>
    <w:tmpl w:val="597E9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597E6FF8"/>
    <w:multiLevelType w:val="hybridMultilevel"/>
    <w:tmpl w:val="BC128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5EF078B9"/>
    <w:multiLevelType w:val="hybridMultilevel"/>
    <w:tmpl w:val="20781138"/>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608F169E"/>
    <w:multiLevelType w:val="hybridMultilevel"/>
    <w:tmpl w:val="E702DF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15:restartNumberingAfterBreak="0">
    <w:nsid w:val="622C762B"/>
    <w:multiLevelType w:val="hybridMultilevel"/>
    <w:tmpl w:val="ED20A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634A4817"/>
    <w:multiLevelType w:val="hybridMultilevel"/>
    <w:tmpl w:val="F852F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65F776F0"/>
    <w:multiLevelType w:val="hybridMultilevel"/>
    <w:tmpl w:val="74FED2F4"/>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7EA3D10"/>
    <w:multiLevelType w:val="hybridMultilevel"/>
    <w:tmpl w:val="8DF43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68F95AF6"/>
    <w:multiLevelType w:val="hybridMultilevel"/>
    <w:tmpl w:val="77AC62A0"/>
    <w:lvl w:ilvl="0" w:tplc="041F000F">
      <w:start w:val="1"/>
      <w:numFmt w:val="decimal"/>
      <w:lvlText w:val="%1."/>
      <w:lvlJc w:val="left"/>
      <w:pPr>
        <w:ind w:left="720" w:hanging="360"/>
      </w:pPr>
      <w:rPr>
        <w:rFonts w:hint="default"/>
      </w:rPr>
    </w:lvl>
    <w:lvl w:ilvl="1" w:tplc="0ECAD33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6CB77E32"/>
    <w:multiLevelType w:val="hybridMultilevel"/>
    <w:tmpl w:val="20781138"/>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6D995E9F"/>
    <w:multiLevelType w:val="hybridMultilevel"/>
    <w:tmpl w:val="F852F8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70B17E49"/>
    <w:multiLevelType w:val="hybridMultilevel"/>
    <w:tmpl w:val="8DF433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70C055A3"/>
    <w:multiLevelType w:val="hybridMultilevel"/>
    <w:tmpl w:val="06B47F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71E5264B"/>
    <w:multiLevelType w:val="hybridMultilevel"/>
    <w:tmpl w:val="26502EB4"/>
    <w:lvl w:ilvl="0" w:tplc="041F0019">
      <w:start w:val="1"/>
      <w:numFmt w:val="lowerLetter"/>
      <w:lvlText w:val="%1."/>
      <w:lvlJc w:val="left"/>
      <w:pPr>
        <w:ind w:left="720" w:hanging="360"/>
      </w:pPr>
      <w:rPr>
        <w:rFonts w:eastAsia="Times New Roman" w:hint="default"/>
      </w:rPr>
    </w:lvl>
    <w:lvl w:ilvl="1" w:tplc="0ECAD33C">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760626E4"/>
    <w:multiLevelType w:val="hybridMultilevel"/>
    <w:tmpl w:val="2BF80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15:restartNumberingAfterBreak="0">
    <w:nsid w:val="76A8699C"/>
    <w:multiLevelType w:val="hybridMultilevel"/>
    <w:tmpl w:val="1E8AEC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15:restartNumberingAfterBreak="0">
    <w:nsid w:val="785105BD"/>
    <w:multiLevelType w:val="hybridMultilevel"/>
    <w:tmpl w:val="A080B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79C12B8D"/>
    <w:multiLevelType w:val="hybridMultilevel"/>
    <w:tmpl w:val="2FF050C6"/>
    <w:lvl w:ilvl="0" w:tplc="0ECAD33C">
      <w:start w:val="1"/>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7BE66A8E"/>
    <w:multiLevelType w:val="hybridMultilevel"/>
    <w:tmpl w:val="ED20A1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7C9E18E0"/>
    <w:multiLevelType w:val="hybridMultilevel"/>
    <w:tmpl w:val="03BCA4C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7EC46EFE"/>
    <w:multiLevelType w:val="hybridMultilevel"/>
    <w:tmpl w:val="952E99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42"/>
  </w:num>
  <w:num w:numId="3">
    <w:abstractNumId w:val="59"/>
  </w:num>
  <w:num w:numId="4">
    <w:abstractNumId w:val="70"/>
  </w:num>
  <w:num w:numId="5">
    <w:abstractNumId w:val="56"/>
  </w:num>
  <w:num w:numId="6">
    <w:abstractNumId w:val="45"/>
  </w:num>
  <w:num w:numId="7">
    <w:abstractNumId w:val="38"/>
  </w:num>
  <w:num w:numId="8">
    <w:abstractNumId w:val="68"/>
  </w:num>
  <w:num w:numId="9">
    <w:abstractNumId w:val="40"/>
  </w:num>
  <w:num w:numId="10">
    <w:abstractNumId w:val="28"/>
  </w:num>
  <w:num w:numId="11">
    <w:abstractNumId w:val="43"/>
  </w:num>
  <w:num w:numId="12">
    <w:abstractNumId w:val="15"/>
  </w:num>
  <w:num w:numId="13">
    <w:abstractNumId w:val="0"/>
  </w:num>
  <w:num w:numId="14">
    <w:abstractNumId w:val="41"/>
  </w:num>
  <w:num w:numId="15">
    <w:abstractNumId w:val="2"/>
  </w:num>
  <w:num w:numId="16">
    <w:abstractNumId w:val="29"/>
  </w:num>
  <w:num w:numId="17">
    <w:abstractNumId w:val="33"/>
  </w:num>
  <w:num w:numId="18">
    <w:abstractNumId w:val="14"/>
  </w:num>
  <w:num w:numId="19">
    <w:abstractNumId w:val="4"/>
  </w:num>
  <w:num w:numId="20">
    <w:abstractNumId w:val="60"/>
  </w:num>
  <w:num w:numId="21">
    <w:abstractNumId w:val="74"/>
  </w:num>
  <w:num w:numId="22">
    <w:abstractNumId w:val="49"/>
  </w:num>
  <w:num w:numId="23">
    <w:abstractNumId w:val="10"/>
  </w:num>
  <w:num w:numId="24">
    <w:abstractNumId w:val="48"/>
  </w:num>
  <w:num w:numId="25">
    <w:abstractNumId w:val="76"/>
  </w:num>
  <w:num w:numId="26">
    <w:abstractNumId w:val="72"/>
  </w:num>
  <w:num w:numId="27">
    <w:abstractNumId w:val="1"/>
  </w:num>
  <w:num w:numId="28">
    <w:abstractNumId w:val="31"/>
  </w:num>
  <w:num w:numId="29">
    <w:abstractNumId w:val="67"/>
  </w:num>
  <w:num w:numId="30">
    <w:abstractNumId w:val="27"/>
  </w:num>
  <w:num w:numId="31">
    <w:abstractNumId w:val="34"/>
  </w:num>
  <w:num w:numId="32">
    <w:abstractNumId w:val="5"/>
  </w:num>
  <w:num w:numId="33">
    <w:abstractNumId w:val="22"/>
  </w:num>
  <w:num w:numId="34">
    <w:abstractNumId w:val="50"/>
  </w:num>
  <w:num w:numId="35">
    <w:abstractNumId w:val="62"/>
  </w:num>
  <w:num w:numId="36">
    <w:abstractNumId w:val="23"/>
  </w:num>
  <w:num w:numId="37">
    <w:abstractNumId w:val="69"/>
  </w:num>
  <w:num w:numId="38">
    <w:abstractNumId w:val="26"/>
  </w:num>
  <w:num w:numId="39">
    <w:abstractNumId w:val="17"/>
  </w:num>
  <w:num w:numId="40">
    <w:abstractNumId w:val="9"/>
  </w:num>
  <w:num w:numId="41">
    <w:abstractNumId w:val="3"/>
  </w:num>
  <w:num w:numId="42">
    <w:abstractNumId w:val="46"/>
  </w:num>
  <w:num w:numId="43">
    <w:abstractNumId w:val="63"/>
  </w:num>
  <w:num w:numId="44">
    <w:abstractNumId w:val="36"/>
  </w:num>
  <w:num w:numId="45">
    <w:abstractNumId w:val="44"/>
  </w:num>
  <w:num w:numId="46">
    <w:abstractNumId w:val="13"/>
  </w:num>
  <w:num w:numId="47">
    <w:abstractNumId w:val="30"/>
  </w:num>
  <w:num w:numId="48">
    <w:abstractNumId w:val="51"/>
  </w:num>
  <w:num w:numId="49">
    <w:abstractNumId w:val="73"/>
  </w:num>
  <w:num w:numId="50">
    <w:abstractNumId w:val="39"/>
  </w:num>
  <w:num w:numId="51">
    <w:abstractNumId w:val="8"/>
  </w:num>
  <w:num w:numId="52">
    <w:abstractNumId w:val="6"/>
  </w:num>
  <w:num w:numId="53">
    <w:abstractNumId w:val="25"/>
  </w:num>
  <w:num w:numId="54">
    <w:abstractNumId w:val="11"/>
  </w:num>
  <w:num w:numId="55">
    <w:abstractNumId w:val="53"/>
  </w:num>
  <w:num w:numId="56">
    <w:abstractNumId w:val="75"/>
  </w:num>
  <w:num w:numId="57">
    <w:abstractNumId w:val="54"/>
  </w:num>
  <w:num w:numId="58">
    <w:abstractNumId w:val="58"/>
  </w:num>
  <w:num w:numId="59">
    <w:abstractNumId w:val="35"/>
  </w:num>
  <w:num w:numId="60">
    <w:abstractNumId w:val="7"/>
  </w:num>
  <w:num w:numId="61">
    <w:abstractNumId w:val="55"/>
  </w:num>
  <w:num w:numId="62">
    <w:abstractNumId w:val="57"/>
  </w:num>
  <w:num w:numId="63">
    <w:abstractNumId w:val="66"/>
  </w:num>
  <w:num w:numId="64">
    <w:abstractNumId w:val="65"/>
  </w:num>
  <w:num w:numId="65">
    <w:abstractNumId w:val="61"/>
  </w:num>
  <w:num w:numId="66">
    <w:abstractNumId w:val="64"/>
  </w:num>
  <w:num w:numId="67">
    <w:abstractNumId w:val="12"/>
  </w:num>
  <w:num w:numId="68">
    <w:abstractNumId w:val="52"/>
  </w:num>
  <w:num w:numId="69">
    <w:abstractNumId w:val="71"/>
  </w:num>
  <w:num w:numId="70">
    <w:abstractNumId w:val="16"/>
  </w:num>
  <w:num w:numId="71">
    <w:abstractNumId w:val="24"/>
  </w:num>
  <w:num w:numId="72">
    <w:abstractNumId w:val="21"/>
  </w:num>
  <w:num w:numId="73">
    <w:abstractNumId w:val="18"/>
  </w:num>
  <w:num w:numId="74">
    <w:abstractNumId w:val="47"/>
  </w:num>
  <w:num w:numId="75">
    <w:abstractNumId w:val="37"/>
  </w:num>
  <w:num w:numId="76">
    <w:abstractNumId w:val="32"/>
  </w:num>
  <w:num w:numId="77">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63"/>
    <w:rsid w:val="00003203"/>
    <w:rsid w:val="00006043"/>
    <w:rsid w:val="00010E8A"/>
    <w:rsid w:val="00016DE5"/>
    <w:rsid w:val="00017444"/>
    <w:rsid w:val="0002158F"/>
    <w:rsid w:val="000216B5"/>
    <w:rsid w:val="00034B72"/>
    <w:rsid w:val="000362D4"/>
    <w:rsid w:val="000419F5"/>
    <w:rsid w:val="0004204D"/>
    <w:rsid w:val="00047909"/>
    <w:rsid w:val="00052A52"/>
    <w:rsid w:val="0006425E"/>
    <w:rsid w:val="0006731A"/>
    <w:rsid w:val="00074AF0"/>
    <w:rsid w:val="000763DD"/>
    <w:rsid w:val="00082139"/>
    <w:rsid w:val="00083208"/>
    <w:rsid w:val="000839E7"/>
    <w:rsid w:val="00090EBF"/>
    <w:rsid w:val="000974D7"/>
    <w:rsid w:val="000A3F2C"/>
    <w:rsid w:val="000A74AA"/>
    <w:rsid w:val="000B20AA"/>
    <w:rsid w:val="000B5D4A"/>
    <w:rsid w:val="000C3425"/>
    <w:rsid w:val="000C4DE8"/>
    <w:rsid w:val="000E0FF9"/>
    <w:rsid w:val="000E30A2"/>
    <w:rsid w:val="000F3F05"/>
    <w:rsid w:val="000F504D"/>
    <w:rsid w:val="000F59CD"/>
    <w:rsid w:val="0010129A"/>
    <w:rsid w:val="001029BB"/>
    <w:rsid w:val="00115FEA"/>
    <w:rsid w:val="0012437A"/>
    <w:rsid w:val="00131349"/>
    <w:rsid w:val="001357EA"/>
    <w:rsid w:val="00141790"/>
    <w:rsid w:val="00147831"/>
    <w:rsid w:val="00150491"/>
    <w:rsid w:val="00150C20"/>
    <w:rsid w:val="00155B5A"/>
    <w:rsid w:val="0015624C"/>
    <w:rsid w:val="00161E38"/>
    <w:rsid w:val="00171BFE"/>
    <w:rsid w:val="00172DC4"/>
    <w:rsid w:val="001775A5"/>
    <w:rsid w:val="00181A6F"/>
    <w:rsid w:val="00185EB3"/>
    <w:rsid w:val="001952C6"/>
    <w:rsid w:val="001A103E"/>
    <w:rsid w:val="001A374C"/>
    <w:rsid w:val="001A6145"/>
    <w:rsid w:val="001A6EA0"/>
    <w:rsid w:val="001A7A4C"/>
    <w:rsid w:val="001B17EF"/>
    <w:rsid w:val="001B246F"/>
    <w:rsid w:val="001B5F70"/>
    <w:rsid w:val="001C5DB3"/>
    <w:rsid w:val="001C5F5A"/>
    <w:rsid w:val="001D63B2"/>
    <w:rsid w:val="001E17C6"/>
    <w:rsid w:val="001E44D9"/>
    <w:rsid w:val="001F3935"/>
    <w:rsid w:val="001F42A3"/>
    <w:rsid w:val="002037DB"/>
    <w:rsid w:val="0021043D"/>
    <w:rsid w:val="002146E5"/>
    <w:rsid w:val="00215252"/>
    <w:rsid w:val="0021709B"/>
    <w:rsid w:val="00217714"/>
    <w:rsid w:val="00217E54"/>
    <w:rsid w:val="002317C2"/>
    <w:rsid w:val="002332D1"/>
    <w:rsid w:val="002340E2"/>
    <w:rsid w:val="00234B19"/>
    <w:rsid w:val="002358D8"/>
    <w:rsid w:val="00235DF9"/>
    <w:rsid w:val="00235FE6"/>
    <w:rsid w:val="00236870"/>
    <w:rsid w:val="00240FE1"/>
    <w:rsid w:val="00241E5E"/>
    <w:rsid w:val="00242780"/>
    <w:rsid w:val="00244C23"/>
    <w:rsid w:val="0025295C"/>
    <w:rsid w:val="00254983"/>
    <w:rsid w:val="002643B4"/>
    <w:rsid w:val="00270DD6"/>
    <w:rsid w:val="00272ACC"/>
    <w:rsid w:val="0027583A"/>
    <w:rsid w:val="00275CC7"/>
    <w:rsid w:val="00276E46"/>
    <w:rsid w:val="002865E9"/>
    <w:rsid w:val="00287E34"/>
    <w:rsid w:val="002905AE"/>
    <w:rsid w:val="0029179F"/>
    <w:rsid w:val="00294F2D"/>
    <w:rsid w:val="002A0058"/>
    <w:rsid w:val="002A4946"/>
    <w:rsid w:val="002A4974"/>
    <w:rsid w:val="002A4C1E"/>
    <w:rsid w:val="002B0728"/>
    <w:rsid w:val="002B1535"/>
    <w:rsid w:val="002C05C7"/>
    <w:rsid w:val="002C09CA"/>
    <w:rsid w:val="002C2FEC"/>
    <w:rsid w:val="002C5693"/>
    <w:rsid w:val="002D0893"/>
    <w:rsid w:val="002D76C9"/>
    <w:rsid w:val="002E215B"/>
    <w:rsid w:val="002E76A6"/>
    <w:rsid w:val="002F0E68"/>
    <w:rsid w:val="002F1210"/>
    <w:rsid w:val="002F140C"/>
    <w:rsid w:val="002F3680"/>
    <w:rsid w:val="0030510F"/>
    <w:rsid w:val="00310D26"/>
    <w:rsid w:val="00312F19"/>
    <w:rsid w:val="00314567"/>
    <w:rsid w:val="00317237"/>
    <w:rsid w:val="0032167B"/>
    <w:rsid w:val="00333D89"/>
    <w:rsid w:val="00333F9A"/>
    <w:rsid w:val="0034221F"/>
    <w:rsid w:val="00345B0E"/>
    <w:rsid w:val="003469D7"/>
    <w:rsid w:val="00350659"/>
    <w:rsid w:val="00351D9D"/>
    <w:rsid w:val="00356874"/>
    <w:rsid w:val="00360F50"/>
    <w:rsid w:val="003641E1"/>
    <w:rsid w:val="00374963"/>
    <w:rsid w:val="0037689C"/>
    <w:rsid w:val="00383B17"/>
    <w:rsid w:val="0038686B"/>
    <w:rsid w:val="003902FC"/>
    <w:rsid w:val="0039186D"/>
    <w:rsid w:val="003932AE"/>
    <w:rsid w:val="00393B8A"/>
    <w:rsid w:val="003A3147"/>
    <w:rsid w:val="003A7B0B"/>
    <w:rsid w:val="003C2319"/>
    <w:rsid w:val="003C4946"/>
    <w:rsid w:val="003D28E2"/>
    <w:rsid w:val="003D4036"/>
    <w:rsid w:val="003E73B3"/>
    <w:rsid w:val="003E7A11"/>
    <w:rsid w:val="003F34C1"/>
    <w:rsid w:val="003F5339"/>
    <w:rsid w:val="003F6C56"/>
    <w:rsid w:val="00400F35"/>
    <w:rsid w:val="0040153F"/>
    <w:rsid w:val="00405F07"/>
    <w:rsid w:val="004064D9"/>
    <w:rsid w:val="004112D1"/>
    <w:rsid w:val="004233B8"/>
    <w:rsid w:val="004238C0"/>
    <w:rsid w:val="00427844"/>
    <w:rsid w:val="00427BB7"/>
    <w:rsid w:val="004317B3"/>
    <w:rsid w:val="0043225C"/>
    <w:rsid w:val="00433080"/>
    <w:rsid w:val="004377C6"/>
    <w:rsid w:val="00440D53"/>
    <w:rsid w:val="0045569B"/>
    <w:rsid w:val="0046232D"/>
    <w:rsid w:val="004645CB"/>
    <w:rsid w:val="004654A1"/>
    <w:rsid w:val="00467822"/>
    <w:rsid w:val="004706B2"/>
    <w:rsid w:val="00483B55"/>
    <w:rsid w:val="0048411C"/>
    <w:rsid w:val="00485B3B"/>
    <w:rsid w:val="004955C3"/>
    <w:rsid w:val="004956F1"/>
    <w:rsid w:val="00497AFF"/>
    <w:rsid w:val="004A29EC"/>
    <w:rsid w:val="004A77BA"/>
    <w:rsid w:val="004B095F"/>
    <w:rsid w:val="004B4232"/>
    <w:rsid w:val="004C38C6"/>
    <w:rsid w:val="004C7D1C"/>
    <w:rsid w:val="004C7DE1"/>
    <w:rsid w:val="004D2B98"/>
    <w:rsid w:val="004D4D43"/>
    <w:rsid w:val="004D5BF1"/>
    <w:rsid w:val="004E182B"/>
    <w:rsid w:val="004E3958"/>
    <w:rsid w:val="004E7A58"/>
    <w:rsid w:val="004E7C20"/>
    <w:rsid w:val="004F4DEB"/>
    <w:rsid w:val="004F4FFF"/>
    <w:rsid w:val="00501983"/>
    <w:rsid w:val="0050523B"/>
    <w:rsid w:val="00511EE3"/>
    <w:rsid w:val="00515623"/>
    <w:rsid w:val="0051634B"/>
    <w:rsid w:val="0052252C"/>
    <w:rsid w:val="005228C0"/>
    <w:rsid w:val="005260F5"/>
    <w:rsid w:val="00526402"/>
    <w:rsid w:val="00526667"/>
    <w:rsid w:val="005268A0"/>
    <w:rsid w:val="00527857"/>
    <w:rsid w:val="00527D56"/>
    <w:rsid w:val="00532E2D"/>
    <w:rsid w:val="00533F8F"/>
    <w:rsid w:val="00536EE6"/>
    <w:rsid w:val="00536F12"/>
    <w:rsid w:val="00542D2E"/>
    <w:rsid w:val="00551855"/>
    <w:rsid w:val="0055260F"/>
    <w:rsid w:val="00562029"/>
    <w:rsid w:val="00565D7C"/>
    <w:rsid w:val="005669EF"/>
    <w:rsid w:val="00570F66"/>
    <w:rsid w:val="00573607"/>
    <w:rsid w:val="00581E03"/>
    <w:rsid w:val="00582F93"/>
    <w:rsid w:val="00583531"/>
    <w:rsid w:val="00585955"/>
    <w:rsid w:val="00586060"/>
    <w:rsid w:val="005928CE"/>
    <w:rsid w:val="00593605"/>
    <w:rsid w:val="005964B5"/>
    <w:rsid w:val="005A1EAF"/>
    <w:rsid w:val="005A4E3A"/>
    <w:rsid w:val="005A7E71"/>
    <w:rsid w:val="005B4F73"/>
    <w:rsid w:val="005C1B68"/>
    <w:rsid w:val="005C4BB9"/>
    <w:rsid w:val="005C6529"/>
    <w:rsid w:val="005C6CB5"/>
    <w:rsid w:val="005D6AF3"/>
    <w:rsid w:val="005E1BB6"/>
    <w:rsid w:val="005E5198"/>
    <w:rsid w:val="005F0898"/>
    <w:rsid w:val="005F1213"/>
    <w:rsid w:val="005F3CBF"/>
    <w:rsid w:val="006056B7"/>
    <w:rsid w:val="0060694D"/>
    <w:rsid w:val="006107F9"/>
    <w:rsid w:val="006144B6"/>
    <w:rsid w:val="006226A4"/>
    <w:rsid w:val="00623867"/>
    <w:rsid w:val="00623B2B"/>
    <w:rsid w:val="00623CB2"/>
    <w:rsid w:val="0062410C"/>
    <w:rsid w:val="00626575"/>
    <w:rsid w:val="0062766A"/>
    <w:rsid w:val="006278B9"/>
    <w:rsid w:val="00630409"/>
    <w:rsid w:val="0063106D"/>
    <w:rsid w:val="0063677B"/>
    <w:rsid w:val="00646375"/>
    <w:rsid w:val="00646DD7"/>
    <w:rsid w:val="00650735"/>
    <w:rsid w:val="00650BA0"/>
    <w:rsid w:val="00656338"/>
    <w:rsid w:val="006566B7"/>
    <w:rsid w:val="0065723E"/>
    <w:rsid w:val="00663D01"/>
    <w:rsid w:val="0066688D"/>
    <w:rsid w:val="006708F7"/>
    <w:rsid w:val="006809DC"/>
    <w:rsid w:val="00680A22"/>
    <w:rsid w:val="006821AD"/>
    <w:rsid w:val="006852A3"/>
    <w:rsid w:val="0068736B"/>
    <w:rsid w:val="00690058"/>
    <w:rsid w:val="006905DA"/>
    <w:rsid w:val="00691E67"/>
    <w:rsid w:val="006B10B8"/>
    <w:rsid w:val="006B503F"/>
    <w:rsid w:val="006B5E38"/>
    <w:rsid w:val="006C1830"/>
    <w:rsid w:val="006C19C3"/>
    <w:rsid w:val="006C257A"/>
    <w:rsid w:val="006C2650"/>
    <w:rsid w:val="006C3F0B"/>
    <w:rsid w:val="006D1465"/>
    <w:rsid w:val="006D3EA4"/>
    <w:rsid w:val="006D46AF"/>
    <w:rsid w:val="006D5D7C"/>
    <w:rsid w:val="006D6905"/>
    <w:rsid w:val="006D6ADA"/>
    <w:rsid w:val="006D70CA"/>
    <w:rsid w:val="006E04E5"/>
    <w:rsid w:val="006E1BCF"/>
    <w:rsid w:val="006E489D"/>
    <w:rsid w:val="006E5186"/>
    <w:rsid w:val="006E768C"/>
    <w:rsid w:val="006F3A68"/>
    <w:rsid w:val="007001F2"/>
    <w:rsid w:val="00701F92"/>
    <w:rsid w:val="00702761"/>
    <w:rsid w:val="0070685D"/>
    <w:rsid w:val="00711A1C"/>
    <w:rsid w:val="007129DB"/>
    <w:rsid w:val="00714138"/>
    <w:rsid w:val="0072264B"/>
    <w:rsid w:val="0073765A"/>
    <w:rsid w:val="00741F66"/>
    <w:rsid w:val="007431F2"/>
    <w:rsid w:val="00746D38"/>
    <w:rsid w:val="00746E5B"/>
    <w:rsid w:val="00751CC1"/>
    <w:rsid w:val="007539F5"/>
    <w:rsid w:val="00754053"/>
    <w:rsid w:val="00754DD8"/>
    <w:rsid w:val="007556AF"/>
    <w:rsid w:val="0075765F"/>
    <w:rsid w:val="00764581"/>
    <w:rsid w:val="00771B06"/>
    <w:rsid w:val="0077226C"/>
    <w:rsid w:val="00773348"/>
    <w:rsid w:val="00775751"/>
    <w:rsid w:val="007769AF"/>
    <w:rsid w:val="00776F6C"/>
    <w:rsid w:val="00782428"/>
    <w:rsid w:val="007842FB"/>
    <w:rsid w:val="00784306"/>
    <w:rsid w:val="0078713C"/>
    <w:rsid w:val="007A3F31"/>
    <w:rsid w:val="007A551D"/>
    <w:rsid w:val="007A6732"/>
    <w:rsid w:val="007A73AE"/>
    <w:rsid w:val="007A7FFD"/>
    <w:rsid w:val="007B31BC"/>
    <w:rsid w:val="007B5DD2"/>
    <w:rsid w:val="007B6AE2"/>
    <w:rsid w:val="007C2364"/>
    <w:rsid w:val="007C38CC"/>
    <w:rsid w:val="007C69ED"/>
    <w:rsid w:val="007E61C8"/>
    <w:rsid w:val="007F0C3C"/>
    <w:rsid w:val="007F1A7E"/>
    <w:rsid w:val="007F7E41"/>
    <w:rsid w:val="00800B82"/>
    <w:rsid w:val="00804302"/>
    <w:rsid w:val="00807A24"/>
    <w:rsid w:val="00810657"/>
    <w:rsid w:val="008111E4"/>
    <w:rsid w:val="00812066"/>
    <w:rsid w:val="008164CF"/>
    <w:rsid w:val="008222A0"/>
    <w:rsid w:val="00824454"/>
    <w:rsid w:val="00825D9F"/>
    <w:rsid w:val="0082640B"/>
    <w:rsid w:val="0082786A"/>
    <w:rsid w:val="00827AEB"/>
    <w:rsid w:val="00831021"/>
    <w:rsid w:val="00834F63"/>
    <w:rsid w:val="00842B6A"/>
    <w:rsid w:val="00843108"/>
    <w:rsid w:val="008437B4"/>
    <w:rsid w:val="0085297D"/>
    <w:rsid w:val="0085348C"/>
    <w:rsid w:val="0085721E"/>
    <w:rsid w:val="00871063"/>
    <w:rsid w:val="00872F90"/>
    <w:rsid w:val="008759C3"/>
    <w:rsid w:val="008771FA"/>
    <w:rsid w:val="00882D1A"/>
    <w:rsid w:val="008830F6"/>
    <w:rsid w:val="0089448F"/>
    <w:rsid w:val="00897CC6"/>
    <w:rsid w:val="008A0052"/>
    <w:rsid w:val="008A2F4A"/>
    <w:rsid w:val="008A3B8A"/>
    <w:rsid w:val="008A4574"/>
    <w:rsid w:val="008A5918"/>
    <w:rsid w:val="008A77AE"/>
    <w:rsid w:val="008C75BA"/>
    <w:rsid w:val="008D3AF1"/>
    <w:rsid w:val="008D519D"/>
    <w:rsid w:val="008D55E1"/>
    <w:rsid w:val="008D7DF4"/>
    <w:rsid w:val="008D7F66"/>
    <w:rsid w:val="008E3E06"/>
    <w:rsid w:val="008E59C5"/>
    <w:rsid w:val="008F2B61"/>
    <w:rsid w:val="008F4591"/>
    <w:rsid w:val="008F5EFE"/>
    <w:rsid w:val="008F7AD8"/>
    <w:rsid w:val="0090373A"/>
    <w:rsid w:val="00904BF8"/>
    <w:rsid w:val="00905EC1"/>
    <w:rsid w:val="00913AEF"/>
    <w:rsid w:val="00915325"/>
    <w:rsid w:val="00923930"/>
    <w:rsid w:val="0092495D"/>
    <w:rsid w:val="00936E28"/>
    <w:rsid w:val="0093704A"/>
    <w:rsid w:val="00945746"/>
    <w:rsid w:val="0095385D"/>
    <w:rsid w:val="00954329"/>
    <w:rsid w:val="00954606"/>
    <w:rsid w:val="00955DAF"/>
    <w:rsid w:val="0096385E"/>
    <w:rsid w:val="009663A3"/>
    <w:rsid w:val="009670A8"/>
    <w:rsid w:val="009675A8"/>
    <w:rsid w:val="009678D0"/>
    <w:rsid w:val="00973FDD"/>
    <w:rsid w:val="0097580C"/>
    <w:rsid w:val="00975FF7"/>
    <w:rsid w:val="0098086A"/>
    <w:rsid w:val="00980B93"/>
    <w:rsid w:val="00982E09"/>
    <w:rsid w:val="00983C2B"/>
    <w:rsid w:val="00985585"/>
    <w:rsid w:val="0099026D"/>
    <w:rsid w:val="00990BF3"/>
    <w:rsid w:val="009937C6"/>
    <w:rsid w:val="009940AB"/>
    <w:rsid w:val="00994F56"/>
    <w:rsid w:val="00995A32"/>
    <w:rsid w:val="009A0B41"/>
    <w:rsid w:val="009A0BA8"/>
    <w:rsid w:val="009A186B"/>
    <w:rsid w:val="009B1011"/>
    <w:rsid w:val="009B11E4"/>
    <w:rsid w:val="009B50FA"/>
    <w:rsid w:val="009C6630"/>
    <w:rsid w:val="009D4A37"/>
    <w:rsid w:val="009E09F4"/>
    <w:rsid w:val="009E5A38"/>
    <w:rsid w:val="009E5B92"/>
    <w:rsid w:val="009E6D64"/>
    <w:rsid w:val="009F0B04"/>
    <w:rsid w:val="009F2BE1"/>
    <w:rsid w:val="009F30B5"/>
    <w:rsid w:val="009F31A9"/>
    <w:rsid w:val="009F567B"/>
    <w:rsid w:val="009F74F6"/>
    <w:rsid w:val="00A022FC"/>
    <w:rsid w:val="00A03114"/>
    <w:rsid w:val="00A126D9"/>
    <w:rsid w:val="00A206B7"/>
    <w:rsid w:val="00A223A9"/>
    <w:rsid w:val="00A3081B"/>
    <w:rsid w:val="00A331A0"/>
    <w:rsid w:val="00A334F5"/>
    <w:rsid w:val="00A34D38"/>
    <w:rsid w:val="00A365C0"/>
    <w:rsid w:val="00A40DBB"/>
    <w:rsid w:val="00A41EDC"/>
    <w:rsid w:val="00A522C1"/>
    <w:rsid w:val="00A54553"/>
    <w:rsid w:val="00A57E65"/>
    <w:rsid w:val="00A60605"/>
    <w:rsid w:val="00A63583"/>
    <w:rsid w:val="00A647D0"/>
    <w:rsid w:val="00A753DF"/>
    <w:rsid w:val="00A77F07"/>
    <w:rsid w:val="00A80B0E"/>
    <w:rsid w:val="00A8107C"/>
    <w:rsid w:val="00A86236"/>
    <w:rsid w:val="00A877CD"/>
    <w:rsid w:val="00A93926"/>
    <w:rsid w:val="00A94E58"/>
    <w:rsid w:val="00A95374"/>
    <w:rsid w:val="00AA021B"/>
    <w:rsid w:val="00AA2427"/>
    <w:rsid w:val="00AA474F"/>
    <w:rsid w:val="00AA5DE1"/>
    <w:rsid w:val="00AA7177"/>
    <w:rsid w:val="00AB301A"/>
    <w:rsid w:val="00AB342F"/>
    <w:rsid w:val="00AC01EB"/>
    <w:rsid w:val="00AC5CC5"/>
    <w:rsid w:val="00AC633E"/>
    <w:rsid w:val="00AC6BF8"/>
    <w:rsid w:val="00AC6FA8"/>
    <w:rsid w:val="00AD47EA"/>
    <w:rsid w:val="00AE0D8E"/>
    <w:rsid w:val="00AE40C6"/>
    <w:rsid w:val="00AE6821"/>
    <w:rsid w:val="00AF0BF1"/>
    <w:rsid w:val="00AF427A"/>
    <w:rsid w:val="00AF5B5C"/>
    <w:rsid w:val="00B01A4E"/>
    <w:rsid w:val="00B02124"/>
    <w:rsid w:val="00B04520"/>
    <w:rsid w:val="00B068EA"/>
    <w:rsid w:val="00B0697B"/>
    <w:rsid w:val="00B13FF6"/>
    <w:rsid w:val="00B200E7"/>
    <w:rsid w:val="00B210F8"/>
    <w:rsid w:val="00B2112F"/>
    <w:rsid w:val="00B23AA6"/>
    <w:rsid w:val="00B23F71"/>
    <w:rsid w:val="00B25270"/>
    <w:rsid w:val="00B255FC"/>
    <w:rsid w:val="00B267AC"/>
    <w:rsid w:val="00B303B7"/>
    <w:rsid w:val="00B32576"/>
    <w:rsid w:val="00B35566"/>
    <w:rsid w:val="00B36359"/>
    <w:rsid w:val="00B42F26"/>
    <w:rsid w:val="00B44573"/>
    <w:rsid w:val="00B44E4D"/>
    <w:rsid w:val="00B6378D"/>
    <w:rsid w:val="00B64FAC"/>
    <w:rsid w:val="00B67D40"/>
    <w:rsid w:val="00B70D85"/>
    <w:rsid w:val="00B71072"/>
    <w:rsid w:val="00B74C84"/>
    <w:rsid w:val="00B7508F"/>
    <w:rsid w:val="00B75391"/>
    <w:rsid w:val="00B761C0"/>
    <w:rsid w:val="00B84F9C"/>
    <w:rsid w:val="00B92BEA"/>
    <w:rsid w:val="00B92BF4"/>
    <w:rsid w:val="00B933D8"/>
    <w:rsid w:val="00BA1D1E"/>
    <w:rsid w:val="00BA3241"/>
    <w:rsid w:val="00BA5611"/>
    <w:rsid w:val="00BB68F9"/>
    <w:rsid w:val="00BB6BCF"/>
    <w:rsid w:val="00BC14CF"/>
    <w:rsid w:val="00BC2453"/>
    <w:rsid w:val="00BC2463"/>
    <w:rsid w:val="00BC26D3"/>
    <w:rsid w:val="00BC7D22"/>
    <w:rsid w:val="00BD027A"/>
    <w:rsid w:val="00BD173D"/>
    <w:rsid w:val="00BD2DFF"/>
    <w:rsid w:val="00BD3497"/>
    <w:rsid w:val="00BD47E9"/>
    <w:rsid w:val="00BE0505"/>
    <w:rsid w:val="00BE0916"/>
    <w:rsid w:val="00BF1006"/>
    <w:rsid w:val="00BF1297"/>
    <w:rsid w:val="00C0026B"/>
    <w:rsid w:val="00C062A6"/>
    <w:rsid w:val="00C111F2"/>
    <w:rsid w:val="00C13BCA"/>
    <w:rsid w:val="00C203BC"/>
    <w:rsid w:val="00C217DF"/>
    <w:rsid w:val="00C22332"/>
    <w:rsid w:val="00C23D03"/>
    <w:rsid w:val="00C24F4A"/>
    <w:rsid w:val="00C27C3D"/>
    <w:rsid w:val="00C301A6"/>
    <w:rsid w:val="00C3076E"/>
    <w:rsid w:val="00C320BF"/>
    <w:rsid w:val="00C42E39"/>
    <w:rsid w:val="00C46ED4"/>
    <w:rsid w:val="00C6041A"/>
    <w:rsid w:val="00C61596"/>
    <w:rsid w:val="00C62549"/>
    <w:rsid w:val="00C647AB"/>
    <w:rsid w:val="00C719CA"/>
    <w:rsid w:val="00C72161"/>
    <w:rsid w:val="00C72A3A"/>
    <w:rsid w:val="00C740A1"/>
    <w:rsid w:val="00C7662F"/>
    <w:rsid w:val="00C82E4F"/>
    <w:rsid w:val="00C92037"/>
    <w:rsid w:val="00C9308E"/>
    <w:rsid w:val="00C96EF5"/>
    <w:rsid w:val="00CA2A79"/>
    <w:rsid w:val="00CB3BA6"/>
    <w:rsid w:val="00CB4588"/>
    <w:rsid w:val="00CB7296"/>
    <w:rsid w:val="00CC0A00"/>
    <w:rsid w:val="00CC12EF"/>
    <w:rsid w:val="00CC47DD"/>
    <w:rsid w:val="00CC5E80"/>
    <w:rsid w:val="00CD1468"/>
    <w:rsid w:val="00CD2C2A"/>
    <w:rsid w:val="00CD31EB"/>
    <w:rsid w:val="00CD3FF9"/>
    <w:rsid w:val="00CD7799"/>
    <w:rsid w:val="00CE5D10"/>
    <w:rsid w:val="00CE5EFD"/>
    <w:rsid w:val="00CE6A11"/>
    <w:rsid w:val="00CF1D97"/>
    <w:rsid w:val="00CF409F"/>
    <w:rsid w:val="00CF6500"/>
    <w:rsid w:val="00CF7271"/>
    <w:rsid w:val="00CF766E"/>
    <w:rsid w:val="00D01EC3"/>
    <w:rsid w:val="00D031E0"/>
    <w:rsid w:val="00D03D37"/>
    <w:rsid w:val="00D04566"/>
    <w:rsid w:val="00D06456"/>
    <w:rsid w:val="00D07326"/>
    <w:rsid w:val="00D21053"/>
    <w:rsid w:val="00D25B21"/>
    <w:rsid w:val="00D27B9D"/>
    <w:rsid w:val="00D349D3"/>
    <w:rsid w:val="00D36C1B"/>
    <w:rsid w:val="00D3740F"/>
    <w:rsid w:val="00D40D79"/>
    <w:rsid w:val="00D43F11"/>
    <w:rsid w:val="00D524B6"/>
    <w:rsid w:val="00D5338A"/>
    <w:rsid w:val="00D537EF"/>
    <w:rsid w:val="00D60645"/>
    <w:rsid w:val="00D608E4"/>
    <w:rsid w:val="00D6092E"/>
    <w:rsid w:val="00D67E02"/>
    <w:rsid w:val="00D73F8F"/>
    <w:rsid w:val="00D75CEE"/>
    <w:rsid w:val="00D75D77"/>
    <w:rsid w:val="00D766BD"/>
    <w:rsid w:val="00D807B0"/>
    <w:rsid w:val="00D81C42"/>
    <w:rsid w:val="00D82FD1"/>
    <w:rsid w:val="00D8301F"/>
    <w:rsid w:val="00D87CC2"/>
    <w:rsid w:val="00D91C13"/>
    <w:rsid w:val="00D955D6"/>
    <w:rsid w:val="00D97AAB"/>
    <w:rsid w:val="00DA3F11"/>
    <w:rsid w:val="00DB0D8D"/>
    <w:rsid w:val="00DC2DD2"/>
    <w:rsid w:val="00DC430A"/>
    <w:rsid w:val="00DD2ABA"/>
    <w:rsid w:val="00DE14CF"/>
    <w:rsid w:val="00DE4032"/>
    <w:rsid w:val="00DF12DF"/>
    <w:rsid w:val="00DF4464"/>
    <w:rsid w:val="00DF45CB"/>
    <w:rsid w:val="00E03210"/>
    <w:rsid w:val="00E13314"/>
    <w:rsid w:val="00E20695"/>
    <w:rsid w:val="00E24DDC"/>
    <w:rsid w:val="00E252BC"/>
    <w:rsid w:val="00E26F11"/>
    <w:rsid w:val="00E27A81"/>
    <w:rsid w:val="00E32F7E"/>
    <w:rsid w:val="00E42BDF"/>
    <w:rsid w:val="00E62F89"/>
    <w:rsid w:val="00E71F4C"/>
    <w:rsid w:val="00E74E0D"/>
    <w:rsid w:val="00E77F11"/>
    <w:rsid w:val="00E81565"/>
    <w:rsid w:val="00E8177A"/>
    <w:rsid w:val="00E81BFC"/>
    <w:rsid w:val="00E86051"/>
    <w:rsid w:val="00E92824"/>
    <w:rsid w:val="00E94843"/>
    <w:rsid w:val="00EA46D7"/>
    <w:rsid w:val="00EA5B41"/>
    <w:rsid w:val="00EA5C5E"/>
    <w:rsid w:val="00EB25E2"/>
    <w:rsid w:val="00EB3190"/>
    <w:rsid w:val="00EC4257"/>
    <w:rsid w:val="00ED75C2"/>
    <w:rsid w:val="00EE2B55"/>
    <w:rsid w:val="00EE4624"/>
    <w:rsid w:val="00EE5C77"/>
    <w:rsid w:val="00EE5E6D"/>
    <w:rsid w:val="00EF1E4D"/>
    <w:rsid w:val="00EF517F"/>
    <w:rsid w:val="00EF7462"/>
    <w:rsid w:val="00F059FA"/>
    <w:rsid w:val="00F10114"/>
    <w:rsid w:val="00F1169A"/>
    <w:rsid w:val="00F255FC"/>
    <w:rsid w:val="00F32B60"/>
    <w:rsid w:val="00F42183"/>
    <w:rsid w:val="00F428E2"/>
    <w:rsid w:val="00F4516C"/>
    <w:rsid w:val="00F46DE6"/>
    <w:rsid w:val="00F50633"/>
    <w:rsid w:val="00F510AC"/>
    <w:rsid w:val="00F54C1F"/>
    <w:rsid w:val="00F56AC8"/>
    <w:rsid w:val="00F56D2E"/>
    <w:rsid w:val="00F7192D"/>
    <w:rsid w:val="00F71B70"/>
    <w:rsid w:val="00F852A5"/>
    <w:rsid w:val="00F87DAC"/>
    <w:rsid w:val="00F95EC9"/>
    <w:rsid w:val="00F965F0"/>
    <w:rsid w:val="00FA437F"/>
    <w:rsid w:val="00FB0CA6"/>
    <w:rsid w:val="00FB5D33"/>
    <w:rsid w:val="00FC4AA7"/>
    <w:rsid w:val="00FC592E"/>
    <w:rsid w:val="00FC7466"/>
    <w:rsid w:val="00FD3EC8"/>
    <w:rsid w:val="00FE2030"/>
    <w:rsid w:val="00FE3BDC"/>
    <w:rsid w:val="00FE7A78"/>
    <w:rsid w:val="00FF0E65"/>
    <w:rsid w:val="00FF1A1C"/>
    <w:rsid w:val="00FF2453"/>
    <w:rsid w:val="00FF38C3"/>
    <w:rsid w:val="00FF5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2D3C5-EB35-4A90-A95A-99061480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5D"/>
    <w:pPr>
      <w:spacing w:after="200" w:line="276" w:lineRule="auto"/>
    </w:pPr>
    <w:rPr>
      <w:sz w:val="22"/>
      <w:szCs w:val="22"/>
      <w:lang w:eastAsia="en-US"/>
    </w:rPr>
  </w:style>
  <w:style w:type="paragraph" w:styleId="Balk1">
    <w:name w:val="heading 1"/>
    <w:basedOn w:val="Normal"/>
    <w:next w:val="Normal"/>
    <w:qFormat/>
    <w:rsid w:val="00C92037"/>
    <w:pPr>
      <w:keepNext/>
      <w:widowControl w:val="0"/>
      <w:suppressLineNumbers/>
      <w:spacing w:after="0" w:line="240" w:lineRule="auto"/>
      <w:ind w:left="3000"/>
      <w:outlineLvl w:val="0"/>
    </w:pPr>
    <w:rPr>
      <w:rFonts w:ascii="Arial" w:eastAsia="Times New Roman" w:hAnsi="Arial" w:cs="Arial"/>
      <w:sz w:val="24"/>
      <w:szCs w:val="20"/>
      <w:lang w:eastAsia="tr-TR"/>
    </w:rPr>
  </w:style>
  <w:style w:type="paragraph" w:styleId="Balk2">
    <w:name w:val="heading 2"/>
    <w:basedOn w:val="Normal"/>
    <w:next w:val="Normal"/>
    <w:qFormat/>
    <w:rsid w:val="00C92037"/>
    <w:pPr>
      <w:keepNext/>
      <w:widowControl w:val="0"/>
      <w:suppressLineNumbers/>
      <w:spacing w:after="0" w:line="240" w:lineRule="auto"/>
      <w:outlineLvl w:val="1"/>
    </w:pPr>
    <w:rPr>
      <w:rFonts w:ascii="Arial" w:eastAsia="Times New Roman" w:hAnsi="Arial" w:cs="Arial"/>
      <w:b/>
      <w:bCs/>
      <w:sz w:val="24"/>
      <w:szCs w:val="20"/>
      <w:lang w:eastAsia="tr-TR"/>
    </w:rPr>
  </w:style>
  <w:style w:type="paragraph" w:styleId="Balk3">
    <w:name w:val="heading 3"/>
    <w:basedOn w:val="Normal"/>
    <w:next w:val="Normal"/>
    <w:link w:val="Balk3Char"/>
    <w:uiPriority w:val="9"/>
    <w:unhideWhenUsed/>
    <w:qFormat/>
    <w:rsid w:val="00915325"/>
    <w:pPr>
      <w:keepNext/>
      <w:spacing w:before="240" w:after="60"/>
      <w:outlineLvl w:val="2"/>
    </w:pPr>
    <w:rPr>
      <w:rFonts w:ascii="Arial" w:eastAsia="Times New Roman" w:hAnsi="Arial" w:cs="Arial"/>
      <w:b/>
      <w:bCs/>
      <w:lang w:eastAsia="tr-TR"/>
    </w:rPr>
  </w:style>
  <w:style w:type="paragraph" w:styleId="Balk4">
    <w:name w:val="heading 4"/>
    <w:basedOn w:val="Normal"/>
    <w:next w:val="Normal"/>
    <w:qFormat/>
    <w:rsid w:val="00C92037"/>
    <w:pPr>
      <w:keepNext/>
      <w:suppressLineNumbers/>
      <w:spacing w:after="0" w:line="240" w:lineRule="auto"/>
      <w:ind w:left="2880"/>
      <w:outlineLvl w:val="3"/>
    </w:pPr>
    <w:rPr>
      <w:rFonts w:ascii="Arial" w:eastAsia="Times New Roman" w:hAnsi="Arial" w:cs="Arial"/>
      <w:b/>
      <w:bCs/>
      <w:sz w:val="24"/>
      <w:szCs w:val="20"/>
      <w:lang w:eastAsia="tr-TR"/>
    </w:rPr>
  </w:style>
  <w:style w:type="paragraph" w:styleId="Balk5">
    <w:name w:val="heading 5"/>
    <w:basedOn w:val="Normal"/>
    <w:next w:val="Normal"/>
    <w:qFormat/>
    <w:rsid w:val="00C92037"/>
    <w:pPr>
      <w:keepNext/>
      <w:suppressLineNumbers/>
      <w:spacing w:after="0" w:line="240" w:lineRule="auto"/>
      <w:outlineLvl w:val="4"/>
    </w:pPr>
    <w:rPr>
      <w:rFonts w:ascii="Arial" w:eastAsia="Times New Roman" w:hAnsi="Arial" w:cs="Arial"/>
      <w:b/>
      <w:bCs/>
      <w:sz w:val="24"/>
      <w:szCs w:val="20"/>
      <w:u w:val="single"/>
      <w:lang w:eastAsia="tr-TR"/>
    </w:rPr>
  </w:style>
  <w:style w:type="paragraph" w:styleId="Balk6">
    <w:name w:val="heading 6"/>
    <w:basedOn w:val="Normal"/>
    <w:next w:val="Normal"/>
    <w:qFormat/>
    <w:rsid w:val="00C92037"/>
    <w:pPr>
      <w:keepNext/>
      <w:spacing w:after="0" w:line="240" w:lineRule="auto"/>
      <w:jc w:val="both"/>
      <w:outlineLvl w:val="5"/>
    </w:pPr>
    <w:rPr>
      <w:rFonts w:ascii="Arial" w:eastAsia="Times New Roman" w:hAnsi="Arial" w:cs="Arial"/>
      <w:b/>
      <w:iCs/>
      <w:caps/>
      <w:sz w:val="24"/>
      <w:szCs w:val="20"/>
      <w:u w:val="single"/>
      <w:lang w:val="fr-FR" w:eastAsia="tr-TR"/>
    </w:rPr>
  </w:style>
  <w:style w:type="paragraph" w:styleId="Balk9">
    <w:name w:val="heading 9"/>
    <w:basedOn w:val="Normal"/>
    <w:next w:val="Normal"/>
    <w:qFormat/>
    <w:rsid w:val="00C92037"/>
    <w:pPr>
      <w:keepNext/>
      <w:suppressLineNumbers/>
      <w:spacing w:after="0" w:line="240" w:lineRule="auto"/>
      <w:outlineLvl w:val="8"/>
    </w:pPr>
    <w:rPr>
      <w:rFonts w:ascii="Arial" w:eastAsia="Times New Roman" w:hAnsi="Arial" w:cs="Arial"/>
      <w:b/>
      <w:bCs/>
      <w:sz w:val="26"/>
      <w:szCs w:val="20"/>
      <w:u w:val="single"/>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2463"/>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BC2463"/>
    <w:rPr>
      <w:b/>
      <w:bCs/>
    </w:rPr>
  </w:style>
  <w:style w:type="character" w:customStyle="1" w:styleId="apple-style-span">
    <w:name w:val="apple-style-span"/>
    <w:basedOn w:val="VarsaylanParagrafYazTipi"/>
    <w:rsid w:val="00CE5EFD"/>
  </w:style>
  <w:style w:type="paragraph" w:styleId="KonuBal">
    <w:name w:val="Title"/>
    <w:basedOn w:val="Normal"/>
    <w:qFormat/>
    <w:rsid w:val="00C92037"/>
    <w:pPr>
      <w:suppressLineNumbers/>
      <w:spacing w:after="0" w:line="240" w:lineRule="auto"/>
      <w:jc w:val="center"/>
    </w:pPr>
    <w:rPr>
      <w:rFonts w:ascii="Arial" w:eastAsia="Times New Roman" w:hAnsi="Arial" w:cs="Arial"/>
      <w:b/>
      <w:bCs/>
      <w:sz w:val="28"/>
      <w:szCs w:val="20"/>
      <w:lang w:eastAsia="tr-TR"/>
    </w:rPr>
  </w:style>
  <w:style w:type="paragraph" w:styleId="BalonMetni">
    <w:name w:val="Balloon Text"/>
    <w:basedOn w:val="Normal"/>
    <w:semiHidden/>
    <w:rsid w:val="00BD3497"/>
    <w:rPr>
      <w:rFonts w:ascii="Tahoma" w:hAnsi="Tahoma" w:cs="Tahoma"/>
      <w:sz w:val="16"/>
      <w:szCs w:val="16"/>
    </w:rPr>
  </w:style>
  <w:style w:type="character" w:styleId="Kpr">
    <w:name w:val="Hyperlink"/>
    <w:rsid w:val="00DC430A"/>
    <w:rPr>
      <w:strike w:val="0"/>
      <w:dstrike w:val="0"/>
      <w:color w:val="3550CA"/>
      <w:u w:val="none"/>
      <w:effect w:val="none"/>
    </w:rPr>
  </w:style>
  <w:style w:type="character" w:customStyle="1" w:styleId="label2">
    <w:name w:val="label2"/>
    <w:basedOn w:val="VarsaylanParagrafYazTipi"/>
    <w:rsid w:val="00DC430A"/>
  </w:style>
  <w:style w:type="character" w:customStyle="1" w:styleId="databold1">
    <w:name w:val="data_bold1"/>
    <w:rsid w:val="00DC430A"/>
    <w:rPr>
      <w:b/>
      <w:bCs/>
    </w:rPr>
  </w:style>
  <w:style w:type="character" w:customStyle="1" w:styleId="summarydata2">
    <w:name w:val="summary_data2"/>
    <w:rsid w:val="00DC430A"/>
    <w:rPr>
      <w:rFonts w:ascii="Arial" w:hAnsi="Arial" w:cs="Arial" w:hint="default"/>
      <w:b/>
      <w:bCs/>
      <w:color w:val="4B4B4B"/>
      <w:sz w:val="18"/>
      <w:szCs w:val="18"/>
    </w:rPr>
  </w:style>
  <w:style w:type="character" w:customStyle="1" w:styleId="smallv1101">
    <w:name w:val="smallv1101"/>
    <w:rsid w:val="00DC430A"/>
    <w:rPr>
      <w:sz w:val="26"/>
      <w:szCs w:val="26"/>
    </w:rPr>
  </w:style>
  <w:style w:type="character" w:customStyle="1" w:styleId="viewabstract1text">
    <w:name w:val="viewabstract1_text"/>
    <w:basedOn w:val="VarsaylanParagrafYazTipi"/>
    <w:rsid w:val="0062410C"/>
  </w:style>
  <w:style w:type="character" w:customStyle="1" w:styleId="hideabstract1text">
    <w:name w:val="hideabstract1_text"/>
    <w:basedOn w:val="VarsaylanParagrafYazTipi"/>
    <w:rsid w:val="0062410C"/>
  </w:style>
  <w:style w:type="character" w:customStyle="1" w:styleId="viewabstract2text">
    <w:name w:val="viewabstract2_text"/>
    <w:basedOn w:val="VarsaylanParagrafYazTipi"/>
    <w:rsid w:val="0062410C"/>
  </w:style>
  <w:style w:type="character" w:customStyle="1" w:styleId="hideabstract2text">
    <w:name w:val="hideabstract2_text"/>
    <w:basedOn w:val="VarsaylanParagrafYazTipi"/>
    <w:rsid w:val="0062410C"/>
  </w:style>
  <w:style w:type="character" w:customStyle="1" w:styleId="viewabstract3text">
    <w:name w:val="viewabstract3_text"/>
    <w:basedOn w:val="VarsaylanParagrafYazTipi"/>
    <w:rsid w:val="0062410C"/>
  </w:style>
  <w:style w:type="character" w:customStyle="1" w:styleId="label">
    <w:name w:val="label"/>
    <w:basedOn w:val="VarsaylanParagrafYazTipi"/>
    <w:rsid w:val="006C3F0B"/>
  </w:style>
  <w:style w:type="character" w:customStyle="1" w:styleId="databold">
    <w:name w:val="data_bold"/>
    <w:basedOn w:val="VarsaylanParagrafYazTipi"/>
    <w:rsid w:val="006C3F0B"/>
  </w:style>
  <w:style w:type="character" w:customStyle="1" w:styleId="viewabstract5text">
    <w:name w:val="viewabstract5_text"/>
    <w:basedOn w:val="VarsaylanParagrafYazTipi"/>
    <w:rsid w:val="006C3F0B"/>
  </w:style>
  <w:style w:type="character" w:customStyle="1" w:styleId="viewabstract4text">
    <w:name w:val="viewabstract4_text"/>
    <w:basedOn w:val="VarsaylanParagrafYazTipi"/>
    <w:rsid w:val="006C3F0B"/>
  </w:style>
  <w:style w:type="paragraph" w:customStyle="1" w:styleId="txttitlesvtitle">
    <w:name w:val="txttitle svtitle"/>
    <w:basedOn w:val="Normal"/>
    <w:rsid w:val="000839E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previewtxt">
    <w:name w:val="previewtxt"/>
    <w:basedOn w:val="VarsaylanParagrafYazTipi"/>
    <w:rsid w:val="000839E7"/>
  </w:style>
  <w:style w:type="paragraph" w:styleId="ListeParagraf">
    <w:name w:val="List Paragraph"/>
    <w:basedOn w:val="Normal"/>
    <w:uiPriority w:val="34"/>
    <w:qFormat/>
    <w:rsid w:val="00CF7271"/>
    <w:pPr>
      <w:spacing w:after="0" w:line="240" w:lineRule="auto"/>
      <w:ind w:left="720"/>
      <w:contextualSpacing/>
    </w:pPr>
    <w:rPr>
      <w:rFonts w:ascii="Times New Roman" w:eastAsia="Times New Roman" w:hAnsi="Times New Roman"/>
      <w:sz w:val="24"/>
      <w:szCs w:val="24"/>
      <w:lang w:eastAsia="tr-TR"/>
    </w:rPr>
  </w:style>
  <w:style w:type="character" w:customStyle="1" w:styleId="Balk3Char">
    <w:name w:val="Başlık 3 Char"/>
    <w:link w:val="Balk3"/>
    <w:uiPriority w:val="9"/>
    <w:rsid w:val="00915325"/>
    <w:rPr>
      <w:rFonts w:ascii="Arial" w:eastAsia="Times New Roman" w:hAnsi="Arial" w:cs="Arial"/>
      <w:b/>
      <w:bCs/>
      <w:sz w:val="22"/>
      <w:szCs w:val="22"/>
    </w:rPr>
  </w:style>
  <w:style w:type="character" w:customStyle="1" w:styleId="reflinks">
    <w:name w:val="reflinks"/>
    <w:rsid w:val="004E182B"/>
  </w:style>
  <w:style w:type="character" w:customStyle="1" w:styleId="apple-converted-space">
    <w:name w:val="apple-converted-space"/>
    <w:rsid w:val="004E182B"/>
  </w:style>
  <w:style w:type="character" w:customStyle="1" w:styleId="sep">
    <w:name w:val="sep"/>
    <w:rsid w:val="004E182B"/>
  </w:style>
  <w:style w:type="character" w:customStyle="1" w:styleId="highlight">
    <w:name w:val="highlight"/>
    <w:rsid w:val="007842FB"/>
  </w:style>
  <w:style w:type="character" w:customStyle="1" w:styleId="name">
    <w:name w:val="name"/>
    <w:rsid w:val="004F4DEB"/>
  </w:style>
  <w:style w:type="character" w:styleId="AklamaBavurusu">
    <w:name w:val="annotation reference"/>
    <w:uiPriority w:val="99"/>
    <w:semiHidden/>
    <w:unhideWhenUsed/>
    <w:rsid w:val="00B44573"/>
    <w:rPr>
      <w:sz w:val="16"/>
      <w:szCs w:val="16"/>
    </w:rPr>
  </w:style>
  <w:style w:type="paragraph" w:styleId="AklamaMetni">
    <w:name w:val="annotation text"/>
    <w:basedOn w:val="Normal"/>
    <w:link w:val="AklamaMetniChar"/>
    <w:uiPriority w:val="99"/>
    <w:semiHidden/>
    <w:unhideWhenUsed/>
    <w:rsid w:val="00B44573"/>
    <w:rPr>
      <w:sz w:val="20"/>
      <w:szCs w:val="20"/>
    </w:rPr>
  </w:style>
  <w:style w:type="character" w:customStyle="1" w:styleId="AklamaMetniChar">
    <w:name w:val="Açıklama Metni Char"/>
    <w:link w:val="AklamaMetni"/>
    <w:uiPriority w:val="99"/>
    <w:semiHidden/>
    <w:rsid w:val="00B44573"/>
    <w:rPr>
      <w:lang w:eastAsia="en-US"/>
    </w:rPr>
  </w:style>
  <w:style w:type="paragraph" w:styleId="AklamaKonusu">
    <w:name w:val="annotation subject"/>
    <w:basedOn w:val="AklamaMetni"/>
    <w:next w:val="AklamaMetni"/>
    <w:link w:val="AklamaKonusuChar"/>
    <w:uiPriority w:val="99"/>
    <w:semiHidden/>
    <w:unhideWhenUsed/>
    <w:rsid w:val="00B44573"/>
    <w:rPr>
      <w:b/>
      <w:bCs/>
    </w:rPr>
  </w:style>
  <w:style w:type="character" w:customStyle="1" w:styleId="AklamaKonusuChar">
    <w:name w:val="Açıklama Konusu Char"/>
    <w:link w:val="AklamaKonusu"/>
    <w:uiPriority w:val="99"/>
    <w:semiHidden/>
    <w:rsid w:val="00B44573"/>
    <w:rPr>
      <w:b/>
      <w:bCs/>
      <w:lang w:eastAsia="en-US"/>
    </w:rPr>
  </w:style>
  <w:style w:type="character" w:customStyle="1" w:styleId="pagesnum">
    <w:name w:val="pagesnum"/>
    <w:rsid w:val="00AA7177"/>
  </w:style>
  <w:style w:type="character" w:customStyle="1" w:styleId="cit">
    <w:name w:val="cit"/>
    <w:rsid w:val="003F5339"/>
  </w:style>
  <w:style w:type="character" w:customStyle="1" w:styleId="doi">
    <w:name w:val="doi"/>
    <w:rsid w:val="003F5339"/>
  </w:style>
  <w:style w:type="character" w:customStyle="1" w:styleId="fm-citation-ids-label">
    <w:name w:val="fm-citation-ids-label"/>
    <w:rsid w:val="003F5339"/>
  </w:style>
  <w:style w:type="character" w:customStyle="1" w:styleId="journaltitle">
    <w:name w:val="journaltitle"/>
    <w:rsid w:val="00F965F0"/>
  </w:style>
  <w:style w:type="character" w:customStyle="1" w:styleId="articlecitationyear">
    <w:name w:val="articlecitation_year"/>
    <w:rsid w:val="00F965F0"/>
  </w:style>
  <w:style w:type="character" w:customStyle="1" w:styleId="articlecitationvolume">
    <w:name w:val="articlecitation_volume"/>
    <w:rsid w:val="00F965F0"/>
  </w:style>
  <w:style w:type="character" w:customStyle="1" w:styleId="articlecitationpages">
    <w:name w:val="articlecitation_pages"/>
    <w:rsid w:val="00F965F0"/>
  </w:style>
  <w:style w:type="character" w:customStyle="1" w:styleId="authorname">
    <w:name w:val="authorname"/>
    <w:rsid w:val="00F965F0"/>
  </w:style>
  <w:style w:type="character" w:customStyle="1" w:styleId="contacticon">
    <w:name w:val="contacticon"/>
    <w:rsid w:val="00F965F0"/>
  </w:style>
  <w:style w:type="character" w:customStyle="1" w:styleId="fm-vol-iss-date">
    <w:name w:val="fm-vol-iss-date"/>
    <w:rsid w:val="00F965F0"/>
  </w:style>
  <w:style w:type="character" w:styleId="Vurgu">
    <w:name w:val="Emphasis"/>
    <w:uiPriority w:val="20"/>
    <w:qFormat/>
    <w:rsid w:val="00F965F0"/>
    <w:rPr>
      <w:i/>
      <w:iCs/>
    </w:rPr>
  </w:style>
  <w:style w:type="paragraph" w:styleId="GvdeMetniGirintisi">
    <w:name w:val="Body Text Indent"/>
    <w:basedOn w:val="Normal"/>
    <w:link w:val="GvdeMetniGirintisiChar"/>
    <w:rsid w:val="00A80B0E"/>
    <w:pPr>
      <w:spacing w:after="0" w:line="240" w:lineRule="auto"/>
      <w:ind w:left="360"/>
    </w:pPr>
    <w:rPr>
      <w:rFonts w:ascii="Times New Roman" w:eastAsia="Times New Roman" w:hAnsi="Times New Roman"/>
      <w:sz w:val="24"/>
      <w:szCs w:val="20"/>
      <w:lang w:val="x-none" w:eastAsia="tr-TR"/>
    </w:rPr>
  </w:style>
  <w:style w:type="character" w:customStyle="1" w:styleId="GvdeMetniGirintisiChar">
    <w:name w:val="Gövde Metni Girintisi Char"/>
    <w:link w:val="GvdeMetniGirintisi"/>
    <w:rsid w:val="00A80B0E"/>
    <w:rPr>
      <w:rFonts w:ascii="Times New Roman" w:eastAsia="Times New Roman" w:hAnsi="Times New Roman"/>
      <w:sz w:val="24"/>
      <w:lang w:val="x-none"/>
    </w:rPr>
  </w:style>
  <w:style w:type="paragraph" w:customStyle="1" w:styleId="frfield">
    <w:name w:val="fr_field"/>
    <w:basedOn w:val="Normal"/>
    <w:rsid w:val="00A80B0E"/>
    <w:pPr>
      <w:spacing w:before="100" w:beforeAutospacing="1" w:after="0" w:line="240" w:lineRule="auto"/>
      <w:ind w:right="60"/>
    </w:pPr>
    <w:rPr>
      <w:rFonts w:ascii="Times New Roman" w:eastAsia="Times New Roman" w:hAnsi="Times New Roman"/>
      <w:sz w:val="24"/>
      <w:szCs w:val="24"/>
      <w:lang w:eastAsia="tr-TR"/>
    </w:rPr>
  </w:style>
  <w:style w:type="character" w:customStyle="1" w:styleId="maintitle">
    <w:name w:val="maintitle"/>
    <w:rsid w:val="00A93926"/>
  </w:style>
  <w:style w:type="paragraph" w:customStyle="1" w:styleId="articledetails">
    <w:name w:val="articledetails"/>
    <w:basedOn w:val="Normal"/>
    <w:rsid w:val="00A93926"/>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volissue">
    <w:name w:val="volissue"/>
    <w:basedOn w:val="Normal"/>
    <w:rsid w:val="00994F56"/>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tl-document">
    <w:name w:val="tl-document"/>
    <w:rsid w:val="002340E2"/>
  </w:style>
  <w:style w:type="character" w:customStyle="1" w:styleId="capture-id">
    <w:name w:val="capture-id"/>
    <w:rsid w:val="002340E2"/>
  </w:style>
  <w:style w:type="paragraph" w:styleId="stbilgi">
    <w:name w:val="Üstbilgi"/>
    <w:basedOn w:val="Normal"/>
    <w:link w:val="stbilgiChar"/>
    <w:uiPriority w:val="99"/>
    <w:unhideWhenUsed/>
    <w:rsid w:val="00115FEA"/>
    <w:pPr>
      <w:tabs>
        <w:tab w:val="center" w:pos="4536"/>
        <w:tab w:val="right" w:pos="9072"/>
      </w:tabs>
    </w:pPr>
  </w:style>
  <w:style w:type="character" w:customStyle="1" w:styleId="stbilgiChar">
    <w:name w:val="Üstbilgi Char"/>
    <w:link w:val="stbilgi"/>
    <w:uiPriority w:val="99"/>
    <w:rsid w:val="00115FEA"/>
    <w:rPr>
      <w:sz w:val="22"/>
      <w:szCs w:val="22"/>
      <w:lang w:eastAsia="en-US"/>
    </w:rPr>
  </w:style>
  <w:style w:type="paragraph" w:styleId="Altbilgi">
    <w:name w:val="Altbilgi"/>
    <w:basedOn w:val="Normal"/>
    <w:link w:val="AltbilgiChar"/>
    <w:uiPriority w:val="99"/>
    <w:unhideWhenUsed/>
    <w:rsid w:val="00115FEA"/>
    <w:pPr>
      <w:tabs>
        <w:tab w:val="center" w:pos="4536"/>
        <w:tab w:val="right" w:pos="9072"/>
      </w:tabs>
    </w:pPr>
  </w:style>
  <w:style w:type="character" w:customStyle="1" w:styleId="AltbilgiChar">
    <w:name w:val="Altbilgi Char"/>
    <w:link w:val="Altbilgi"/>
    <w:uiPriority w:val="99"/>
    <w:rsid w:val="00115FEA"/>
    <w:rPr>
      <w:sz w:val="22"/>
      <w:szCs w:val="22"/>
      <w:lang w:eastAsia="en-US"/>
    </w:rPr>
  </w:style>
  <w:style w:type="character" w:customStyle="1" w:styleId="current-selection">
    <w:name w:val="current-selection"/>
    <w:rsid w:val="0052252C"/>
  </w:style>
  <w:style w:type="character" w:customStyle="1" w:styleId="a">
    <w:name w:val="_"/>
    <w:rsid w:val="0052252C"/>
  </w:style>
  <w:style w:type="character" w:customStyle="1" w:styleId="pull-right">
    <w:name w:val="pull-right"/>
    <w:rsid w:val="00980B93"/>
  </w:style>
  <w:style w:type="character" w:customStyle="1" w:styleId="author">
    <w:name w:val="author"/>
    <w:rsid w:val="00980B93"/>
  </w:style>
  <w:style w:type="paragraph" w:customStyle="1" w:styleId="text-success">
    <w:name w:val="text-success"/>
    <w:basedOn w:val="Normal"/>
    <w:rsid w:val="00980B9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uthorsname">
    <w:name w:val="authors__name"/>
    <w:rsid w:val="00D01EC3"/>
  </w:style>
  <w:style w:type="character" w:customStyle="1" w:styleId="authorscontact">
    <w:name w:val="authors__contact"/>
    <w:rsid w:val="00D01EC3"/>
  </w:style>
  <w:style w:type="character" w:customStyle="1" w:styleId="affiliationcount">
    <w:name w:val="affiliation__count"/>
    <w:rsid w:val="00D01EC3"/>
  </w:style>
  <w:style w:type="paragraph" w:customStyle="1" w:styleId="article-doi">
    <w:name w:val="article-doi"/>
    <w:basedOn w:val="Normal"/>
    <w:rsid w:val="00D01EC3"/>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publisher-name">
    <w:name w:val="publisher-name"/>
    <w:rsid w:val="00A94E58"/>
  </w:style>
  <w:style w:type="paragraph" w:customStyle="1" w:styleId="ej-featured-article-author">
    <w:name w:val="ej-featured-article-author"/>
    <w:basedOn w:val="Normal"/>
    <w:rsid w:val="004956F1"/>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button-abstract">
    <w:name w:val="button-abstract"/>
    <w:rsid w:val="00350659"/>
  </w:style>
  <w:style w:type="character" w:customStyle="1" w:styleId="endatabold">
    <w:name w:val="en_data_bold"/>
    <w:rsid w:val="00350659"/>
  </w:style>
  <w:style w:type="character" w:customStyle="1" w:styleId="article-headermeta-info-label">
    <w:name w:val="article-header__meta-info-label"/>
    <w:rsid w:val="00BE0505"/>
  </w:style>
  <w:style w:type="character" w:customStyle="1" w:styleId="article-headermeta-info-data">
    <w:name w:val="article-header__meta-info-data"/>
    <w:rsid w:val="00BE0505"/>
  </w:style>
  <w:style w:type="character" w:customStyle="1" w:styleId="frlabel">
    <w:name w:val="fr_label"/>
    <w:rsid w:val="00CF766E"/>
  </w:style>
  <w:style w:type="character" w:customStyle="1" w:styleId="bibliographic-informationtitle">
    <w:name w:val="bibliographic-information__title"/>
    <w:rsid w:val="00E8177A"/>
  </w:style>
  <w:style w:type="character" w:customStyle="1" w:styleId="bibliographic-informationvalue">
    <w:name w:val="bibliographic-information__value"/>
    <w:rsid w:val="00E8177A"/>
  </w:style>
  <w:style w:type="character" w:customStyle="1" w:styleId="article-title">
    <w:name w:val="article-title"/>
    <w:rsid w:val="0027583A"/>
  </w:style>
  <w:style w:type="character" w:customStyle="1" w:styleId="articletitle">
    <w:name w:val="articletitle"/>
    <w:rsid w:val="00831021"/>
  </w:style>
  <w:style w:type="character" w:customStyle="1" w:styleId="pubyear">
    <w:name w:val="pubyear"/>
    <w:rsid w:val="00831021"/>
  </w:style>
  <w:style w:type="character" w:customStyle="1" w:styleId="vol">
    <w:name w:val="vol"/>
    <w:rsid w:val="00831021"/>
  </w:style>
  <w:style w:type="character" w:customStyle="1" w:styleId="pagefirst">
    <w:name w:val="pagefirst"/>
    <w:rsid w:val="00831021"/>
  </w:style>
  <w:style w:type="character" w:customStyle="1" w:styleId="pagelast">
    <w:name w:val="pagelast"/>
    <w:rsid w:val="00831021"/>
  </w:style>
  <w:style w:type="numbering" w:customStyle="1" w:styleId="Stil1">
    <w:name w:val="Stil1"/>
    <w:uiPriority w:val="99"/>
    <w:rsid w:val="00F56AC8"/>
    <w:pPr>
      <w:numPr>
        <w:numId w:val="47"/>
      </w:numPr>
    </w:pPr>
  </w:style>
  <w:style w:type="paragraph" w:customStyle="1" w:styleId="volume-issue">
    <w:name w:val="volume-issue"/>
    <w:basedOn w:val="Normal"/>
    <w:rsid w:val="00333F9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val">
    <w:name w:val="val"/>
    <w:rsid w:val="00333F9A"/>
  </w:style>
  <w:style w:type="paragraph" w:customStyle="1" w:styleId="page-range">
    <w:name w:val="page-range"/>
    <w:basedOn w:val="Normal"/>
    <w:rsid w:val="00333F9A"/>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title-text">
    <w:name w:val="title-text"/>
    <w:rsid w:val="0037689C"/>
  </w:style>
  <w:style w:type="character" w:customStyle="1" w:styleId="sr-only">
    <w:name w:val="sr-only"/>
    <w:rsid w:val="0037689C"/>
  </w:style>
  <w:style w:type="character" w:customStyle="1" w:styleId="text">
    <w:name w:val="text"/>
    <w:rsid w:val="0037689C"/>
  </w:style>
  <w:style w:type="character" w:customStyle="1" w:styleId="author-ref">
    <w:name w:val="author-ref"/>
    <w:rsid w:val="0037689C"/>
  </w:style>
  <w:style w:type="paragraph" w:customStyle="1" w:styleId="Default">
    <w:name w:val="Default"/>
    <w:rsid w:val="00EF1E4D"/>
    <w:pPr>
      <w:autoSpaceDE w:val="0"/>
      <w:autoSpaceDN w:val="0"/>
      <w:adjustRightInd w:val="0"/>
    </w:pPr>
    <w:rPr>
      <w:rFonts w:ascii="Times New Roman" w:hAnsi="Times New Roman"/>
      <w:color w:val="000000"/>
      <w:sz w:val="24"/>
      <w:szCs w:val="24"/>
    </w:rPr>
  </w:style>
  <w:style w:type="character" w:customStyle="1" w:styleId="nlmstring-name">
    <w:name w:val="nlm_string-name"/>
    <w:rsid w:val="00345B0E"/>
  </w:style>
  <w:style w:type="character" w:customStyle="1" w:styleId="item-field-label">
    <w:name w:val="item-field-label"/>
    <w:rsid w:val="00345B0E"/>
  </w:style>
  <w:style w:type="character" w:customStyle="1" w:styleId="spdf">
    <w:name w:val="spdf"/>
    <w:rsid w:val="00CB4588"/>
  </w:style>
  <w:style w:type="character" w:customStyle="1" w:styleId="ftpdfsize">
    <w:name w:val="ft_pdf_size"/>
    <w:rsid w:val="00CB4588"/>
  </w:style>
  <w:style w:type="character" w:customStyle="1" w:styleId="hithilite">
    <w:name w:val="hithilite"/>
    <w:rsid w:val="00427BB7"/>
  </w:style>
  <w:style w:type="character" w:customStyle="1" w:styleId="sourcetitle">
    <w:name w:val="sourcetitle"/>
    <w:rsid w:val="00427BB7"/>
  </w:style>
  <w:style w:type="character" w:customStyle="1" w:styleId="generated">
    <w:name w:val="generated"/>
    <w:rsid w:val="00B92BF4"/>
  </w:style>
  <w:style w:type="character" w:customStyle="1" w:styleId="metadata--author">
    <w:name w:val="metadata--author"/>
    <w:basedOn w:val="VarsaylanParagrafYazTipi"/>
    <w:rsid w:val="003A3147"/>
  </w:style>
  <w:style w:type="character" w:customStyle="1" w:styleId="metadata--author-name">
    <w:name w:val="metadata--author-name"/>
    <w:basedOn w:val="VarsaylanParagrafYazTipi"/>
    <w:rsid w:val="003A3147"/>
  </w:style>
  <w:style w:type="character" w:customStyle="1" w:styleId="action">
    <w:name w:val="action"/>
    <w:basedOn w:val="VarsaylanParagrafYazTipi"/>
    <w:rsid w:val="003A3147"/>
  </w:style>
  <w:style w:type="paragraph" w:customStyle="1" w:styleId="metadata--citation">
    <w:name w:val="metadata--citation"/>
    <w:basedOn w:val="Normal"/>
    <w:rsid w:val="003A314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metadata--source-title">
    <w:name w:val="metadata--source-title"/>
    <w:basedOn w:val="VarsaylanParagrafYazTipi"/>
    <w:rsid w:val="003A3147"/>
  </w:style>
  <w:style w:type="character" w:customStyle="1" w:styleId="metadata--doi">
    <w:name w:val="metadata--doi"/>
    <w:basedOn w:val="VarsaylanParagrafYazTipi"/>
    <w:rsid w:val="003A3147"/>
  </w:style>
  <w:style w:type="character" w:customStyle="1" w:styleId="metadata--pmid">
    <w:name w:val="metadata--pmid"/>
    <w:basedOn w:val="VarsaylanParagrafYazTipi"/>
    <w:rsid w:val="003A3147"/>
  </w:style>
  <w:style w:type="character" w:customStyle="1" w:styleId="zmlenmeyenBahsetme">
    <w:name w:val="Çözümlenmeyen Bahsetme"/>
    <w:uiPriority w:val="99"/>
    <w:semiHidden/>
    <w:unhideWhenUsed/>
    <w:rsid w:val="006B5E38"/>
    <w:rPr>
      <w:color w:val="605E5C"/>
      <w:shd w:val="clear" w:color="auto" w:fill="E1DFDD"/>
    </w:rPr>
  </w:style>
  <w:style w:type="character" w:customStyle="1" w:styleId="epub-state">
    <w:name w:val="epub-state"/>
    <w:basedOn w:val="VarsaylanParagrafYazTipi"/>
    <w:rsid w:val="003C2319"/>
  </w:style>
  <w:style w:type="character" w:customStyle="1" w:styleId="epub-date">
    <w:name w:val="epub-date"/>
    <w:basedOn w:val="VarsaylanParagrafYazTipi"/>
    <w:rsid w:val="003C2319"/>
  </w:style>
  <w:style w:type="paragraph" w:customStyle="1" w:styleId="unifundlinks">
    <w:name w:val="uni_fund_links"/>
    <w:basedOn w:val="Normal"/>
    <w:rsid w:val="00351D9D"/>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itation-doi">
    <w:name w:val="citation-doi"/>
    <w:basedOn w:val="VarsaylanParagrafYazTipi"/>
    <w:rsid w:val="008F2B61"/>
  </w:style>
  <w:style w:type="character" w:customStyle="1" w:styleId="secondary-date">
    <w:name w:val="secondary-date"/>
    <w:basedOn w:val="VarsaylanParagrafYazTipi"/>
    <w:rsid w:val="008F2B61"/>
  </w:style>
  <w:style w:type="character" w:customStyle="1" w:styleId="id-label">
    <w:name w:val="id-label"/>
    <w:basedOn w:val="VarsaylanParagrafYazTipi"/>
    <w:rsid w:val="008F2B61"/>
  </w:style>
  <w:style w:type="character" w:customStyle="1" w:styleId="active">
    <w:name w:val="active"/>
    <w:basedOn w:val="VarsaylanParagrafYazTipi"/>
    <w:rsid w:val="009663A3"/>
  </w:style>
  <w:style w:type="character" w:customStyle="1" w:styleId="inline-block-list-item">
    <w:name w:val="inline-block-list-item"/>
    <w:basedOn w:val="VarsaylanParagrafYazTipi"/>
    <w:rsid w:val="009663A3"/>
  </w:style>
  <w:style w:type="character" w:customStyle="1" w:styleId="authors-list-item">
    <w:name w:val="authors-list-item"/>
    <w:basedOn w:val="VarsaylanParagrafYazTipi"/>
    <w:rsid w:val="00B933D8"/>
  </w:style>
  <w:style w:type="character" w:customStyle="1" w:styleId="author-sup-separator">
    <w:name w:val="author-sup-separator"/>
    <w:basedOn w:val="VarsaylanParagrafYazTipi"/>
    <w:rsid w:val="00B933D8"/>
  </w:style>
  <w:style w:type="character" w:customStyle="1" w:styleId="comma">
    <w:name w:val="comma"/>
    <w:basedOn w:val="VarsaylanParagrafYazTipi"/>
    <w:rsid w:val="00B933D8"/>
  </w:style>
  <w:style w:type="character" w:customStyle="1" w:styleId="period">
    <w:name w:val="period"/>
    <w:basedOn w:val="VarsaylanParagrafYazTipi"/>
    <w:rsid w:val="00B933D8"/>
  </w:style>
  <w:style w:type="paragraph" w:customStyle="1" w:styleId="Gvde">
    <w:name w:val="Gövde"/>
    <w:rsid w:val="0010129A"/>
    <w:pPr>
      <w:pBdr>
        <w:top w:val="nil"/>
        <w:left w:val="nil"/>
        <w:bottom w:val="nil"/>
        <w:right w:val="nil"/>
        <w:between w:val="nil"/>
        <w:bar w:val="nil"/>
      </w:pBdr>
      <w:spacing w:after="160" w:line="259" w:lineRule="auto"/>
    </w:pPr>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332">
      <w:bodyDiv w:val="1"/>
      <w:marLeft w:val="0"/>
      <w:marRight w:val="0"/>
      <w:marTop w:val="0"/>
      <w:marBottom w:val="0"/>
      <w:divBdr>
        <w:top w:val="none" w:sz="0" w:space="0" w:color="auto"/>
        <w:left w:val="none" w:sz="0" w:space="0" w:color="auto"/>
        <w:bottom w:val="none" w:sz="0" w:space="0" w:color="auto"/>
        <w:right w:val="none" w:sz="0" w:space="0" w:color="auto"/>
      </w:divBdr>
      <w:divsChild>
        <w:div w:id="223613059">
          <w:marLeft w:val="330"/>
          <w:marRight w:val="330"/>
          <w:marTop w:val="0"/>
          <w:marBottom w:val="330"/>
          <w:divBdr>
            <w:top w:val="none" w:sz="0" w:space="0" w:color="auto"/>
            <w:left w:val="none" w:sz="0" w:space="0" w:color="auto"/>
            <w:bottom w:val="none" w:sz="0" w:space="0" w:color="auto"/>
            <w:right w:val="none" w:sz="0" w:space="0" w:color="auto"/>
          </w:divBdr>
          <w:divsChild>
            <w:div w:id="323512988">
              <w:marLeft w:val="0"/>
              <w:marRight w:val="0"/>
              <w:marTop w:val="0"/>
              <w:marBottom w:val="0"/>
              <w:divBdr>
                <w:top w:val="none" w:sz="0" w:space="0" w:color="auto"/>
                <w:left w:val="none" w:sz="0" w:space="0" w:color="auto"/>
                <w:bottom w:val="none" w:sz="0" w:space="0" w:color="auto"/>
                <w:right w:val="none" w:sz="0" w:space="0" w:color="auto"/>
              </w:divBdr>
            </w:div>
          </w:divsChild>
        </w:div>
        <w:div w:id="1234312198">
          <w:marLeft w:val="330"/>
          <w:marRight w:val="330"/>
          <w:marTop w:val="0"/>
          <w:marBottom w:val="330"/>
          <w:divBdr>
            <w:top w:val="none" w:sz="0" w:space="0" w:color="auto"/>
            <w:left w:val="none" w:sz="0" w:space="0" w:color="auto"/>
            <w:bottom w:val="none" w:sz="0" w:space="0" w:color="auto"/>
            <w:right w:val="none" w:sz="0" w:space="0" w:color="auto"/>
          </w:divBdr>
        </w:div>
        <w:div w:id="1687245835">
          <w:marLeft w:val="330"/>
          <w:marRight w:val="330"/>
          <w:marTop w:val="30"/>
          <w:marBottom w:val="180"/>
          <w:divBdr>
            <w:top w:val="none" w:sz="0" w:space="0" w:color="auto"/>
            <w:left w:val="none" w:sz="0" w:space="0" w:color="auto"/>
            <w:bottom w:val="none" w:sz="0" w:space="0" w:color="auto"/>
            <w:right w:val="none" w:sz="0" w:space="0" w:color="auto"/>
          </w:divBdr>
        </w:div>
      </w:divsChild>
    </w:div>
    <w:div w:id="8526479">
      <w:bodyDiv w:val="1"/>
      <w:marLeft w:val="0"/>
      <w:marRight w:val="0"/>
      <w:marTop w:val="0"/>
      <w:marBottom w:val="0"/>
      <w:divBdr>
        <w:top w:val="none" w:sz="0" w:space="0" w:color="auto"/>
        <w:left w:val="none" w:sz="0" w:space="0" w:color="auto"/>
        <w:bottom w:val="none" w:sz="0" w:space="0" w:color="auto"/>
        <w:right w:val="none" w:sz="0" w:space="0" w:color="auto"/>
      </w:divBdr>
    </w:div>
    <w:div w:id="55782538">
      <w:bodyDiv w:val="1"/>
      <w:marLeft w:val="0"/>
      <w:marRight w:val="0"/>
      <w:marTop w:val="0"/>
      <w:marBottom w:val="0"/>
      <w:divBdr>
        <w:top w:val="none" w:sz="0" w:space="0" w:color="auto"/>
        <w:left w:val="none" w:sz="0" w:space="0" w:color="auto"/>
        <w:bottom w:val="none" w:sz="0" w:space="0" w:color="auto"/>
        <w:right w:val="none" w:sz="0" w:space="0" w:color="auto"/>
      </w:divBdr>
      <w:divsChild>
        <w:div w:id="1259630645">
          <w:marLeft w:val="0"/>
          <w:marRight w:val="0"/>
          <w:marTop w:val="0"/>
          <w:marBottom w:val="0"/>
          <w:divBdr>
            <w:top w:val="none" w:sz="0" w:space="0" w:color="auto"/>
            <w:left w:val="none" w:sz="0" w:space="0" w:color="auto"/>
            <w:bottom w:val="none" w:sz="0" w:space="0" w:color="auto"/>
            <w:right w:val="none" w:sz="0" w:space="0" w:color="auto"/>
          </w:divBdr>
        </w:div>
        <w:div w:id="1785539931">
          <w:marLeft w:val="0"/>
          <w:marRight w:val="0"/>
          <w:marTop w:val="0"/>
          <w:marBottom w:val="0"/>
          <w:divBdr>
            <w:top w:val="none" w:sz="0" w:space="0" w:color="auto"/>
            <w:left w:val="none" w:sz="0" w:space="0" w:color="auto"/>
            <w:bottom w:val="single" w:sz="6" w:space="0" w:color="CDD7E4"/>
            <w:right w:val="none" w:sz="0" w:space="0" w:color="auto"/>
          </w:divBdr>
          <w:divsChild>
            <w:div w:id="1295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8195">
      <w:bodyDiv w:val="1"/>
      <w:marLeft w:val="0"/>
      <w:marRight w:val="0"/>
      <w:marTop w:val="0"/>
      <w:marBottom w:val="0"/>
      <w:divBdr>
        <w:top w:val="none" w:sz="0" w:space="0" w:color="auto"/>
        <w:left w:val="none" w:sz="0" w:space="0" w:color="auto"/>
        <w:bottom w:val="none" w:sz="0" w:space="0" w:color="auto"/>
        <w:right w:val="none" w:sz="0" w:space="0" w:color="auto"/>
      </w:divBdr>
    </w:div>
    <w:div w:id="72556679">
      <w:bodyDiv w:val="1"/>
      <w:marLeft w:val="0"/>
      <w:marRight w:val="0"/>
      <w:marTop w:val="0"/>
      <w:marBottom w:val="0"/>
      <w:divBdr>
        <w:top w:val="none" w:sz="0" w:space="0" w:color="auto"/>
        <w:left w:val="none" w:sz="0" w:space="0" w:color="auto"/>
        <w:bottom w:val="none" w:sz="0" w:space="0" w:color="auto"/>
        <w:right w:val="none" w:sz="0" w:space="0" w:color="auto"/>
      </w:divBdr>
      <w:divsChild>
        <w:div w:id="342712360">
          <w:marLeft w:val="0"/>
          <w:marRight w:val="0"/>
          <w:marTop w:val="0"/>
          <w:marBottom w:val="0"/>
          <w:divBdr>
            <w:top w:val="none" w:sz="0" w:space="0" w:color="auto"/>
            <w:left w:val="none" w:sz="0" w:space="0" w:color="auto"/>
            <w:bottom w:val="none" w:sz="0" w:space="0" w:color="auto"/>
            <w:right w:val="none" w:sz="0" w:space="0" w:color="auto"/>
          </w:divBdr>
        </w:div>
      </w:divsChild>
    </w:div>
    <w:div w:id="91169119">
      <w:bodyDiv w:val="1"/>
      <w:marLeft w:val="0"/>
      <w:marRight w:val="0"/>
      <w:marTop w:val="0"/>
      <w:marBottom w:val="0"/>
      <w:divBdr>
        <w:top w:val="none" w:sz="0" w:space="0" w:color="auto"/>
        <w:left w:val="none" w:sz="0" w:space="0" w:color="auto"/>
        <w:bottom w:val="none" w:sz="0" w:space="0" w:color="auto"/>
        <w:right w:val="none" w:sz="0" w:space="0" w:color="auto"/>
      </w:divBdr>
    </w:div>
    <w:div w:id="96678964">
      <w:bodyDiv w:val="1"/>
      <w:marLeft w:val="0"/>
      <w:marRight w:val="0"/>
      <w:marTop w:val="0"/>
      <w:marBottom w:val="0"/>
      <w:divBdr>
        <w:top w:val="none" w:sz="0" w:space="0" w:color="auto"/>
        <w:left w:val="none" w:sz="0" w:space="0" w:color="auto"/>
        <w:bottom w:val="none" w:sz="0" w:space="0" w:color="auto"/>
        <w:right w:val="none" w:sz="0" w:space="0" w:color="auto"/>
      </w:divBdr>
      <w:divsChild>
        <w:div w:id="1383866969">
          <w:marLeft w:val="0"/>
          <w:marRight w:val="0"/>
          <w:marTop w:val="0"/>
          <w:marBottom w:val="0"/>
          <w:divBdr>
            <w:top w:val="none" w:sz="0" w:space="0" w:color="auto"/>
            <w:left w:val="none" w:sz="0" w:space="0" w:color="auto"/>
            <w:bottom w:val="none" w:sz="0" w:space="0" w:color="auto"/>
            <w:right w:val="none" w:sz="0" w:space="0" w:color="auto"/>
          </w:divBdr>
          <w:divsChild>
            <w:div w:id="1180390641">
              <w:marLeft w:val="0"/>
              <w:marRight w:val="0"/>
              <w:marTop w:val="0"/>
              <w:marBottom w:val="0"/>
              <w:divBdr>
                <w:top w:val="none" w:sz="0" w:space="0" w:color="auto"/>
                <w:left w:val="none" w:sz="0" w:space="0" w:color="auto"/>
                <w:bottom w:val="none" w:sz="0" w:space="0" w:color="auto"/>
                <w:right w:val="none" w:sz="0" w:space="0" w:color="auto"/>
              </w:divBdr>
            </w:div>
          </w:divsChild>
        </w:div>
        <w:div w:id="1967081110">
          <w:marLeft w:val="0"/>
          <w:marRight w:val="0"/>
          <w:marTop w:val="0"/>
          <w:marBottom w:val="0"/>
          <w:divBdr>
            <w:top w:val="none" w:sz="0" w:space="0" w:color="auto"/>
            <w:left w:val="none" w:sz="0" w:space="0" w:color="auto"/>
            <w:bottom w:val="none" w:sz="0" w:space="0" w:color="auto"/>
            <w:right w:val="none" w:sz="0" w:space="0" w:color="auto"/>
          </w:divBdr>
          <w:divsChild>
            <w:div w:id="110781325">
              <w:marLeft w:val="0"/>
              <w:marRight w:val="0"/>
              <w:marTop w:val="0"/>
              <w:marBottom w:val="0"/>
              <w:divBdr>
                <w:top w:val="none" w:sz="0" w:space="0" w:color="auto"/>
                <w:left w:val="none" w:sz="0" w:space="0" w:color="auto"/>
                <w:bottom w:val="none" w:sz="0" w:space="0" w:color="auto"/>
                <w:right w:val="none" w:sz="0" w:space="0" w:color="auto"/>
              </w:divBdr>
            </w:div>
            <w:div w:id="932203008">
              <w:marLeft w:val="0"/>
              <w:marRight w:val="0"/>
              <w:marTop w:val="0"/>
              <w:marBottom w:val="0"/>
              <w:divBdr>
                <w:top w:val="none" w:sz="0" w:space="0" w:color="auto"/>
                <w:left w:val="none" w:sz="0" w:space="0" w:color="auto"/>
                <w:bottom w:val="none" w:sz="0" w:space="0" w:color="auto"/>
                <w:right w:val="none" w:sz="0" w:space="0" w:color="auto"/>
              </w:divBdr>
            </w:div>
            <w:div w:id="2006005347">
              <w:marLeft w:val="0"/>
              <w:marRight w:val="0"/>
              <w:marTop w:val="0"/>
              <w:marBottom w:val="0"/>
              <w:divBdr>
                <w:top w:val="none" w:sz="0" w:space="0" w:color="auto"/>
                <w:left w:val="none" w:sz="0" w:space="0" w:color="auto"/>
                <w:bottom w:val="none" w:sz="0" w:space="0" w:color="auto"/>
                <w:right w:val="none" w:sz="0" w:space="0" w:color="auto"/>
              </w:divBdr>
              <w:divsChild>
                <w:div w:id="10402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7303">
      <w:bodyDiv w:val="1"/>
      <w:marLeft w:val="0"/>
      <w:marRight w:val="0"/>
      <w:marTop w:val="0"/>
      <w:marBottom w:val="0"/>
      <w:divBdr>
        <w:top w:val="none" w:sz="0" w:space="0" w:color="auto"/>
        <w:left w:val="none" w:sz="0" w:space="0" w:color="auto"/>
        <w:bottom w:val="none" w:sz="0" w:space="0" w:color="auto"/>
        <w:right w:val="none" w:sz="0" w:space="0" w:color="auto"/>
      </w:divBdr>
    </w:div>
    <w:div w:id="101461749">
      <w:bodyDiv w:val="1"/>
      <w:marLeft w:val="0"/>
      <w:marRight w:val="0"/>
      <w:marTop w:val="0"/>
      <w:marBottom w:val="0"/>
      <w:divBdr>
        <w:top w:val="none" w:sz="0" w:space="0" w:color="auto"/>
        <w:left w:val="none" w:sz="0" w:space="0" w:color="auto"/>
        <w:bottom w:val="none" w:sz="0" w:space="0" w:color="auto"/>
        <w:right w:val="none" w:sz="0" w:space="0" w:color="auto"/>
      </w:divBdr>
    </w:div>
    <w:div w:id="106461941">
      <w:bodyDiv w:val="1"/>
      <w:marLeft w:val="0"/>
      <w:marRight w:val="0"/>
      <w:marTop w:val="0"/>
      <w:marBottom w:val="0"/>
      <w:divBdr>
        <w:top w:val="none" w:sz="0" w:space="0" w:color="auto"/>
        <w:left w:val="none" w:sz="0" w:space="0" w:color="auto"/>
        <w:bottom w:val="none" w:sz="0" w:space="0" w:color="auto"/>
        <w:right w:val="none" w:sz="0" w:space="0" w:color="auto"/>
      </w:divBdr>
    </w:div>
    <w:div w:id="108858080">
      <w:bodyDiv w:val="1"/>
      <w:marLeft w:val="0"/>
      <w:marRight w:val="0"/>
      <w:marTop w:val="0"/>
      <w:marBottom w:val="0"/>
      <w:divBdr>
        <w:top w:val="none" w:sz="0" w:space="0" w:color="auto"/>
        <w:left w:val="none" w:sz="0" w:space="0" w:color="auto"/>
        <w:bottom w:val="none" w:sz="0" w:space="0" w:color="auto"/>
        <w:right w:val="none" w:sz="0" w:space="0" w:color="auto"/>
      </w:divBdr>
    </w:div>
    <w:div w:id="109788114">
      <w:bodyDiv w:val="1"/>
      <w:marLeft w:val="0"/>
      <w:marRight w:val="0"/>
      <w:marTop w:val="0"/>
      <w:marBottom w:val="0"/>
      <w:divBdr>
        <w:top w:val="none" w:sz="0" w:space="0" w:color="auto"/>
        <w:left w:val="none" w:sz="0" w:space="0" w:color="auto"/>
        <w:bottom w:val="none" w:sz="0" w:space="0" w:color="auto"/>
        <w:right w:val="none" w:sz="0" w:space="0" w:color="auto"/>
      </w:divBdr>
    </w:div>
    <w:div w:id="113713071">
      <w:bodyDiv w:val="1"/>
      <w:marLeft w:val="0"/>
      <w:marRight w:val="0"/>
      <w:marTop w:val="0"/>
      <w:marBottom w:val="0"/>
      <w:divBdr>
        <w:top w:val="none" w:sz="0" w:space="0" w:color="auto"/>
        <w:left w:val="none" w:sz="0" w:space="0" w:color="auto"/>
        <w:bottom w:val="none" w:sz="0" w:space="0" w:color="auto"/>
        <w:right w:val="none" w:sz="0" w:space="0" w:color="auto"/>
      </w:divBdr>
      <w:divsChild>
        <w:div w:id="409161660">
          <w:marLeft w:val="0"/>
          <w:marRight w:val="0"/>
          <w:marTop w:val="0"/>
          <w:marBottom w:val="0"/>
          <w:divBdr>
            <w:top w:val="none" w:sz="0" w:space="0" w:color="auto"/>
            <w:left w:val="none" w:sz="0" w:space="0" w:color="auto"/>
            <w:bottom w:val="none" w:sz="0" w:space="0" w:color="auto"/>
            <w:right w:val="none" w:sz="0" w:space="0" w:color="auto"/>
          </w:divBdr>
        </w:div>
        <w:div w:id="807161178">
          <w:marLeft w:val="0"/>
          <w:marRight w:val="0"/>
          <w:marTop w:val="0"/>
          <w:marBottom w:val="0"/>
          <w:divBdr>
            <w:top w:val="none" w:sz="0" w:space="0" w:color="auto"/>
            <w:left w:val="none" w:sz="0" w:space="0" w:color="auto"/>
            <w:bottom w:val="none" w:sz="0" w:space="0" w:color="auto"/>
            <w:right w:val="none" w:sz="0" w:space="0" w:color="auto"/>
          </w:divBdr>
        </w:div>
        <w:div w:id="1638800707">
          <w:marLeft w:val="0"/>
          <w:marRight w:val="0"/>
          <w:marTop w:val="0"/>
          <w:marBottom w:val="0"/>
          <w:divBdr>
            <w:top w:val="none" w:sz="0" w:space="0" w:color="auto"/>
            <w:left w:val="none" w:sz="0" w:space="0" w:color="auto"/>
            <w:bottom w:val="none" w:sz="0" w:space="0" w:color="auto"/>
            <w:right w:val="none" w:sz="0" w:space="0" w:color="auto"/>
          </w:divBdr>
        </w:div>
      </w:divsChild>
    </w:div>
    <w:div w:id="116725819">
      <w:bodyDiv w:val="1"/>
      <w:marLeft w:val="0"/>
      <w:marRight w:val="0"/>
      <w:marTop w:val="0"/>
      <w:marBottom w:val="0"/>
      <w:divBdr>
        <w:top w:val="none" w:sz="0" w:space="0" w:color="auto"/>
        <w:left w:val="none" w:sz="0" w:space="0" w:color="auto"/>
        <w:bottom w:val="none" w:sz="0" w:space="0" w:color="auto"/>
        <w:right w:val="none" w:sz="0" w:space="0" w:color="auto"/>
      </w:divBdr>
    </w:div>
    <w:div w:id="137387051">
      <w:bodyDiv w:val="1"/>
      <w:marLeft w:val="0"/>
      <w:marRight w:val="0"/>
      <w:marTop w:val="0"/>
      <w:marBottom w:val="225"/>
      <w:divBdr>
        <w:top w:val="none" w:sz="0" w:space="0" w:color="auto"/>
        <w:left w:val="none" w:sz="0" w:space="0" w:color="auto"/>
        <w:bottom w:val="none" w:sz="0" w:space="0" w:color="auto"/>
        <w:right w:val="none" w:sz="0" w:space="0" w:color="auto"/>
      </w:divBdr>
      <w:divsChild>
        <w:div w:id="184834792">
          <w:marLeft w:val="0"/>
          <w:marRight w:val="0"/>
          <w:marTop w:val="0"/>
          <w:marBottom w:val="0"/>
          <w:divBdr>
            <w:top w:val="none" w:sz="0" w:space="0" w:color="auto"/>
            <w:left w:val="none" w:sz="0" w:space="0" w:color="auto"/>
            <w:bottom w:val="none" w:sz="0" w:space="0" w:color="auto"/>
            <w:right w:val="none" w:sz="0" w:space="0" w:color="auto"/>
          </w:divBdr>
        </w:div>
        <w:div w:id="2075006988">
          <w:marLeft w:val="0"/>
          <w:marRight w:val="0"/>
          <w:marTop w:val="0"/>
          <w:marBottom w:val="0"/>
          <w:divBdr>
            <w:top w:val="none" w:sz="0" w:space="0" w:color="auto"/>
            <w:left w:val="none" w:sz="0" w:space="0" w:color="auto"/>
            <w:bottom w:val="none" w:sz="0" w:space="0" w:color="auto"/>
            <w:right w:val="none" w:sz="0" w:space="0" w:color="auto"/>
          </w:divBdr>
        </w:div>
      </w:divsChild>
    </w:div>
    <w:div w:id="145752482">
      <w:bodyDiv w:val="1"/>
      <w:marLeft w:val="0"/>
      <w:marRight w:val="0"/>
      <w:marTop w:val="0"/>
      <w:marBottom w:val="0"/>
      <w:divBdr>
        <w:top w:val="none" w:sz="0" w:space="0" w:color="auto"/>
        <w:left w:val="none" w:sz="0" w:space="0" w:color="auto"/>
        <w:bottom w:val="none" w:sz="0" w:space="0" w:color="auto"/>
        <w:right w:val="none" w:sz="0" w:space="0" w:color="auto"/>
      </w:divBdr>
    </w:div>
    <w:div w:id="156265283">
      <w:bodyDiv w:val="1"/>
      <w:marLeft w:val="0"/>
      <w:marRight w:val="0"/>
      <w:marTop w:val="0"/>
      <w:marBottom w:val="0"/>
      <w:divBdr>
        <w:top w:val="none" w:sz="0" w:space="0" w:color="auto"/>
        <w:left w:val="none" w:sz="0" w:space="0" w:color="auto"/>
        <w:bottom w:val="none" w:sz="0" w:space="0" w:color="auto"/>
        <w:right w:val="none" w:sz="0" w:space="0" w:color="auto"/>
      </w:divBdr>
    </w:div>
    <w:div w:id="158691867">
      <w:bodyDiv w:val="1"/>
      <w:marLeft w:val="0"/>
      <w:marRight w:val="0"/>
      <w:marTop w:val="0"/>
      <w:marBottom w:val="0"/>
      <w:divBdr>
        <w:top w:val="none" w:sz="0" w:space="0" w:color="auto"/>
        <w:left w:val="none" w:sz="0" w:space="0" w:color="auto"/>
        <w:bottom w:val="none" w:sz="0" w:space="0" w:color="auto"/>
        <w:right w:val="none" w:sz="0" w:space="0" w:color="auto"/>
      </w:divBdr>
      <w:divsChild>
        <w:div w:id="624233789">
          <w:marLeft w:val="0"/>
          <w:marRight w:val="0"/>
          <w:marTop w:val="0"/>
          <w:marBottom w:val="0"/>
          <w:divBdr>
            <w:top w:val="none" w:sz="0" w:space="0" w:color="auto"/>
            <w:left w:val="none" w:sz="0" w:space="0" w:color="auto"/>
            <w:bottom w:val="none" w:sz="0" w:space="0" w:color="auto"/>
            <w:right w:val="none" w:sz="0" w:space="0" w:color="auto"/>
          </w:divBdr>
          <w:divsChild>
            <w:div w:id="1966764121">
              <w:marLeft w:val="0"/>
              <w:marRight w:val="0"/>
              <w:marTop w:val="0"/>
              <w:marBottom w:val="0"/>
              <w:divBdr>
                <w:top w:val="none" w:sz="0" w:space="0" w:color="auto"/>
                <w:left w:val="none" w:sz="0" w:space="0" w:color="auto"/>
                <w:bottom w:val="none" w:sz="0" w:space="0" w:color="auto"/>
                <w:right w:val="none" w:sz="0" w:space="0" w:color="auto"/>
              </w:divBdr>
              <w:divsChild>
                <w:div w:id="421490328">
                  <w:marLeft w:val="0"/>
                  <w:marRight w:val="0"/>
                  <w:marTop w:val="0"/>
                  <w:marBottom w:val="0"/>
                  <w:divBdr>
                    <w:top w:val="none" w:sz="0" w:space="0" w:color="auto"/>
                    <w:left w:val="none" w:sz="0" w:space="0" w:color="auto"/>
                    <w:bottom w:val="none" w:sz="0" w:space="0" w:color="auto"/>
                    <w:right w:val="none" w:sz="0" w:space="0" w:color="auto"/>
                  </w:divBdr>
                  <w:divsChild>
                    <w:div w:id="1775175077">
                      <w:marLeft w:val="0"/>
                      <w:marRight w:val="0"/>
                      <w:marTop w:val="0"/>
                      <w:marBottom w:val="0"/>
                      <w:divBdr>
                        <w:top w:val="none" w:sz="0" w:space="0" w:color="auto"/>
                        <w:left w:val="none" w:sz="0" w:space="0" w:color="auto"/>
                        <w:bottom w:val="none" w:sz="0" w:space="0" w:color="auto"/>
                        <w:right w:val="none" w:sz="0" w:space="0" w:color="auto"/>
                      </w:divBdr>
                      <w:divsChild>
                        <w:div w:id="4588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26944">
      <w:bodyDiv w:val="1"/>
      <w:marLeft w:val="0"/>
      <w:marRight w:val="0"/>
      <w:marTop w:val="0"/>
      <w:marBottom w:val="0"/>
      <w:divBdr>
        <w:top w:val="none" w:sz="0" w:space="0" w:color="auto"/>
        <w:left w:val="none" w:sz="0" w:space="0" w:color="auto"/>
        <w:bottom w:val="none" w:sz="0" w:space="0" w:color="auto"/>
        <w:right w:val="none" w:sz="0" w:space="0" w:color="auto"/>
      </w:divBdr>
    </w:div>
    <w:div w:id="160391913">
      <w:bodyDiv w:val="1"/>
      <w:marLeft w:val="0"/>
      <w:marRight w:val="0"/>
      <w:marTop w:val="0"/>
      <w:marBottom w:val="0"/>
      <w:divBdr>
        <w:top w:val="none" w:sz="0" w:space="0" w:color="auto"/>
        <w:left w:val="none" w:sz="0" w:space="0" w:color="auto"/>
        <w:bottom w:val="none" w:sz="0" w:space="0" w:color="auto"/>
        <w:right w:val="none" w:sz="0" w:space="0" w:color="auto"/>
      </w:divBdr>
    </w:div>
    <w:div w:id="171603661">
      <w:bodyDiv w:val="1"/>
      <w:marLeft w:val="0"/>
      <w:marRight w:val="0"/>
      <w:marTop w:val="0"/>
      <w:marBottom w:val="0"/>
      <w:divBdr>
        <w:top w:val="none" w:sz="0" w:space="0" w:color="auto"/>
        <w:left w:val="none" w:sz="0" w:space="0" w:color="auto"/>
        <w:bottom w:val="none" w:sz="0" w:space="0" w:color="auto"/>
        <w:right w:val="none" w:sz="0" w:space="0" w:color="auto"/>
      </w:divBdr>
    </w:div>
    <w:div w:id="192887647">
      <w:bodyDiv w:val="1"/>
      <w:marLeft w:val="0"/>
      <w:marRight w:val="0"/>
      <w:marTop w:val="0"/>
      <w:marBottom w:val="0"/>
      <w:divBdr>
        <w:top w:val="none" w:sz="0" w:space="0" w:color="auto"/>
        <w:left w:val="none" w:sz="0" w:space="0" w:color="auto"/>
        <w:bottom w:val="none" w:sz="0" w:space="0" w:color="auto"/>
        <w:right w:val="none" w:sz="0" w:space="0" w:color="auto"/>
      </w:divBdr>
    </w:div>
    <w:div w:id="193202575">
      <w:bodyDiv w:val="1"/>
      <w:marLeft w:val="0"/>
      <w:marRight w:val="0"/>
      <w:marTop w:val="0"/>
      <w:marBottom w:val="0"/>
      <w:divBdr>
        <w:top w:val="none" w:sz="0" w:space="0" w:color="auto"/>
        <w:left w:val="none" w:sz="0" w:space="0" w:color="auto"/>
        <w:bottom w:val="none" w:sz="0" w:space="0" w:color="auto"/>
        <w:right w:val="none" w:sz="0" w:space="0" w:color="auto"/>
      </w:divBdr>
      <w:divsChild>
        <w:div w:id="1951430891">
          <w:marLeft w:val="0"/>
          <w:marRight w:val="0"/>
          <w:marTop w:val="0"/>
          <w:marBottom w:val="0"/>
          <w:divBdr>
            <w:top w:val="none" w:sz="0" w:space="0" w:color="auto"/>
            <w:left w:val="none" w:sz="0" w:space="0" w:color="auto"/>
            <w:bottom w:val="none" w:sz="0" w:space="0" w:color="auto"/>
            <w:right w:val="none" w:sz="0" w:space="0" w:color="auto"/>
          </w:divBdr>
          <w:divsChild>
            <w:div w:id="1397780751">
              <w:marLeft w:val="0"/>
              <w:marRight w:val="0"/>
              <w:marTop w:val="0"/>
              <w:marBottom w:val="0"/>
              <w:divBdr>
                <w:top w:val="none" w:sz="0" w:space="0" w:color="auto"/>
                <w:left w:val="none" w:sz="0" w:space="0" w:color="auto"/>
                <w:bottom w:val="none" w:sz="0" w:space="0" w:color="auto"/>
                <w:right w:val="none" w:sz="0" w:space="0" w:color="auto"/>
              </w:divBdr>
              <w:divsChild>
                <w:div w:id="20604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8395">
      <w:bodyDiv w:val="1"/>
      <w:marLeft w:val="0"/>
      <w:marRight w:val="0"/>
      <w:marTop w:val="0"/>
      <w:marBottom w:val="0"/>
      <w:divBdr>
        <w:top w:val="none" w:sz="0" w:space="0" w:color="auto"/>
        <w:left w:val="none" w:sz="0" w:space="0" w:color="auto"/>
        <w:bottom w:val="none" w:sz="0" w:space="0" w:color="auto"/>
        <w:right w:val="none" w:sz="0" w:space="0" w:color="auto"/>
      </w:divBdr>
    </w:div>
    <w:div w:id="207305378">
      <w:bodyDiv w:val="1"/>
      <w:marLeft w:val="0"/>
      <w:marRight w:val="0"/>
      <w:marTop w:val="0"/>
      <w:marBottom w:val="0"/>
      <w:divBdr>
        <w:top w:val="none" w:sz="0" w:space="0" w:color="auto"/>
        <w:left w:val="none" w:sz="0" w:space="0" w:color="auto"/>
        <w:bottom w:val="none" w:sz="0" w:space="0" w:color="auto"/>
        <w:right w:val="none" w:sz="0" w:space="0" w:color="auto"/>
      </w:divBdr>
      <w:divsChild>
        <w:div w:id="27923444">
          <w:marLeft w:val="0"/>
          <w:marRight w:val="0"/>
          <w:marTop w:val="0"/>
          <w:marBottom w:val="225"/>
          <w:divBdr>
            <w:top w:val="none" w:sz="0" w:space="0" w:color="auto"/>
            <w:left w:val="none" w:sz="0" w:space="0" w:color="auto"/>
            <w:bottom w:val="none" w:sz="0" w:space="0" w:color="auto"/>
            <w:right w:val="none" w:sz="0" w:space="0" w:color="auto"/>
          </w:divBdr>
          <w:divsChild>
            <w:div w:id="292565419">
              <w:marLeft w:val="0"/>
              <w:marRight w:val="0"/>
              <w:marTop w:val="0"/>
              <w:marBottom w:val="0"/>
              <w:divBdr>
                <w:top w:val="none" w:sz="0" w:space="0" w:color="auto"/>
                <w:left w:val="none" w:sz="0" w:space="0" w:color="auto"/>
                <w:bottom w:val="none" w:sz="0" w:space="0" w:color="auto"/>
                <w:right w:val="none" w:sz="0" w:space="0" w:color="auto"/>
              </w:divBdr>
              <w:divsChild>
                <w:div w:id="36778481">
                  <w:marLeft w:val="0"/>
                  <w:marRight w:val="0"/>
                  <w:marTop w:val="0"/>
                  <w:marBottom w:val="75"/>
                  <w:divBdr>
                    <w:top w:val="none" w:sz="0" w:space="0" w:color="auto"/>
                    <w:left w:val="none" w:sz="0" w:space="0" w:color="auto"/>
                    <w:bottom w:val="none" w:sz="0" w:space="0" w:color="auto"/>
                    <w:right w:val="none" w:sz="0" w:space="0" w:color="auto"/>
                  </w:divBdr>
                </w:div>
                <w:div w:id="218369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7671921">
          <w:marLeft w:val="0"/>
          <w:marRight w:val="0"/>
          <w:marTop w:val="0"/>
          <w:marBottom w:val="150"/>
          <w:divBdr>
            <w:top w:val="none" w:sz="0" w:space="0" w:color="auto"/>
            <w:left w:val="none" w:sz="0" w:space="0" w:color="auto"/>
            <w:bottom w:val="none" w:sz="0" w:space="0" w:color="auto"/>
            <w:right w:val="none" w:sz="0" w:space="0" w:color="auto"/>
          </w:divBdr>
        </w:div>
      </w:divsChild>
    </w:div>
    <w:div w:id="209222733">
      <w:bodyDiv w:val="1"/>
      <w:marLeft w:val="0"/>
      <w:marRight w:val="0"/>
      <w:marTop w:val="0"/>
      <w:marBottom w:val="0"/>
      <w:divBdr>
        <w:top w:val="none" w:sz="0" w:space="0" w:color="auto"/>
        <w:left w:val="none" w:sz="0" w:space="0" w:color="auto"/>
        <w:bottom w:val="none" w:sz="0" w:space="0" w:color="auto"/>
        <w:right w:val="none" w:sz="0" w:space="0" w:color="auto"/>
      </w:divBdr>
      <w:divsChild>
        <w:div w:id="657001813">
          <w:marLeft w:val="0"/>
          <w:marRight w:val="0"/>
          <w:marTop w:val="0"/>
          <w:marBottom w:val="0"/>
          <w:divBdr>
            <w:top w:val="none" w:sz="0" w:space="0" w:color="auto"/>
            <w:left w:val="none" w:sz="0" w:space="0" w:color="auto"/>
            <w:bottom w:val="none" w:sz="0" w:space="0" w:color="auto"/>
            <w:right w:val="none" w:sz="0" w:space="0" w:color="auto"/>
          </w:divBdr>
          <w:divsChild>
            <w:div w:id="115685137">
              <w:marLeft w:val="0"/>
              <w:marRight w:val="0"/>
              <w:marTop w:val="0"/>
              <w:marBottom w:val="0"/>
              <w:divBdr>
                <w:top w:val="none" w:sz="0" w:space="0" w:color="auto"/>
                <w:left w:val="none" w:sz="0" w:space="0" w:color="auto"/>
                <w:bottom w:val="none" w:sz="0" w:space="0" w:color="auto"/>
                <w:right w:val="none" w:sz="0" w:space="0" w:color="auto"/>
              </w:divBdr>
            </w:div>
            <w:div w:id="1709261038">
              <w:marLeft w:val="0"/>
              <w:marRight w:val="0"/>
              <w:marTop w:val="0"/>
              <w:marBottom w:val="0"/>
              <w:divBdr>
                <w:top w:val="none" w:sz="0" w:space="0" w:color="auto"/>
                <w:left w:val="none" w:sz="0" w:space="0" w:color="auto"/>
                <w:bottom w:val="none" w:sz="0" w:space="0" w:color="auto"/>
                <w:right w:val="none" w:sz="0" w:space="0" w:color="auto"/>
              </w:divBdr>
              <w:divsChild>
                <w:div w:id="27730625">
                  <w:marLeft w:val="0"/>
                  <w:marRight w:val="0"/>
                  <w:marTop w:val="0"/>
                  <w:marBottom w:val="0"/>
                  <w:divBdr>
                    <w:top w:val="none" w:sz="0" w:space="0" w:color="auto"/>
                    <w:left w:val="none" w:sz="0" w:space="0" w:color="auto"/>
                    <w:bottom w:val="none" w:sz="0" w:space="0" w:color="auto"/>
                    <w:right w:val="none" w:sz="0" w:space="0" w:color="auto"/>
                  </w:divBdr>
                </w:div>
              </w:divsChild>
            </w:div>
            <w:div w:id="2082674776">
              <w:marLeft w:val="0"/>
              <w:marRight w:val="0"/>
              <w:marTop w:val="0"/>
              <w:marBottom w:val="0"/>
              <w:divBdr>
                <w:top w:val="none" w:sz="0" w:space="0" w:color="auto"/>
                <w:left w:val="none" w:sz="0" w:space="0" w:color="auto"/>
                <w:bottom w:val="none" w:sz="0" w:space="0" w:color="auto"/>
                <w:right w:val="none" w:sz="0" w:space="0" w:color="auto"/>
              </w:divBdr>
            </w:div>
          </w:divsChild>
        </w:div>
        <w:div w:id="1204056405">
          <w:marLeft w:val="0"/>
          <w:marRight w:val="0"/>
          <w:marTop w:val="0"/>
          <w:marBottom w:val="0"/>
          <w:divBdr>
            <w:top w:val="none" w:sz="0" w:space="0" w:color="auto"/>
            <w:left w:val="none" w:sz="0" w:space="0" w:color="auto"/>
            <w:bottom w:val="none" w:sz="0" w:space="0" w:color="auto"/>
            <w:right w:val="none" w:sz="0" w:space="0" w:color="auto"/>
          </w:divBdr>
          <w:divsChild>
            <w:div w:id="2796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32087">
      <w:bodyDiv w:val="1"/>
      <w:marLeft w:val="0"/>
      <w:marRight w:val="0"/>
      <w:marTop w:val="0"/>
      <w:marBottom w:val="0"/>
      <w:divBdr>
        <w:top w:val="none" w:sz="0" w:space="0" w:color="auto"/>
        <w:left w:val="none" w:sz="0" w:space="0" w:color="auto"/>
        <w:bottom w:val="none" w:sz="0" w:space="0" w:color="auto"/>
        <w:right w:val="none" w:sz="0" w:space="0" w:color="auto"/>
      </w:divBdr>
    </w:div>
    <w:div w:id="240141180">
      <w:bodyDiv w:val="1"/>
      <w:marLeft w:val="0"/>
      <w:marRight w:val="0"/>
      <w:marTop w:val="0"/>
      <w:marBottom w:val="0"/>
      <w:divBdr>
        <w:top w:val="none" w:sz="0" w:space="0" w:color="auto"/>
        <w:left w:val="none" w:sz="0" w:space="0" w:color="auto"/>
        <w:bottom w:val="none" w:sz="0" w:space="0" w:color="auto"/>
        <w:right w:val="none" w:sz="0" w:space="0" w:color="auto"/>
      </w:divBdr>
    </w:div>
    <w:div w:id="246887184">
      <w:bodyDiv w:val="1"/>
      <w:marLeft w:val="0"/>
      <w:marRight w:val="0"/>
      <w:marTop w:val="0"/>
      <w:marBottom w:val="0"/>
      <w:divBdr>
        <w:top w:val="none" w:sz="0" w:space="0" w:color="auto"/>
        <w:left w:val="none" w:sz="0" w:space="0" w:color="auto"/>
        <w:bottom w:val="none" w:sz="0" w:space="0" w:color="auto"/>
        <w:right w:val="none" w:sz="0" w:space="0" w:color="auto"/>
      </w:divBdr>
    </w:div>
    <w:div w:id="276261335">
      <w:bodyDiv w:val="1"/>
      <w:marLeft w:val="0"/>
      <w:marRight w:val="0"/>
      <w:marTop w:val="0"/>
      <w:marBottom w:val="0"/>
      <w:divBdr>
        <w:top w:val="none" w:sz="0" w:space="0" w:color="auto"/>
        <w:left w:val="none" w:sz="0" w:space="0" w:color="auto"/>
        <w:bottom w:val="none" w:sz="0" w:space="0" w:color="auto"/>
        <w:right w:val="none" w:sz="0" w:space="0" w:color="auto"/>
      </w:divBdr>
    </w:div>
    <w:div w:id="295448542">
      <w:bodyDiv w:val="1"/>
      <w:marLeft w:val="0"/>
      <w:marRight w:val="0"/>
      <w:marTop w:val="0"/>
      <w:marBottom w:val="0"/>
      <w:divBdr>
        <w:top w:val="none" w:sz="0" w:space="0" w:color="auto"/>
        <w:left w:val="none" w:sz="0" w:space="0" w:color="auto"/>
        <w:bottom w:val="none" w:sz="0" w:space="0" w:color="auto"/>
        <w:right w:val="none" w:sz="0" w:space="0" w:color="auto"/>
      </w:divBdr>
    </w:div>
    <w:div w:id="311518787">
      <w:bodyDiv w:val="1"/>
      <w:marLeft w:val="0"/>
      <w:marRight w:val="0"/>
      <w:marTop w:val="0"/>
      <w:marBottom w:val="0"/>
      <w:divBdr>
        <w:top w:val="none" w:sz="0" w:space="0" w:color="auto"/>
        <w:left w:val="none" w:sz="0" w:space="0" w:color="auto"/>
        <w:bottom w:val="none" w:sz="0" w:space="0" w:color="auto"/>
        <w:right w:val="none" w:sz="0" w:space="0" w:color="auto"/>
      </w:divBdr>
      <w:divsChild>
        <w:div w:id="508830816">
          <w:marLeft w:val="0"/>
          <w:marRight w:val="0"/>
          <w:marTop w:val="0"/>
          <w:marBottom w:val="0"/>
          <w:divBdr>
            <w:top w:val="none" w:sz="0" w:space="0" w:color="auto"/>
            <w:left w:val="none" w:sz="0" w:space="0" w:color="auto"/>
            <w:bottom w:val="none" w:sz="0" w:space="0" w:color="auto"/>
            <w:right w:val="none" w:sz="0" w:space="0" w:color="auto"/>
          </w:divBdr>
          <w:divsChild>
            <w:div w:id="595789753">
              <w:marLeft w:val="0"/>
              <w:marRight w:val="0"/>
              <w:marTop w:val="0"/>
              <w:marBottom w:val="0"/>
              <w:divBdr>
                <w:top w:val="none" w:sz="0" w:space="0" w:color="auto"/>
                <w:left w:val="none" w:sz="0" w:space="0" w:color="auto"/>
                <w:bottom w:val="none" w:sz="0" w:space="0" w:color="auto"/>
                <w:right w:val="none" w:sz="0" w:space="0" w:color="auto"/>
              </w:divBdr>
              <w:divsChild>
                <w:div w:id="2142963703">
                  <w:marLeft w:val="0"/>
                  <w:marRight w:val="0"/>
                  <w:marTop w:val="0"/>
                  <w:marBottom w:val="0"/>
                  <w:divBdr>
                    <w:top w:val="none" w:sz="0" w:space="0" w:color="auto"/>
                    <w:left w:val="none" w:sz="0" w:space="0" w:color="auto"/>
                    <w:bottom w:val="none" w:sz="0" w:space="0" w:color="auto"/>
                    <w:right w:val="none" w:sz="0" w:space="0" w:color="auto"/>
                  </w:divBdr>
                </w:div>
              </w:divsChild>
            </w:div>
            <w:div w:id="1071654100">
              <w:marLeft w:val="0"/>
              <w:marRight w:val="0"/>
              <w:marTop w:val="0"/>
              <w:marBottom w:val="0"/>
              <w:divBdr>
                <w:top w:val="none" w:sz="0" w:space="0" w:color="auto"/>
                <w:left w:val="none" w:sz="0" w:space="0" w:color="auto"/>
                <w:bottom w:val="none" w:sz="0" w:space="0" w:color="auto"/>
                <w:right w:val="none" w:sz="0" w:space="0" w:color="auto"/>
              </w:divBdr>
            </w:div>
            <w:div w:id="1494443192">
              <w:marLeft w:val="0"/>
              <w:marRight w:val="0"/>
              <w:marTop w:val="0"/>
              <w:marBottom w:val="0"/>
              <w:divBdr>
                <w:top w:val="none" w:sz="0" w:space="0" w:color="auto"/>
                <w:left w:val="none" w:sz="0" w:space="0" w:color="auto"/>
                <w:bottom w:val="none" w:sz="0" w:space="0" w:color="auto"/>
                <w:right w:val="none" w:sz="0" w:space="0" w:color="auto"/>
              </w:divBdr>
            </w:div>
          </w:divsChild>
        </w:div>
        <w:div w:id="510797563">
          <w:marLeft w:val="0"/>
          <w:marRight w:val="0"/>
          <w:marTop w:val="0"/>
          <w:marBottom w:val="0"/>
          <w:divBdr>
            <w:top w:val="none" w:sz="0" w:space="0" w:color="auto"/>
            <w:left w:val="none" w:sz="0" w:space="0" w:color="auto"/>
            <w:bottom w:val="none" w:sz="0" w:space="0" w:color="auto"/>
            <w:right w:val="none" w:sz="0" w:space="0" w:color="auto"/>
          </w:divBdr>
          <w:divsChild>
            <w:div w:id="197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004">
      <w:bodyDiv w:val="1"/>
      <w:marLeft w:val="0"/>
      <w:marRight w:val="0"/>
      <w:marTop w:val="0"/>
      <w:marBottom w:val="0"/>
      <w:divBdr>
        <w:top w:val="none" w:sz="0" w:space="0" w:color="auto"/>
        <w:left w:val="none" w:sz="0" w:space="0" w:color="auto"/>
        <w:bottom w:val="none" w:sz="0" w:space="0" w:color="auto"/>
        <w:right w:val="none" w:sz="0" w:space="0" w:color="auto"/>
      </w:divBdr>
    </w:div>
    <w:div w:id="316034387">
      <w:bodyDiv w:val="1"/>
      <w:marLeft w:val="0"/>
      <w:marRight w:val="0"/>
      <w:marTop w:val="0"/>
      <w:marBottom w:val="0"/>
      <w:divBdr>
        <w:top w:val="none" w:sz="0" w:space="0" w:color="auto"/>
        <w:left w:val="none" w:sz="0" w:space="0" w:color="auto"/>
        <w:bottom w:val="none" w:sz="0" w:space="0" w:color="auto"/>
        <w:right w:val="none" w:sz="0" w:space="0" w:color="auto"/>
      </w:divBdr>
    </w:div>
    <w:div w:id="325865318">
      <w:bodyDiv w:val="1"/>
      <w:marLeft w:val="0"/>
      <w:marRight w:val="0"/>
      <w:marTop w:val="0"/>
      <w:marBottom w:val="0"/>
      <w:divBdr>
        <w:top w:val="none" w:sz="0" w:space="0" w:color="auto"/>
        <w:left w:val="none" w:sz="0" w:space="0" w:color="auto"/>
        <w:bottom w:val="none" w:sz="0" w:space="0" w:color="auto"/>
        <w:right w:val="none" w:sz="0" w:space="0" w:color="auto"/>
      </w:divBdr>
      <w:divsChild>
        <w:div w:id="1203203734">
          <w:marLeft w:val="0"/>
          <w:marRight w:val="0"/>
          <w:marTop w:val="0"/>
          <w:marBottom w:val="0"/>
          <w:divBdr>
            <w:top w:val="none" w:sz="0" w:space="0" w:color="auto"/>
            <w:left w:val="none" w:sz="0" w:space="0" w:color="auto"/>
            <w:bottom w:val="none" w:sz="0" w:space="0" w:color="auto"/>
            <w:right w:val="none" w:sz="0" w:space="0" w:color="auto"/>
          </w:divBdr>
          <w:divsChild>
            <w:div w:id="1873108847">
              <w:marLeft w:val="0"/>
              <w:marRight w:val="0"/>
              <w:marTop w:val="0"/>
              <w:marBottom w:val="0"/>
              <w:divBdr>
                <w:top w:val="none" w:sz="0" w:space="0" w:color="auto"/>
                <w:left w:val="none" w:sz="0" w:space="0" w:color="auto"/>
                <w:bottom w:val="none" w:sz="0" w:space="0" w:color="auto"/>
                <w:right w:val="none" w:sz="0" w:space="0" w:color="auto"/>
              </w:divBdr>
              <w:divsChild>
                <w:div w:id="711347854">
                  <w:marLeft w:val="0"/>
                  <w:marRight w:val="0"/>
                  <w:marTop w:val="0"/>
                  <w:marBottom w:val="0"/>
                  <w:divBdr>
                    <w:top w:val="none" w:sz="0" w:space="0" w:color="auto"/>
                    <w:left w:val="none" w:sz="0" w:space="0" w:color="auto"/>
                    <w:bottom w:val="none" w:sz="0" w:space="0" w:color="auto"/>
                    <w:right w:val="none" w:sz="0" w:space="0" w:color="auto"/>
                  </w:divBdr>
                </w:div>
                <w:div w:id="7139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54024">
          <w:marLeft w:val="0"/>
          <w:marRight w:val="0"/>
          <w:marTop w:val="225"/>
          <w:marBottom w:val="0"/>
          <w:divBdr>
            <w:top w:val="none" w:sz="0" w:space="0" w:color="auto"/>
            <w:left w:val="none" w:sz="0" w:space="0" w:color="auto"/>
            <w:bottom w:val="none" w:sz="0" w:space="0" w:color="auto"/>
            <w:right w:val="none" w:sz="0" w:space="0" w:color="auto"/>
          </w:divBdr>
          <w:divsChild>
            <w:div w:id="2273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1066">
      <w:bodyDiv w:val="1"/>
      <w:marLeft w:val="0"/>
      <w:marRight w:val="0"/>
      <w:marTop w:val="0"/>
      <w:marBottom w:val="0"/>
      <w:divBdr>
        <w:top w:val="none" w:sz="0" w:space="0" w:color="auto"/>
        <w:left w:val="none" w:sz="0" w:space="0" w:color="auto"/>
        <w:bottom w:val="none" w:sz="0" w:space="0" w:color="auto"/>
        <w:right w:val="none" w:sz="0" w:space="0" w:color="auto"/>
      </w:divBdr>
    </w:div>
    <w:div w:id="343173416">
      <w:bodyDiv w:val="1"/>
      <w:marLeft w:val="0"/>
      <w:marRight w:val="0"/>
      <w:marTop w:val="0"/>
      <w:marBottom w:val="0"/>
      <w:divBdr>
        <w:top w:val="none" w:sz="0" w:space="0" w:color="auto"/>
        <w:left w:val="none" w:sz="0" w:space="0" w:color="auto"/>
        <w:bottom w:val="none" w:sz="0" w:space="0" w:color="auto"/>
        <w:right w:val="none" w:sz="0" w:space="0" w:color="auto"/>
      </w:divBdr>
    </w:div>
    <w:div w:id="355812013">
      <w:bodyDiv w:val="1"/>
      <w:marLeft w:val="0"/>
      <w:marRight w:val="0"/>
      <w:marTop w:val="0"/>
      <w:marBottom w:val="0"/>
      <w:divBdr>
        <w:top w:val="none" w:sz="0" w:space="0" w:color="auto"/>
        <w:left w:val="none" w:sz="0" w:space="0" w:color="auto"/>
        <w:bottom w:val="none" w:sz="0" w:space="0" w:color="auto"/>
        <w:right w:val="none" w:sz="0" w:space="0" w:color="auto"/>
      </w:divBdr>
      <w:divsChild>
        <w:div w:id="1690909495">
          <w:marLeft w:val="0"/>
          <w:marRight w:val="0"/>
          <w:marTop w:val="0"/>
          <w:marBottom w:val="0"/>
          <w:divBdr>
            <w:top w:val="none" w:sz="0" w:space="0" w:color="auto"/>
            <w:left w:val="none" w:sz="0" w:space="0" w:color="auto"/>
            <w:bottom w:val="none" w:sz="0" w:space="0" w:color="auto"/>
            <w:right w:val="none" w:sz="0" w:space="0" w:color="auto"/>
          </w:divBdr>
          <w:divsChild>
            <w:div w:id="1317221325">
              <w:marLeft w:val="0"/>
              <w:marRight w:val="0"/>
              <w:marTop w:val="0"/>
              <w:marBottom w:val="0"/>
              <w:divBdr>
                <w:top w:val="none" w:sz="0" w:space="0" w:color="auto"/>
                <w:left w:val="none" w:sz="0" w:space="0" w:color="auto"/>
                <w:bottom w:val="none" w:sz="0" w:space="0" w:color="auto"/>
                <w:right w:val="none" w:sz="0" w:space="0" w:color="auto"/>
              </w:divBdr>
            </w:div>
          </w:divsChild>
        </w:div>
        <w:div w:id="2142503179">
          <w:marLeft w:val="0"/>
          <w:marRight w:val="0"/>
          <w:marTop w:val="0"/>
          <w:marBottom w:val="0"/>
          <w:divBdr>
            <w:top w:val="none" w:sz="0" w:space="0" w:color="auto"/>
            <w:left w:val="none" w:sz="0" w:space="0" w:color="auto"/>
            <w:bottom w:val="none" w:sz="0" w:space="0" w:color="auto"/>
            <w:right w:val="none" w:sz="0" w:space="0" w:color="auto"/>
          </w:divBdr>
          <w:divsChild>
            <w:div w:id="619075429">
              <w:marLeft w:val="0"/>
              <w:marRight w:val="0"/>
              <w:marTop w:val="0"/>
              <w:marBottom w:val="0"/>
              <w:divBdr>
                <w:top w:val="none" w:sz="0" w:space="0" w:color="auto"/>
                <w:left w:val="none" w:sz="0" w:space="0" w:color="auto"/>
                <w:bottom w:val="none" w:sz="0" w:space="0" w:color="auto"/>
                <w:right w:val="none" w:sz="0" w:space="0" w:color="auto"/>
              </w:divBdr>
            </w:div>
            <w:div w:id="1681227424">
              <w:marLeft w:val="0"/>
              <w:marRight w:val="0"/>
              <w:marTop w:val="0"/>
              <w:marBottom w:val="0"/>
              <w:divBdr>
                <w:top w:val="none" w:sz="0" w:space="0" w:color="auto"/>
                <w:left w:val="none" w:sz="0" w:space="0" w:color="auto"/>
                <w:bottom w:val="none" w:sz="0" w:space="0" w:color="auto"/>
                <w:right w:val="none" w:sz="0" w:space="0" w:color="auto"/>
              </w:divBdr>
            </w:div>
            <w:div w:id="1996496525">
              <w:marLeft w:val="0"/>
              <w:marRight w:val="0"/>
              <w:marTop w:val="0"/>
              <w:marBottom w:val="0"/>
              <w:divBdr>
                <w:top w:val="none" w:sz="0" w:space="0" w:color="auto"/>
                <w:left w:val="none" w:sz="0" w:space="0" w:color="auto"/>
                <w:bottom w:val="none" w:sz="0" w:space="0" w:color="auto"/>
                <w:right w:val="none" w:sz="0" w:space="0" w:color="auto"/>
              </w:divBdr>
              <w:divsChild>
                <w:div w:id="12194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203484">
      <w:bodyDiv w:val="1"/>
      <w:marLeft w:val="0"/>
      <w:marRight w:val="0"/>
      <w:marTop w:val="0"/>
      <w:marBottom w:val="0"/>
      <w:divBdr>
        <w:top w:val="none" w:sz="0" w:space="0" w:color="auto"/>
        <w:left w:val="none" w:sz="0" w:space="0" w:color="auto"/>
        <w:bottom w:val="none" w:sz="0" w:space="0" w:color="auto"/>
        <w:right w:val="none" w:sz="0" w:space="0" w:color="auto"/>
      </w:divBdr>
    </w:div>
    <w:div w:id="361371206">
      <w:bodyDiv w:val="1"/>
      <w:marLeft w:val="0"/>
      <w:marRight w:val="0"/>
      <w:marTop w:val="0"/>
      <w:marBottom w:val="0"/>
      <w:divBdr>
        <w:top w:val="none" w:sz="0" w:space="0" w:color="auto"/>
        <w:left w:val="none" w:sz="0" w:space="0" w:color="auto"/>
        <w:bottom w:val="none" w:sz="0" w:space="0" w:color="auto"/>
        <w:right w:val="none" w:sz="0" w:space="0" w:color="auto"/>
      </w:divBdr>
    </w:div>
    <w:div w:id="371344095">
      <w:bodyDiv w:val="1"/>
      <w:marLeft w:val="0"/>
      <w:marRight w:val="0"/>
      <w:marTop w:val="0"/>
      <w:marBottom w:val="0"/>
      <w:divBdr>
        <w:top w:val="none" w:sz="0" w:space="0" w:color="auto"/>
        <w:left w:val="none" w:sz="0" w:space="0" w:color="auto"/>
        <w:bottom w:val="none" w:sz="0" w:space="0" w:color="auto"/>
        <w:right w:val="none" w:sz="0" w:space="0" w:color="auto"/>
      </w:divBdr>
      <w:divsChild>
        <w:div w:id="560681206">
          <w:marLeft w:val="0"/>
          <w:marRight w:val="0"/>
          <w:marTop w:val="0"/>
          <w:marBottom w:val="120"/>
          <w:divBdr>
            <w:top w:val="none" w:sz="0" w:space="0" w:color="auto"/>
            <w:left w:val="none" w:sz="0" w:space="0" w:color="auto"/>
            <w:bottom w:val="none" w:sz="0" w:space="0" w:color="auto"/>
            <w:right w:val="none" w:sz="0" w:space="0" w:color="auto"/>
          </w:divBdr>
          <w:divsChild>
            <w:div w:id="1549535884">
              <w:marLeft w:val="0"/>
              <w:marRight w:val="0"/>
              <w:marTop w:val="0"/>
              <w:marBottom w:val="0"/>
              <w:divBdr>
                <w:top w:val="none" w:sz="0" w:space="0" w:color="auto"/>
                <w:left w:val="none" w:sz="0" w:space="0" w:color="auto"/>
                <w:bottom w:val="none" w:sz="0" w:space="0" w:color="auto"/>
                <w:right w:val="none" w:sz="0" w:space="0" w:color="auto"/>
              </w:divBdr>
              <w:divsChild>
                <w:div w:id="639922446">
                  <w:marLeft w:val="0"/>
                  <w:marRight w:val="0"/>
                  <w:marTop w:val="0"/>
                  <w:marBottom w:val="0"/>
                  <w:divBdr>
                    <w:top w:val="none" w:sz="0" w:space="0" w:color="auto"/>
                    <w:left w:val="none" w:sz="0" w:space="0" w:color="auto"/>
                    <w:bottom w:val="none" w:sz="0" w:space="0" w:color="auto"/>
                    <w:right w:val="none" w:sz="0" w:space="0" w:color="auto"/>
                  </w:divBdr>
                  <w:divsChild>
                    <w:div w:id="12261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923854">
      <w:bodyDiv w:val="1"/>
      <w:marLeft w:val="0"/>
      <w:marRight w:val="0"/>
      <w:marTop w:val="0"/>
      <w:marBottom w:val="0"/>
      <w:divBdr>
        <w:top w:val="none" w:sz="0" w:space="0" w:color="auto"/>
        <w:left w:val="none" w:sz="0" w:space="0" w:color="auto"/>
        <w:bottom w:val="none" w:sz="0" w:space="0" w:color="auto"/>
        <w:right w:val="none" w:sz="0" w:space="0" w:color="auto"/>
      </w:divBdr>
    </w:div>
    <w:div w:id="387992960">
      <w:bodyDiv w:val="1"/>
      <w:marLeft w:val="0"/>
      <w:marRight w:val="0"/>
      <w:marTop w:val="0"/>
      <w:marBottom w:val="0"/>
      <w:divBdr>
        <w:top w:val="none" w:sz="0" w:space="0" w:color="auto"/>
        <w:left w:val="none" w:sz="0" w:space="0" w:color="auto"/>
        <w:bottom w:val="none" w:sz="0" w:space="0" w:color="auto"/>
        <w:right w:val="none" w:sz="0" w:space="0" w:color="auto"/>
      </w:divBdr>
    </w:div>
    <w:div w:id="388456084">
      <w:bodyDiv w:val="1"/>
      <w:marLeft w:val="0"/>
      <w:marRight w:val="0"/>
      <w:marTop w:val="0"/>
      <w:marBottom w:val="0"/>
      <w:divBdr>
        <w:top w:val="none" w:sz="0" w:space="0" w:color="auto"/>
        <w:left w:val="none" w:sz="0" w:space="0" w:color="auto"/>
        <w:bottom w:val="none" w:sz="0" w:space="0" w:color="auto"/>
        <w:right w:val="none" w:sz="0" w:space="0" w:color="auto"/>
      </w:divBdr>
      <w:divsChild>
        <w:div w:id="886719136">
          <w:marLeft w:val="0"/>
          <w:marRight w:val="0"/>
          <w:marTop w:val="0"/>
          <w:marBottom w:val="166"/>
          <w:divBdr>
            <w:top w:val="none" w:sz="0" w:space="0" w:color="auto"/>
            <w:left w:val="none" w:sz="0" w:space="0" w:color="auto"/>
            <w:bottom w:val="none" w:sz="0" w:space="0" w:color="auto"/>
            <w:right w:val="none" w:sz="0" w:space="0" w:color="auto"/>
          </w:divBdr>
          <w:divsChild>
            <w:div w:id="1851068909">
              <w:marLeft w:val="0"/>
              <w:marRight w:val="0"/>
              <w:marTop w:val="0"/>
              <w:marBottom w:val="0"/>
              <w:divBdr>
                <w:top w:val="none" w:sz="0" w:space="0" w:color="auto"/>
                <w:left w:val="none" w:sz="0" w:space="0" w:color="auto"/>
                <w:bottom w:val="none" w:sz="0" w:space="0" w:color="auto"/>
                <w:right w:val="none" w:sz="0" w:space="0" w:color="auto"/>
              </w:divBdr>
              <w:divsChild>
                <w:div w:id="1225024362">
                  <w:marLeft w:val="0"/>
                  <w:marRight w:val="0"/>
                  <w:marTop w:val="0"/>
                  <w:marBottom w:val="0"/>
                  <w:divBdr>
                    <w:top w:val="none" w:sz="0" w:space="0" w:color="auto"/>
                    <w:left w:val="none" w:sz="0" w:space="0" w:color="auto"/>
                    <w:bottom w:val="none" w:sz="0" w:space="0" w:color="auto"/>
                    <w:right w:val="none" w:sz="0" w:space="0" w:color="auto"/>
                  </w:divBdr>
                  <w:divsChild>
                    <w:div w:id="511652926">
                      <w:marLeft w:val="0"/>
                      <w:marRight w:val="0"/>
                      <w:marTop w:val="0"/>
                      <w:marBottom w:val="0"/>
                      <w:divBdr>
                        <w:top w:val="none" w:sz="0" w:space="0" w:color="auto"/>
                        <w:left w:val="none" w:sz="0" w:space="0" w:color="auto"/>
                        <w:bottom w:val="none" w:sz="0" w:space="0" w:color="auto"/>
                        <w:right w:val="none" w:sz="0" w:space="0" w:color="auto"/>
                      </w:divBdr>
                      <w:divsChild>
                        <w:div w:id="371347913">
                          <w:marLeft w:val="0"/>
                          <w:marRight w:val="0"/>
                          <w:marTop w:val="0"/>
                          <w:marBottom w:val="0"/>
                          <w:divBdr>
                            <w:top w:val="none" w:sz="0" w:space="0" w:color="auto"/>
                            <w:left w:val="none" w:sz="0" w:space="0" w:color="auto"/>
                            <w:bottom w:val="none" w:sz="0" w:space="0" w:color="auto"/>
                            <w:right w:val="none" w:sz="0" w:space="0" w:color="auto"/>
                          </w:divBdr>
                        </w:div>
                        <w:div w:id="1839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7774">
                  <w:marLeft w:val="0"/>
                  <w:marRight w:val="0"/>
                  <w:marTop w:val="0"/>
                  <w:marBottom w:val="0"/>
                  <w:divBdr>
                    <w:top w:val="none" w:sz="0" w:space="0" w:color="auto"/>
                    <w:left w:val="none" w:sz="0" w:space="0" w:color="auto"/>
                    <w:bottom w:val="none" w:sz="0" w:space="0" w:color="auto"/>
                    <w:right w:val="none" w:sz="0" w:space="0" w:color="auto"/>
                  </w:divBdr>
                  <w:divsChild>
                    <w:div w:id="19841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77107">
          <w:marLeft w:val="0"/>
          <w:marRight w:val="0"/>
          <w:marTop w:val="166"/>
          <w:marBottom w:val="166"/>
          <w:divBdr>
            <w:top w:val="none" w:sz="0" w:space="0" w:color="auto"/>
            <w:left w:val="none" w:sz="0" w:space="0" w:color="auto"/>
            <w:bottom w:val="none" w:sz="0" w:space="0" w:color="auto"/>
            <w:right w:val="none" w:sz="0" w:space="0" w:color="auto"/>
          </w:divBdr>
          <w:divsChild>
            <w:div w:id="1593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6802">
      <w:bodyDiv w:val="1"/>
      <w:marLeft w:val="0"/>
      <w:marRight w:val="0"/>
      <w:marTop w:val="0"/>
      <w:marBottom w:val="0"/>
      <w:divBdr>
        <w:top w:val="none" w:sz="0" w:space="0" w:color="auto"/>
        <w:left w:val="none" w:sz="0" w:space="0" w:color="auto"/>
        <w:bottom w:val="none" w:sz="0" w:space="0" w:color="auto"/>
        <w:right w:val="none" w:sz="0" w:space="0" w:color="auto"/>
      </w:divBdr>
    </w:div>
    <w:div w:id="396169997">
      <w:bodyDiv w:val="1"/>
      <w:marLeft w:val="0"/>
      <w:marRight w:val="0"/>
      <w:marTop w:val="0"/>
      <w:marBottom w:val="0"/>
      <w:divBdr>
        <w:top w:val="none" w:sz="0" w:space="0" w:color="auto"/>
        <w:left w:val="none" w:sz="0" w:space="0" w:color="auto"/>
        <w:bottom w:val="none" w:sz="0" w:space="0" w:color="auto"/>
        <w:right w:val="none" w:sz="0" w:space="0" w:color="auto"/>
      </w:divBdr>
    </w:div>
    <w:div w:id="439423739">
      <w:bodyDiv w:val="1"/>
      <w:marLeft w:val="0"/>
      <w:marRight w:val="0"/>
      <w:marTop w:val="0"/>
      <w:marBottom w:val="0"/>
      <w:divBdr>
        <w:top w:val="none" w:sz="0" w:space="0" w:color="auto"/>
        <w:left w:val="none" w:sz="0" w:space="0" w:color="auto"/>
        <w:bottom w:val="none" w:sz="0" w:space="0" w:color="auto"/>
        <w:right w:val="none" w:sz="0" w:space="0" w:color="auto"/>
      </w:divBdr>
      <w:divsChild>
        <w:div w:id="1053318">
          <w:marLeft w:val="0"/>
          <w:marRight w:val="0"/>
          <w:marTop w:val="0"/>
          <w:marBottom w:val="0"/>
          <w:divBdr>
            <w:top w:val="none" w:sz="0" w:space="0" w:color="auto"/>
            <w:left w:val="none" w:sz="0" w:space="0" w:color="auto"/>
            <w:bottom w:val="none" w:sz="0" w:space="0" w:color="auto"/>
            <w:right w:val="none" w:sz="0" w:space="0" w:color="auto"/>
          </w:divBdr>
          <w:divsChild>
            <w:div w:id="933830581">
              <w:marLeft w:val="0"/>
              <w:marRight w:val="0"/>
              <w:marTop w:val="0"/>
              <w:marBottom w:val="0"/>
              <w:divBdr>
                <w:top w:val="none" w:sz="0" w:space="0" w:color="auto"/>
                <w:left w:val="none" w:sz="0" w:space="0" w:color="auto"/>
                <w:bottom w:val="none" w:sz="0" w:space="0" w:color="auto"/>
                <w:right w:val="none" w:sz="0" w:space="0" w:color="auto"/>
              </w:divBdr>
            </w:div>
          </w:divsChild>
        </w:div>
        <w:div w:id="1956784779">
          <w:marLeft w:val="0"/>
          <w:marRight w:val="0"/>
          <w:marTop w:val="0"/>
          <w:marBottom w:val="0"/>
          <w:divBdr>
            <w:top w:val="none" w:sz="0" w:space="0" w:color="auto"/>
            <w:left w:val="none" w:sz="0" w:space="0" w:color="auto"/>
            <w:bottom w:val="none" w:sz="0" w:space="0" w:color="auto"/>
            <w:right w:val="none" w:sz="0" w:space="0" w:color="auto"/>
          </w:divBdr>
          <w:divsChild>
            <w:div w:id="1126120779">
              <w:marLeft w:val="0"/>
              <w:marRight w:val="0"/>
              <w:marTop w:val="0"/>
              <w:marBottom w:val="0"/>
              <w:divBdr>
                <w:top w:val="none" w:sz="0" w:space="0" w:color="auto"/>
                <w:left w:val="none" w:sz="0" w:space="0" w:color="auto"/>
                <w:bottom w:val="none" w:sz="0" w:space="0" w:color="auto"/>
                <w:right w:val="none" w:sz="0" w:space="0" w:color="auto"/>
              </w:divBdr>
            </w:div>
            <w:div w:id="1126236626">
              <w:marLeft w:val="0"/>
              <w:marRight w:val="0"/>
              <w:marTop w:val="0"/>
              <w:marBottom w:val="0"/>
              <w:divBdr>
                <w:top w:val="none" w:sz="0" w:space="0" w:color="auto"/>
                <w:left w:val="none" w:sz="0" w:space="0" w:color="auto"/>
                <w:bottom w:val="none" w:sz="0" w:space="0" w:color="auto"/>
                <w:right w:val="none" w:sz="0" w:space="0" w:color="auto"/>
              </w:divBdr>
              <w:divsChild>
                <w:div w:id="690568511">
                  <w:marLeft w:val="0"/>
                  <w:marRight w:val="0"/>
                  <w:marTop w:val="0"/>
                  <w:marBottom w:val="0"/>
                  <w:divBdr>
                    <w:top w:val="none" w:sz="0" w:space="0" w:color="auto"/>
                    <w:left w:val="none" w:sz="0" w:space="0" w:color="auto"/>
                    <w:bottom w:val="none" w:sz="0" w:space="0" w:color="auto"/>
                    <w:right w:val="none" w:sz="0" w:space="0" w:color="auto"/>
                  </w:divBdr>
                </w:div>
              </w:divsChild>
            </w:div>
            <w:div w:id="15112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3767">
      <w:bodyDiv w:val="1"/>
      <w:marLeft w:val="0"/>
      <w:marRight w:val="0"/>
      <w:marTop w:val="0"/>
      <w:marBottom w:val="0"/>
      <w:divBdr>
        <w:top w:val="none" w:sz="0" w:space="0" w:color="auto"/>
        <w:left w:val="none" w:sz="0" w:space="0" w:color="auto"/>
        <w:bottom w:val="none" w:sz="0" w:space="0" w:color="auto"/>
        <w:right w:val="none" w:sz="0" w:space="0" w:color="auto"/>
      </w:divBdr>
      <w:divsChild>
        <w:div w:id="301038081">
          <w:marLeft w:val="0"/>
          <w:marRight w:val="0"/>
          <w:marTop w:val="0"/>
          <w:marBottom w:val="0"/>
          <w:divBdr>
            <w:top w:val="none" w:sz="0" w:space="0" w:color="auto"/>
            <w:left w:val="none" w:sz="0" w:space="0" w:color="auto"/>
            <w:bottom w:val="none" w:sz="0" w:space="0" w:color="auto"/>
            <w:right w:val="none" w:sz="0" w:space="0" w:color="auto"/>
          </w:divBdr>
          <w:divsChild>
            <w:div w:id="1626277659">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 w:id="440804540">
      <w:bodyDiv w:val="1"/>
      <w:marLeft w:val="0"/>
      <w:marRight w:val="0"/>
      <w:marTop w:val="0"/>
      <w:marBottom w:val="0"/>
      <w:divBdr>
        <w:top w:val="none" w:sz="0" w:space="0" w:color="auto"/>
        <w:left w:val="none" w:sz="0" w:space="0" w:color="auto"/>
        <w:bottom w:val="none" w:sz="0" w:space="0" w:color="auto"/>
        <w:right w:val="none" w:sz="0" w:space="0" w:color="auto"/>
      </w:divBdr>
    </w:div>
    <w:div w:id="455149311">
      <w:bodyDiv w:val="1"/>
      <w:marLeft w:val="0"/>
      <w:marRight w:val="0"/>
      <w:marTop w:val="0"/>
      <w:marBottom w:val="0"/>
      <w:divBdr>
        <w:top w:val="none" w:sz="0" w:space="0" w:color="auto"/>
        <w:left w:val="none" w:sz="0" w:space="0" w:color="auto"/>
        <w:bottom w:val="none" w:sz="0" w:space="0" w:color="auto"/>
        <w:right w:val="none" w:sz="0" w:space="0" w:color="auto"/>
      </w:divBdr>
      <w:divsChild>
        <w:div w:id="1448238874">
          <w:marLeft w:val="0"/>
          <w:marRight w:val="0"/>
          <w:marTop w:val="0"/>
          <w:marBottom w:val="120"/>
          <w:divBdr>
            <w:top w:val="none" w:sz="0" w:space="0" w:color="auto"/>
            <w:left w:val="none" w:sz="0" w:space="0" w:color="auto"/>
            <w:bottom w:val="none" w:sz="0" w:space="0" w:color="auto"/>
            <w:right w:val="none" w:sz="0" w:space="0" w:color="auto"/>
          </w:divBdr>
          <w:divsChild>
            <w:div w:id="1447506119">
              <w:marLeft w:val="0"/>
              <w:marRight w:val="0"/>
              <w:marTop w:val="0"/>
              <w:marBottom w:val="0"/>
              <w:divBdr>
                <w:top w:val="none" w:sz="0" w:space="0" w:color="auto"/>
                <w:left w:val="none" w:sz="0" w:space="0" w:color="auto"/>
                <w:bottom w:val="none" w:sz="0" w:space="0" w:color="auto"/>
                <w:right w:val="none" w:sz="0" w:space="0" w:color="auto"/>
              </w:divBdr>
              <w:divsChild>
                <w:div w:id="111173080">
                  <w:marLeft w:val="0"/>
                  <w:marRight w:val="0"/>
                  <w:marTop w:val="0"/>
                  <w:marBottom w:val="0"/>
                  <w:divBdr>
                    <w:top w:val="none" w:sz="0" w:space="0" w:color="auto"/>
                    <w:left w:val="none" w:sz="0" w:space="0" w:color="auto"/>
                    <w:bottom w:val="none" w:sz="0" w:space="0" w:color="auto"/>
                    <w:right w:val="none" w:sz="0" w:space="0" w:color="auto"/>
                  </w:divBdr>
                  <w:divsChild>
                    <w:div w:id="10038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532952">
      <w:bodyDiv w:val="1"/>
      <w:marLeft w:val="0"/>
      <w:marRight w:val="0"/>
      <w:marTop w:val="0"/>
      <w:marBottom w:val="0"/>
      <w:divBdr>
        <w:top w:val="none" w:sz="0" w:space="0" w:color="auto"/>
        <w:left w:val="none" w:sz="0" w:space="0" w:color="auto"/>
        <w:bottom w:val="none" w:sz="0" w:space="0" w:color="auto"/>
        <w:right w:val="none" w:sz="0" w:space="0" w:color="auto"/>
      </w:divBdr>
    </w:div>
    <w:div w:id="456678862">
      <w:bodyDiv w:val="1"/>
      <w:marLeft w:val="0"/>
      <w:marRight w:val="0"/>
      <w:marTop w:val="0"/>
      <w:marBottom w:val="0"/>
      <w:divBdr>
        <w:top w:val="none" w:sz="0" w:space="0" w:color="auto"/>
        <w:left w:val="none" w:sz="0" w:space="0" w:color="auto"/>
        <w:bottom w:val="none" w:sz="0" w:space="0" w:color="auto"/>
        <w:right w:val="none" w:sz="0" w:space="0" w:color="auto"/>
      </w:divBdr>
    </w:div>
    <w:div w:id="487982273">
      <w:bodyDiv w:val="1"/>
      <w:marLeft w:val="0"/>
      <w:marRight w:val="0"/>
      <w:marTop w:val="0"/>
      <w:marBottom w:val="0"/>
      <w:divBdr>
        <w:top w:val="none" w:sz="0" w:space="0" w:color="auto"/>
        <w:left w:val="none" w:sz="0" w:space="0" w:color="auto"/>
        <w:bottom w:val="none" w:sz="0" w:space="0" w:color="auto"/>
        <w:right w:val="none" w:sz="0" w:space="0" w:color="auto"/>
      </w:divBdr>
      <w:divsChild>
        <w:div w:id="106194298">
          <w:marLeft w:val="0"/>
          <w:marRight w:val="0"/>
          <w:marTop w:val="0"/>
          <w:marBottom w:val="0"/>
          <w:divBdr>
            <w:top w:val="none" w:sz="0" w:space="10" w:color="D8D8D8"/>
            <w:left w:val="none" w:sz="0" w:space="0" w:color="auto"/>
            <w:bottom w:val="none" w:sz="0" w:space="0" w:color="auto"/>
            <w:right w:val="none" w:sz="0" w:space="0" w:color="auto"/>
          </w:divBdr>
          <w:divsChild>
            <w:div w:id="256449500">
              <w:marLeft w:val="0"/>
              <w:marRight w:val="0"/>
              <w:marTop w:val="0"/>
              <w:marBottom w:val="0"/>
              <w:divBdr>
                <w:top w:val="none" w:sz="0" w:space="0" w:color="auto"/>
                <w:left w:val="none" w:sz="0" w:space="0" w:color="auto"/>
                <w:bottom w:val="none" w:sz="0" w:space="0" w:color="auto"/>
                <w:right w:val="none" w:sz="0" w:space="0" w:color="auto"/>
              </w:divBdr>
              <w:divsChild>
                <w:div w:id="1825732540">
                  <w:marLeft w:val="0"/>
                  <w:marRight w:val="0"/>
                  <w:marTop w:val="0"/>
                  <w:marBottom w:val="0"/>
                  <w:divBdr>
                    <w:top w:val="none" w:sz="0" w:space="0" w:color="auto"/>
                    <w:left w:val="none" w:sz="0" w:space="0" w:color="auto"/>
                    <w:bottom w:val="none" w:sz="0" w:space="0" w:color="auto"/>
                    <w:right w:val="none" w:sz="0" w:space="0" w:color="auto"/>
                  </w:divBdr>
                </w:div>
              </w:divsChild>
            </w:div>
            <w:div w:id="429009950">
              <w:marLeft w:val="0"/>
              <w:marRight w:val="0"/>
              <w:marTop w:val="0"/>
              <w:marBottom w:val="0"/>
              <w:divBdr>
                <w:top w:val="none" w:sz="0" w:space="0" w:color="auto"/>
                <w:left w:val="none" w:sz="0" w:space="0" w:color="auto"/>
                <w:bottom w:val="none" w:sz="0" w:space="0" w:color="auto"/>
                <w:right w:val="none" w:sz="0" w:space="0" w:color="auto"/>
              </w:divBdr>
              <w:divsChild>
                <w:div w:id="184683706">
                  <w:marLeft w:val="0"/>
                  <w:marRight w:val="0"/>
                  <w:marTop w:val="0"/>
                  <w:marBottom w:val="0"/>
                  <w:divBdr>
                    <w:top w:val="none" w:sz="0" w:space="0" w:color="auto"/>
                    <w:left w:val="none" w:sz="0" w:space="0" w:color="auto"/>
                    <w:bottom w:val="none" w:sz="0" w:space="0" w:color="auto"/>
                    <w:right w:val="none" w:sz="0" w:space="0" w:color="auto"/>
                  </w:divBdr>
                </w:div>
                <w:div w:id="476339293">
                  <w:marLeft w:val="0"/>
                  <w:marRight w:val="0"/>
                  <w:marTop w:val="0"/>
                  <w:marBottom w:val="0"/>
                  <w:divBdr>
                    <w:top w:val="none" w:sz="0" w:space="0" w:color="auto"/>
                    <w:left w:val="none" w:sz="0" w:space="0" w:color="auto"/>
                    <w:bottom w:val="none" w:sz="0" w:space="0" w:color="auto"/>
                    <w:right w:val="none" w:sz="0" w:space="0" w:color="auto"/>
                  </w:divBdr>
                  <w:divsChild>
                    <w:div w:id="1353414261">
                      <w:marLeft w:val="0"/>
                      <w:marRight w:val="0"/>
                      <w:marTop w:val="0"/>
                      <w:marBottom w:val="0"/>
                      <w:divBdr>
                        <w:top w:val="none" w:sz="0" w:space="0" w:color="auto"/>
                        <w:left w:val="none" w:sz="0" w:space="0" w:color="auto"/>
                        <w:bottom w:val="none" w:sz="0" w:space="0" w:color="auto"/>
                        <w:right w:val="none" w:sz="0" w:space="0" w:color="auto"/>
                      </w:divBdr>
                    </w:div>
                  </w:divsChild>
                </w:div>
                <w:div w:id="964585143">
                  <w:marLeft w:val="0"/>
                  <w:marRight w:val="0"/>
                  <w:marTop w:val="0"/>
                  <w:marBottom w:val="0"/>
                  <w:divBdr>
                    <w:top w:val="none" w:sz="0" w:space="0" w:color="auto"/>
                    <w:left w:val="none" w:sz="0" w:space="0" w:color="auto"/>
                    <w:bottom w:val="none" w:sz="0" w:space="0" w:color="auto"/>
                    <w:right w:val="none" w:sz="0" w:space="0" w:color="auto"/>
                  </w:divBdr>
                </w:div>
              </w:divsChild>
            </w:div>
            <w:div w:id="672223234">
              <w:marLeft w:val="0"/>
              <w:marRight w:val="0"/>
              <w:marTop w:val="0"/>
              <w:marBottom w:val="0"/>
              <w:divBdr>
                <w:top w:val="none" w:sz="0" w:space="0" w:color="auto"/>
                <w:left w:val="none" w:sz="0" w:space="0" w:color="auto"/>
                <w:bottom w:val="none" w:sz="0" w:space="0" w:color="auto"/>
                <w:right w:val="none" w:sz="0" w:space="0" w:color="auto"/>
              </w:divBdr>
              <w:divsChild>
                <w:div w:id="11634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1741">
          <w:marLeft w:val="0"/>
          <w:marRight w:val="0"/>
          <w:marTop w:val="0"/>
          <w:marBottom w:val="0"/>
          <w:divBdr>
            <w:top w:val="none" w:sz="0" w:space="10" w:color="D8D8D8"/>
            <w:left w:val="none" w:sz="0" w:space="0" w:color="auto"/>
            <w:bottom w:val="none" w:sz="0" w:space="0" w:color="auto"/>
            <w:right w:val="none" w:sz="0" w:space="0" w:color="auto"/>
          </w:divBdr>
          <w:divsChild>
            <w:div w:id="1320769340">
              <w:marLeft w:val="0"/>
              <w:marRight w:val="0"/>
              <w:marTop w:val="0"/>
              <w:marBottom w:val="0"/>
              <w:divBdr>
                <w:top w:val="none" w:sz="0" w:space="0" w:color="auto"/>
                <w:left w:val="none" w:sz="0" w:space="0" w:color="auto"/>
                <w:bottom w:val="none" w:sz="0" w:space="0" w:color="auto"/>
                <w:right w:val="none" w:sz="0" w:space="0" w:color="auto"/>
              </w:divBdr>
              <w:divsChild>
                <w:div w:id="504445151">
                  <w:marLeft w:val="0"/>
                  <w:marRight w:val="0"/>
                  <w:marTop w:val="0"/>
                  <w:marBottom w:val="0"/>
                  <w:divBdr>
                    <w:top w:val="none" w:sz="0" w:space="0" w:color="auto"/>
                    <w:left w:val="none" w:sz="0" w:space="0" w:color="auto"/>
                    <w:bottom w:val="none" w:sz="0" w:space="0" w:color="auto"/>
                    <w:right w:val="none" w:sz="0" w:space="0" w:color="auto"/>
                  </w:divBdr>
                </w:div>
                <w:div w:id="1168717299">
                  <w:marLeft w:val="0"/>
                  <w:marRight w:val="0"/>
                  <w:marTop w:val="0"/>
                  <w:marBottom w:val="0"/>
                  <w:divBdr>
                    <w:top w:val="none" w:sz="0" w:space="0" w:color="auto"/>
                    <w:left w:val="none" w:sz="0" w:space="0" w:color="auto"/>
                    <w:bottom w:val="none" w:sz="0" w:space="0" w:color="auto"/>
                    <w:right w:val="none" w:sz="0" w:space="0" w:color="auto"/>
                  </w:divBdr>
                </w:div>
                <w:div w:id="1314022608">
                  <w:marLeft w:val="0"/>
                  <w:marRight w:val="0"/>
                  <w:marTop w:val="0"/>
                  <w:marBottom w:val="0"/>
                  <w:divBdr>
                    <w:top w:val="none" w:sz="0" w:space="0" w:color="auto"/>
                    <w:left w:val="none" w:sz="0" w:space="0" w:color="auto"/>
                    <w:bottom w:val="none" w:sz="0" w:space="0" w:color="auto"/>
                    <w:right w:val="none" w:sz="0" w:space="0" w:color="auto"/>
                  </w:divBdr>
                  <w:divsChild>
                    <w:div w:id="1191264860">
                      <w:marLeft w:val="0"/>
                      <w:marRight w:val="0"/>
                      <w:marTop w:val="0"/>
                      <w:marBottom w:val="0"/>
                      <w:divBdr>
                        <w:top w:val="none" w:sz="0" w:space="0" w:color="auto"/>
                        <w:left w:val="none" w:sz="0" w:space="0" w:color="auto"/>
                        <w:bottom w:val="none" w:sz="0" w:space="0" w:color="auto"/>
                        <w:right w:val="none" w:sz="0" w:space="0" w:color="auto"/>
                      </w:divBdr>
                    </w:div>
                  </w:divsChild>
                </w:div>
                <w:div w:id="1574466923">
                  <w:marLeft w:val="0"/>
                  <w:marRight w:val="0"/>
                  <w:marTop w:val="0"/>
                  <w:marBottom w:val="0"/>
                  <w:divBdr>
                    <w:top w:val="none" w:sz="0" w:space="0" w:color="auto"/>
                    <w:left w:val="none" w:sz="0" w:space="0" w:color="auto"/>
                    <w:bottom w:val="none" w:sz="0" w:space="0" w:color="auto"/>
                    <w:right w:val="none" w:sz="0" w:space="0" w:color="auto"/>
                  </w:divBdr>
                </w:div>
              </w:divsChild>
            </w:div>
            <w:div w:id="1656251971">
              <w:marLeft w:val="0"/>
              <w:marRight w:val="0"/>
              <w:marTop w:val="0"/>
              <w:marBottom w:val="0"/>
              <w:divBdr>
                <w:top w:val="none" w:sz="0" w:space="0" w:color="auto"/>
                <w:left w:val="none" w:sz="0" w:space="0" w:color="auto"/>
                <w:bottom w:val="none" w:sz="0" w:space="0" w:color="auto"/>
                <w:right w:val="none" w:sz="0" w:space="0" w:color="auto"/>
              </w:divBdr>
              <w:divsChild>
                <w:div w:id="741440556">
                  <w:marLeft w:val="0"/>
                  <w:marRight w:val="0"/>
                  <w:marTop w:val="0"/>
                  <w:marBottom w:val="180"/>
                  <w:divBdr>
                    <w:top w:val="none" w:sz="0" w:space="0" w:color="auto"/>
                    <w:left w:val="none" w:sz="0" w:space="0" w:color="auto"/>
                    <w:bottom w:val="none" w:sz="0" w:space="0" w:color="auto"/>
                    <w:right w:val="none" w:sz="0" w:space="0" w:color="auto"/>
                  </w:divBdr>
                </w:div>
                <w:div w:id="1953660506">
                  <w:marLeft w:val="0"/>
                  <w:marRight w:val="0"/>
                  <w:marTop w:val="0"/>
                  <w:marBottom w:val="0"/>
                  <w:divBdr>
                    <w:top w:val="none" w:sz="0" w:space="0" w:color="auto"/>
                    <w:left w:val="none" w:sz="0" w:space="0" w:color="auto"/>
                    <w:bottom w:val="none" w:sz="0" w:space="0" w:color="auto"/>
                    <w:right w:val="none" w:sz="0" w:space="0" w:color="auto"/>
                  </w:divBdr>
                  <w:divsChild>
                    <w:div w:id="1118525599">
                      <w:marLeft w:val="0"/>
                      <w:marRight w:val="0"/>
                      <w:marTop w:val="0"/>
                      <w:marBottom w:val="0"/>
                      <w:divBdr>
                        <w:top w:val="none" w:sz="0" w:space="0" w:color="auto"/>
                        <w:left w:val="none" w:sz="0" w:space="0" w:color="auto"/>
                        <w:bottom w:val="none" w:sz="0" w:space="0" w:color="auto"/>
                        <w:right w:val="none" w:sz="0" w:space="0" w:color="auto"/>
                      </w:divBdr>
                      <w:divsChild>
                        <w:div w:id="1739863469">
                          <w:marLeft w:val="0"/>
                          <w:marRight w:val="0"/>
                          <w:marTop w:val="0"/>
                          <w:marBottom w:val="0"/>
                          <w:divBdr>
                            <w:top w:val="none" w:sz="0" w:space="0" w:color="auto"/>
                            <w:left w:val="none" w:sz="0" w:space="0" w:color="auto"/>
                            <w:bottom w:val="none" w:sz="0" w:space="0" w:color="auto"/>
                            <w:right w:val="none" w:sz="0" w:space="0" w:color="auto"/>
                          </w:divBdr>
                          <w:divsChild>
                            <w:div w:id="111505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275175">
              <w:marLeft w:val="0"/>
              <w:marRight w:val="0"/>
              <w:marTop w:val="0"/>
              <w:marBottom w:val="0"/>
              <w:divBdr>
                <w:top w:val="none" w:sz="0" w:space="0" w:color="auto"/>
                <w:left w:val="none" w:sz="0" w:space="0" w:color="auto"/>
                <w:bottom w:val="none" w:sz="0" w:space="0" w:color="auto"/>
                <w:right w:val="none" w:sz="0" w:space="0" w:color="auto"/>
              </w:divBdr>
              <w:divsChild>
                <w:div w:id="18889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10819">
      <w:bodyDiv w:val="1"/>
      <w:marLeft w:val="0"/>
      <w:marRight w:val="0"/>
      <w:marTop w:val="0"/>
      <w:marBottom w:val="0"/>
      <w:divBdr>
        <w:top w:val="none" w:sz="0" w:space="0" w:color="auto"/>
        <w:left w:val="none" w:sz="0" w:space="0" w:color="auto"/>
        <w:bottom w:val="none" w:sz="0" w:space="0" w:color="auto"/>
        <w:right w:val="none" w:sz="0" w:space="0" w:color="auto"/>
      </w:divBdr>
      <w:divsChild>
        <w:div w:id="316423650">
          <w:marLeft w:val="0"/>
          <w:marRight w:val="0"/>
          <w:marTop w:val="0"/>
          <w:marBottom w:val="0"/>
          <w:divBdr>
            <w:top w:val="none" w:sz="0" w:space="0" w:color="auto"/>
            <w:left w:val="none" w:sz="0" w:space="0" w:color="auto"/>
            <w:bottom w:val="none" w:sz="0" w:space="0" w:color="auto"/>
            <w:right w:val="none" w:sz="0" w:space="0" w:color="auto"/>
          </w:divBdr>
        </w:div>
        <w:div w:id="365107065">
          <w:marLeft w:val="0"/>
          <w:marRight w:val="0"/>
          <w:marTop w:val="0"/>
          <w:marBottom w:val="0"/>
          <w:divBdr>
            <w:top w:val="none" w:sz="0" w:space="0" w:color="auto"/>
            <w:left w:val="none" w:sz="0" w:space="0" w:color="auto"/>
            <w:bottom w:val="none" w:sz="0" w:space="0" w:color="auto"/>
            <w:right w:val="none" w:sz="0" w:space="0" w:color="auto"/>
          </w:divBdr>
        </w:div>
      </w:divsChild>
    </w:div>
    <w:div w:id="490021003">
      <w:bodyDiv w:val="1"/>
      <w:marLeft w:val="0"/>
      <w:marRight w:val="0"/>
      <w:marTop w:val="0"/>
      <w:marBottom w:val="0"/>
      <w:divBdr>
        <w:top w:val="none" w:sz="0" w:space="0" w:color="auto"/>
        <w:left w:val="none" w:sz="0" w:space="0" w:color="auto"/>
        <w:bottom w:val="none" w:sz="0" w:space="0" w:color="auto"/>
        <w:right w:val="none" w:sz="0" w:space="0" w:color="auto"/>
      </w:divBdr>
    </w:div>
    <w:div w:id="499732130">
      <w:bodyDiv w:val="1"/>
      <w:marLeft w:val="0"/>
      <w:marRight w:val="0"/>
      <w:marTop w:val="0"/>
      <w:marBottom w:val="0"/>
      <w:divBdr>
        <w:top w:val="none" w:sz="0" w:space="0" w:color="auto"/>
        <w:left w:val="none" w:sz="0" w:space="0" w:color="auto"/>
        <w:bottom w:val="none" w:sz="0" w:space="0" w:color="auto"/>
        <w:right w:val="none" w:sz="0" w:space="0" w:color="auto"/>
      </w:divBdr>
    </w:div>
    <w:div w:id="503207318">
      <w:bodyDiv w:val="1"/>
      <w:marLeft w:val="0"/>
      <w:marRight w:val="0"/>
      <w:marTop w:val="0"/>
      <w:marBottom w:val="0"/>
      <w:divBdr>
        <w:top w:val="none" w:sz="0" w:space="0" w:color="auto"/>
        <w:left w:val="none" w:sz="0" w:space="0" w:color="auto"/>
        <w:bottom w:val="none" w:sz="0" w:space="0" w:color="auto"/>
        <w:right w:val="none" w:sz="0" w:space="0" w:color="auto"/>
      </w:divBdr>
      <w:divsChild>
        <w:div w:id="29451603">
          <w:marLeft w:val="0"/>
          <w:marRight w:val="0"/>
          <w:marTop w:val="0"/>
          <w:marBottom w:val="0"/>
          <w:divBdr>
            <w:top w:val="none" w:sz="0" w:space="0" w:color="auto"/>
            <w:left w:val="none" w:sz="0" w:space="0" w:color="auto"/>
            <w:bottom w:val="none" w:sz="0" w:space="0" w:color="auto"/>
            <w:right w:val="none" w:sz="0" w:space="0" w:color="auto"/>
          </w:divBdr>
          <w:divsChild>
            <w:div w:id="678853153">
              <w:marLeft w:val="0"/>
              <w:marRight w:val="0"/>
              <w:marTop w:val="0"/>
              <w:marBottom w:val="0"/>
              <w:divBdr>
                <w:top w:val="none" w:sz="0" w:space="0" w:color="auto"/>
                <w:left w:val="none" w:sz="0" w:space="0" w:color="auto"/>
                <w:bottom w:val="none" w:sz="0" w:space="0" w:color="auto"/>
                <w:right w:val="none" w:sz="0" w:space="0" w:color="auto"/>
              </w:divBdr>
              <w:divsChild>
                <w:div w:id="1821458020">
                  <w:marLeft w:val="0"/>
                  <w:marRight w:val="0"/>
                  <w:marTop w:val="0"/>
                  <w:marBottom w:val="540"/>
                  <w:divBdr>
                    <w:top w:val="none" w:sz="0" w:space="0" w:color="auto"/>
                    <w:left w:val="none" w:sz="0" w:space="0" w:color="auto"/>
                    <w:bottom w:val="none" w:sz="0" w:space="0" w:color="auto"/>
                    <w:right w:val="none" w:sz="0" w:space="0" w:color="auto"/>
                  </w:divBdr>
                </w:div>
              </w:divsChild>
            </w:div>
            <w:div w:id="1661470238">
              <w:marLeft w:val="0"/>
              <w:marRight w:val="0"/>
              <w:marTop w:val="0"/>
              <w:marBottom w:val="0"/>
              <w:divBdr>
                <w:top w:val="none" w:sz="0" w:space="0" w:color="auto"/>
                <w:left w:val="none" w:sz="0" w:space="0" w:color="auto"/>
                <w:bottom w:val="none" w:sz="0" w:space="0" w:color="auto"/>
                <w:right w:val="none" w:sz="0" w:space="0" w:color="auto"/>
              </w:divBdr>
            </w:div>
          </w:divsChild>
        </w:div>
        <w:div w:id="1112629394">
          <w:marLeft w:val="0"/>
          <w:marRight w:val="0"/>
          <w:marTop w:val="0"/>
          <w:marBottom w:val="540"/>
          <w:divBdr>
            <w:top w:val="none" w:sz="0" w:space="0" w:color="auto"/>
            <w:left w:val="none" w:sz="0" w:space="0" w:color="auto"/>
            <w:bottom w:val="none" w:sz="0" w:space="0" w:color="auto"/>
            <w:right w:val="none" w:sz="0" w:space="0" w:color="auto"/>
          </w:divBdr>
        </w:div>
        <w:div w:id="1403331771">
          <w:marLeft w:val="0"/>
          <w:marRight w:val="0"/>
          <w:marTop w:val="0"/>
          <w:marBottom w:val="0"/>
          <w:divBdr>
            <w:top w:val="none" w:sz="0" w:space="0" w:color="auto"/>
            <w:left w:val="none" w:sz="0" w:space="0" w:color="auto"/>
            <w:bottom w:val="none" w:sz="0" w:space="0" w:color="auto"/>
            <w:right w:val="none" w:sz="0" w:space="0" w:color="auto"/>
          </w:divBdr>
          <w:divsChild>
            <w:div w:id="429931456">
              <w:marLeft w:val="0"/>
              <w:marRight w:val="240"/>
              <w:marTop w:val="0"/>
              <w:marBottom w:val="240"/>
              <w:divBdr>
                <w:top w:val="none" w:sz="0" w:space="0" w:color="auto"/>
                <w:left w:val="none" w:sz="0" w:space="0" w:color="auto"/>
                <w:bottom w:val="none" w:sz="0" w:space="0" w:color="auto"/>
                <w:right w:val="single" w:sz="6" w:space="12" w:color="CCCCCC"/>
              </w:divBdr>
            </w:div>
            <w:div w:id="1505627364">
              <w:marLeft w:val="0"/>
              <w:marRight w:val="240"/>
              <w:marTop w:val="0"/>
              <w:marBottom w:val="240"/>
              <w:divBdr>
                <w:top w:val="none" w:sz="0" w:space="0" w:color="auto"/>
                <w:left w:val="none" w:sz="0" w:space="0" w:color="auto"/>
                <w:bottom w:val="none" w:sz="0" w:space="0" w:color="auto"/>
                <w:right w:val="single" w:sz="6" w:space="12" w:color="CCCCCC"/>
              </w:divBdr>
              <w:divsChild>
                <w:div w:id="11004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34175">
      <w:bodyDiv w:val="1"/>
      <w:marLeft w:val="0"/>
      <w:marRight w:val="0"/>
      <w:marTop w:val="0"/>
      <w:marBottom w:val="0"/>
      <w:divBdr>
        <w:top w:val="none" w:sz="0" w:space="0" w:color="auto"/>
        <w:left w:val="none" w:sz="0" w:space="0" w:color="auto"/>
        <w:bottom w:val="none" w:sz="0" w:space="0" w:color="auto"/>
        <w:right w:val="none" w:sz="0" w:space="0" w:color="auto"/>
      </w:divBdr>
    </w:div>
    <w:div w:id="525631022">
      <w:bodyDiv w:val="1"/>
      <w:marLeft w:val="0"/>
      <w:marRight w:val="0"/>
      <w:marTop w:val="0"/>
      <w:marBottom w:val="0"/>
      <w:divBdr>
        <w:top w:val="none" w:sz="0" w:space="0" w:color="auto"/>
        <w:left w:val="none" w:sz="0" w:space="0" w:color="auto"/>
        <w:bottom w:val="none" w:sz="0" w:space="0" w:color="auto"/>
        <w:right w:val="none" w:sz="0" w:space="0" w:color="auto"/>
      </w:divBdr>
    </w:div>
    <w:div w:id="535511729">
      <w:bodyDiv w:val="1"/>
      <w:marLeft w:val="0"/>
      <w:marRight w:val="0"/>
      <w:marTop w:val="0"/>
      <w:marBottom w:val="0"/>
      <w:divBdr>
        <w:top w:val="none" w:sz="0" w:space="0" w:color="auto"/>
        <w:left w:val="none" w:sz="0" w:space="0" w:color="auto"/>
        <w:bottom w:val="none" w:sz="0" w:space="0" w:color="auto"/>
        <w:right w:val="none" w:sz="0" w:space="0" w:color="auto"/>
      </w:divBdr>
    </w:div>
    <w:div w:id="540556427">
      <w:bodyDiv w:val="1"/>
      <w:marLeft w:val="0"/>
      <w:marRight w:val="0"/>
      <w:marTop w:val="0"/>
      <w:marBottom w:val="0"/>
      <w:divBdr>
        <w:top w:val="none" w:sz="0" w:space="0" w:color="auto"/>
        <w:left w:val="none" w:sz="0" w:space="0" w:color="auto"/>
        <w:bottom w:val="none" w:sz="0" w:space="0" w:color="auto"/>
        <w:right w:val="none" w:sz="0" w:space="0" w:color="auto"/>
      </w:divBdr>
    </w:div>
    <w:div w:id="540628343">
      <w:bodyDiv w:val="1"/>
      <w:marLeft w:val="0"/>
      <w:marRight w:val="0"/>
      <w:marTop w:val="0"/>
      <w:marBottom w:val="0"/>
      <w:divBdr>
        <w:top w:val="none" w:sz="0" w:space="0" w:color="auto"/>
        <w:left w:val="none" w:sz="0" w:space="0" w:color="auto"/>
        <w:bottom w:val="none" w:sz="0" w:space="0" w:color="auto"/>
        <w:right w:val="none" w:sz="0" w:space="0" w:color="auto"/>
      </w:divBdr>
    </w:div>
    <w:div w:id="555051176">
      <w:bodyDiv w:val="1"/>
      <w:marLeft w:val="0"/>
      <w:marRight w:val="0"/>
      <w:marTop w:val="0"/>
      <w:marBottom w:val="0"/>
      <w:divBdr>
        <w:top w:val="none" w:sz="0" w:space="0" w:color="auto"/>
        <w:left w:val="none" w:sz="0" w:space="0" w:color="auto"/>
        <w:bottom w:val="none" w:sz="0" w:space="0" w:color="auto"/>
        <w:right w:val="none" w:sz="0" w:space="0" w:color="auto"/>
      </w:divBdr>
    </w:div>
    <w:div w:id="563443780">
      <w:bodyDiv w:val="1"/>
      <w:marLeft w:val="0"/>
      <w:marRight w:val="0"/>
      <w:marTop w:val="0"/>
      <w:marBottom w:val="0"/>
      <w:divBdr>
        <w:top w:val="none" w:sz="0" w:space="0" w:color="auto"/>
        <w:left w:val="none" w:sz="0" w:space="0" w:color="auto"/>
        <w:bottom w:val="none" w:sz="0" w:space="0" w:color="auto"/>
        <w:right w:val="none" w:sz="0" w:space="0" w:color="auto"/>
      </w:divBdr>
      <w:divsChild>
        <w:div w:id="342316514">
          <w:marLeft w:val="-225"/>
          <w:marRight w:val="-225"/>
          <w:marTop w:val="0"/>
          <w:marBottom w:val="0"/>
          <w:divBdr>
            <w:top w:val="none" w:sz="0" w:space="0" w:color="auto"/>
            <w:left w:val="none" w:sz="0" w:space="0" w:color="auto"/>
            <w:bottom w:val="none" w:sz="0" w:space="0" w:color="auto"/>
            <w:right w:val="none" w:sz="0" w:space="0" w:color="auto"/>
          </w:divBdr>
          <w:divsChild>
            <w:div w:id="926425041">
              <w:marLeft w:val="0"/>
              <w:marRight w:val="0"/>
              <w:marTop w:val="0"/>
              <w:marBottom w:val="0"/>
              <w:divBdr>
                <w:top w:val="none" w:sz="0" w:space="0" w:color="auto"/>
                <w:left w:val="none" w:sz="0" w:space="0" w:color="auto"/>
                <w:bottom w:val="none" w:sz="0" w:space="0" w:color="auto"/>
                <w:right w:val="none" w:sz="0" w:space="0" w:color="auto"/>
              </w:divBdr>
            </w:div>
          </w:divsChild>
        </w:div>
        <w:div w:id="406611642">
          <w:marLeft w:val="-225"/>
          <w:marRight w:val="-225"/>
          <w:marTop w:val="0"/>
          <w:marBottom w:val="0"/>
          <w:divBdr>
            <w:top w:val="none" w:sz="0" w:space="0" w:color="auto"/>
            <w:left w:val="none" w:sz="0" w:space="0" w:color="auto"/>
            <w:bottom w:val="none" w:sz="0" w:space="0" w:color="auto"/>
            <w:right w:val="none" w:sz="0" w:space="0" w:color="auto"/>
          </w:divBdr>
          <w:divsChild>
            <w:div w:id="203104089">
              <w:marLeft w:val="0"/>
              <w:marRight w:val="0"/>
              <w:marTop w:val="0"/>
              <w:marBottom w:val="0"/>
              <w:divBdr>
                <w:top w:val="none" w:sz="0" w:space="0" w:color="auto"/>
                <w:left w:val="none" w:sz="0" w:space="0" w:color="auto"/>
                <w:bottom w:val="none" w:sz="0" w:space="0" w:color="auto"/>
                <w:right w:val="none" w:sz="0" w:space="0" w:color="auto"/>
              </w:divBdr>
              <w:divsChild>
                <w:div w:id="2099786692">
                  <w:marLeft w:val="0"/>
                  <w:marRight w:val="0"/>
                  <w:marTop w:val="0"/>
                  <w:marBottom w:val="300"/>
                  <w:divBdr>
                    <w:top w:val="single" w:sz="6" w:space="0" w:color="DDDDDD"/>
                    <w:left w:val="single" w:sz="6" w:space="0" w:color="DDDDDD"/>
                    <w:bottom w:val="single" w:sz="6" w:space="0" w:color="DDDDDD"/>
                    <w:right w:val="single" w:sz="6" w:space="0" w:color="DDDDDD"/>
                  </w:divBdr>
                  <w:divsChild>
                    <w:div w:id="18240384">
                      <w:marLeft w:val="0"/>
                      <w:marRight w:val="0"/>
                      <w:marTop w:val="0"/>
                      <w:marBottom w:val="0"/>
                      <w:divBdr>
                        <w:top w:val="none" w:sz="0" w:space="0" w:color="auto"/>
                        <w:left w:val="none" w:sz="0" w:space="0" w:color="auto"/>
                        <w:bottom w:val="none" w:sz="0" w:space="0" w:color="auto"/>
                        <w:right w:val="none" w:sz="0" w:space="0" w:color="auto"/>
                      </w:divBdr>
                      <w:divsChild>
                        <w:div w:id="1302886328">
                          <w:marLeft w:val="0"/>
                          <w:marRight w:val="0"/>
                          <w:marTop w:val="0"/>
                          <w:marBottom w:val="0"/>
                          <w:divBdr>
                            <w:top w:val="none" w:sz="0" w:space="0" w:color="auto"/>
                            <w:left w:val="none" w:sz="0" w:space="0" w:color="auto"/>
                            <w:bottom w:val="none" w:sz="0" w:space="0" w:color="auto"/>
                            <w:right w:val="none" w:sz="0" w:space="0" w:color="auto"/>
                          </w:divBdr>
                        </w:div>
                        <w:div w:id="1994794606">
                          <w:marLeft w:val="0"/>
                          <w:marRight w:val="0"/>
                          <w:marTop w:val="0"/>
                          <w:marBottom w:val="0"/>
                          <w:divBdr>
                            <w:top w:val="none" w:sz="0" w:space="0" w:color="auto"/>
                            <w:left w:val="none" w:sz="0" w:space="0" w:color="auto"/>
                            <w:bottom w:val="none" w:sz="0" w:space="0" w:color="auto"/>
                            <w:right w:val="none" w:sz="0" w:space="0" w:color="auto"/>
                          </w:divBdr>
                          <w:divsChild>
                            <w:div w:id="621620727">
                              <w:marLeft w:val="0"/>
                              <w:marRight w:val="0"/>
                              <w:marTop w:val="0"/>
                              <w:marBottom w:val="0"/>
                              <w:divBdr>
                                <w:top w:val="none" w:sz="0" w:space="0" w:color="auto"/>
                                <w:left w:val="none" w:sz="0" w:space="0" w:color="auto"/>
                                <w:bottom w:val="none" w:sz="0" w:space="0" w:color="auto"/>
                                <w:right w:val="none" w:sz="0" w:space="0" w:color="auto"/>
                              </w:divBdr>
                              <w:divsChild>
                                <w:div w:id="1744717256">
                                  <w:marLeft w:val="0"/>
                                  <w:marRight w:val="0"/>
                                  <w:marTop w:val="0"/>
                                  <w:marBottom w:val="0"/>
                                  <w:divBdr>
                                    <w:top w:val="none" w:sz="0" w:space="0" w:color="auto"/>
                                    <w:left w:val="none" w:sz="0" w:space="0" w:color="auto"/>
                                    <w:bottom w:val="none" w:sz="0" w:space="0" w:color="auto"/>
                                    <w:right w:val="none" w:sz="0" w:space="0" w:color="auto"/>
                                  </w:divBdr>
                                </w:div>
                              </w:divsChild>
                            </w:div>
                            <w:div w:id="1805849517">
                              <w:marLeft w:val="0"/>
                              <w:marRight w:val="0"/>
                              <w:marTop w:val="0"/>
                              <w:marBottom w:val="0"/>
                              <w:divBdr>
                                <w:top w:val="none" w:sz="0" w:space="0" w:color="auto"/>
                                <w:left w:val="none" w:sz="0" w:space="0" w:color="auto"/>
                                <w:bottom w:val="none" w:sz="0" w:space="0" w:color="auto"/>
                                <w:right w:val="none" w:sz="0" w:space="0" w:color="auto"/>
                              </w:divBdr>
                              <w:divsChild>
                                <w:div w:id="21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31020">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576942866">
      <w:bodyDiv w:val="1"/>
      <w:marLeft w:val="0"/>
      <w:marRight w:val="0"/>
      <w:marTop w:val="0"/>
      <w:marBottom w:val="0"/>
      <w:divBdr>
        <w:top w:val="none" w:sz="0" w:space="0" w:color="auto"/>
        <w:left w:val="none" w:sz="0" w:space="0" w:color="auto"/>
        <w:bottom w:val="none" w:sz="0" w:space="0" w:color="auto"/>
        <w:right w:val="none" w:sz="0" w:space="0" w:color="auto"/>
      </w:divBdr>
    </w:div>
    <w:div w:id="578952566">
      <w:bodyDiv w:val="1"/>
      <w:marLeft w:val="0"/>
      <w:marRight w:val="0"/>
      <w:marTop w:val="0"/>
      <w:marBottom w:val="0"/>
      <w:divBdr>
        <w:top w:val="none" w:sz="0" w:space="0" w:color="auto"/>
        <w:left w:val="none" w:sz="0" w:space="0" w:color="auto"/>
        <w:bottom w:val="none" w:sz="0" w:space="0" w:color="auto"/>
        <w:right w:val="none" w:sz="0" w:space="0" w:color="auto"/>
      </w:divBdr>
    </w:div>
    <w:div w:id="600526030">
      <w:bodyDiv w:val="1"/>
      <w:marLeft w:val="0"/>
      <w:marRight w:val="0"/>
      <w:marTop w:val="0"/>
      <w:marBottom w:val="0"/>
      <w:divBdr>
        <w:top w:val="none" w:sz="0" w:space="0" w:color="auto"/>
        <w:left w:val="none" w:sz="0" w:space="0" w:color="auto"/>
        <w:bottom w:val="none" w:sz="0" w:space="0" w:color="auto"/>
        <w:right w:val="none" w:sz="0" w:space="0" w:color="auto"/>
      </w:divBdr>
    </w:div>
    <w:div w:id="609631109">
      <w:bodyDiv w:val="1"/>
      <w:marLeft w:val="0"/>
      <w:marRight w:val="0"/>
      <w:marTop w:val="0"/>
      <w:marBottom w:val="0"/>
      <w:divBdr>
        <w:top w:val="none" w:sz="0" w:space="0" w:color="auto"/>
        <w:left w:val="none" w:sz="0" w:space="0" w:color="auto"/>
        <w:bottom w:val="none" w:sz="0" w:space="0" w:color="auto"/>
        <w:right w:val="none" w:sz="0" w:space="0" w:color="auto"/>
      </w:divBdr>
    </w:div>
    <w:div w:id="616060987">
      <w:bodyDiv w:val="1"/>
      <w:marLeft w:val="0"/>
      <w:marRight w:val="0"/>
      <w:marTop w:val="0"/>
      <w:marBottom w:val="0"/>
      <w:divBdr>
        <w:top w:val="none" w:sz="0" w:space="0" w:color="auto"/>
        <w:left w:val="none" w:sz="0" w:space="0" w:color="auto"/>
        <w:bottom w:val="none" w:sz="0" w:space="0" w:color="auto"/>
        <w:right w:val="none" w:sz="0" w:space="0" w:color="auto"/>
      </w:divBdr>
    </w:div>
    <w:div w:id="621307447">
      <w:bodyDiv w:val="1"/>
      <w:marLeft w:val="0"/>
      <w:marRight w:val="0"/>
      <w:marTop w:val="0"/>
      <w:marBottom w:val="0"/>
      <w:divBdr>
        <w:top w:val="none" w:sz="0" w:space="0" w:color="auto"/>
        <w:left w:val="none" w:sz="0" w:space="0" w:color="auto"/>
        <w:bottom w:val="none" w:sz="0" w:space="0" w:color="auto"/>
        <w:right w:val="none" w:sz="0" w:space="0" w:color="auto"/>
      </w:divBdr>
    </w:div>
    <w:div w:id="623341623">
      <w:bodyDiv w:val="1"/>
      <w:marLeft w:val="0"/>
      <w:marRight w:val="0"/>
      <w:marTop w:val="0"/>
      <w:marBottom w:val="0"/>
      <w:divBdr>
        <w:top w:val="none" w:sz="0" w:space="0" w:color="auto"/>
        <w:left w:val="none" w:sz="0" w:space="0" w:color="auto"/>
        <w:bottom w:val="none" w:sz="0" w:space="0" w:color="auto"/>
        <w:right w:val="none" w:sz="0" w:space="0" w:color="auto"/>
      </w:divBdr>
    </w:div>
    <w:div w:id="637028935">
      <w:bodyDiv w:val="1"/>
      <w:marLeft w:val="0"/>
      <w:marRight w:val="0"/>
      <w:marTop w:val="0"/>
      <w:marBottom w:val="0"/>
      <w:divBdr>
        <w:top w:val="none" w:sz="0" w:space="0" w:color="auto"/>
        <w:left w:val="none" w:sz="0" w:space="0" w:color="auto"/>
        <w:bottom w:val="none" w:sz="0" w:space="0" w:color="auto"/>
        <w:right w:val="none" w:sz="0" w:space="0" w:color="auto"/>
      </w:divBdr>
      <w:divsChild>
        <w:div w:id="929050131">
          <w:marLeft w:val="0"/>
          <w:marRight w:val="0"/>
          <w:marTop w:val="0"/>
          <w:marBottom w:val="300"/>
          <w:divBdr>
            <w:top w:val="none" w:sz="0" w:space="0" w:color="auto"/>
            <w:left w:val="none" w:sz="0" w:space="0" w:color="auto"/>
            <w:bottom w:val="single" w:sz="6" w:space="15" w:color="BCBCBC"/>
            <w:right w:val="none" w:sz="0" w:space="0" w:color="auto"/>
          </w:divBdr>
        </w:div>
      </w:divsChild>
    </w:div>
    <w:div w:id="641692608">
      <w:bodyDiv w:val="1"/>
      <w:marLeft w:val="0"/>
      <w:marRight w:val="0"/>
      <w:marTop w:val="0"/>
      <w:marBottom w:val="0"/>
      <w:divBdr>
        <w:top w:val="none" w:sz="0" w:space="0" w:color="auto"/>
        <w:left w:val="none" w:sz="0" w:space="0" w:color="auto"/>
        <w:bottom w:val="none" w:sz="0" w:space="0" w:color="auto"/>
        <w:right w:val="none" w:sz="0" w:space="0" w:color="auto"/>
      </w:divBdr>
      <w:divsChild>
        <w:div w:id="979380928">
          <w:marLeft w:val="0"/>
          <w:marRight w:val="0"/>
          <w:marTop w:val="0"/>
          <w:marBottom w:val="0"/>
          <w:divBdr>
            <w:top w:val="none" w:sz="0" w:space="0" w:color="auto"/>
            <w:left w:val="none" w:sz="0" w:space="0" w:color="auto"/>
            <w:bottom w:val="none" w:sz="0" w:space="0" w:color="auto"/>
            <w:right w:val="none" w:sz="0" w:space="0" w:color="auto"/>
          </w:divBdr>
        </w:div>
        <w:div w:id="2061979151">
          <w:marLeft w:val="0"/>
          <w:marRight w:val="0"/>
          <w:marTop w:val="0"/>
          <w:marBottom w:val="0"/>
          <w:divBdr>
            <w:top w:val="none" w:sz="0" w:space="0" w:color="auto"/>
            <w:left w:val="none" w:sz="0" w:space="0" w:color="auto"/>
            <w:bottom w:val="none" w:sz="0" w:space="0" w:color="auto"/>
            <w:right w:val="none" w:sz="0" w:space="0" w:color="auto"/>
          </w:divBdr>
        </w:div>
      </w:divsChild>
    </w:div>
    <w:div w:id="643511510">
      <w:bodyDiv w:val="1"/>
      <w:marLeft w:val="0"/>
      <w:marRight w:val="0"/>
      <w:marTop w:val="0"/>
      <w:marBottom w:val="0"/>
      <w:divBdr>
        <w:top w:val="none" w:sz="0" w:space="0" w:color="auto"/>
        <w:left w:val="none" w:sz="0" w:space="0" w:color="auto"/>
        <w:bottom w:val="none" w:sz="0" w:space="0" w:color="auto"/>
        <w:right w:val="none" w:sz="0" w:space="0" w:color="auto"/>
      </w:divBdr>
    </w:div>
    <w:div w:id="645739731">
      <w:bodyDiv w:val="1"/>
      <w:marLeft w:val="0"/>
      <w:marRight w:val="0"/>
      <w:marTop w:val="0"/>
      <w:marBottom w:val="0"/>
      <w:divBdr>
        <w:top w:val="none" w:sz="0" w:space="0" w:color="auto"/>
        <w:left w:val="none" w:sz="0" w:space="0" w:color="auto"/>
        <w:bottom w:val="none" w:sz="0" w:space="0" w:color="auto"/>
        <w:right w:val="none" w:sz="0" w:space="0" w:color="auto"/>
      </w:divBdr>
    </w:div>
    <w:div w:id="646320837">
      <w:bodyDiv w:val="1"/>
      <w:marLeft w:val="0"/>
      <w:marRight w:val="0"/>
      <w:marTop w:val="0"/>
      <w:marBottom w:val="0"/>
      <w:divBdr>
        <w:top w:val="none" w:sz="0" w:space="0" w:color="auto"/>
        <w:left w:val="none" w:sz="0" w:space="0" w:color="auto"/>
        <w:bottom w:val="none" w:sz="0" w:space="0" w:color="auto"/>
        <w:right w:val="none" w:sz="0" w:space="0" w:color="auto"/>
      </w:divBdr>
    </w:div>
    <w:div w:id="663779111">
      <w:bodyDiv w:val="1"/>
      <w:marLeft w:val="0"/>
      <w:marRight w:val="0"/>
      <w:marTop w:val="0"/>
      <w:marBottom w:val="0"/>
      <w:divBdr>
        <w:top w:val="none" w:sz="0" w:space="0" w:color="auto"/>
        <w:left w:val="none" w:sz="0" w:space="0" w:color="auto"/>
        <w:bottom w:val="none" w:sz="0" w:space="0" w:color="auto"/>
        <w:right w:val="none" w:sz="0" w:space="0" w:color="auto"/>
      </w:divBdr>
    </w:div>
    <w:div w:id="663970486">
      <w:bodyDiv w:val="1"/>
      <w:marLeft w:val="0"/>
      <w:marRight w:val="0"/>
      <w:marTop w:val="0"/>
      <w:marBottom w:val="0"/>
      <w:divBdr>
        <w:top w:val="none" w:sz="0" w:space="0" w:color="auto"/>
        <w:left w:val="none" w:sz="0" w:space="0" w:color="auto"/>
        <w:bottom w:val="none" w:sz="0" w:space="0" w:color="auto"/>
        <w:right w:val="none" w:sz="0" w:space="0" w:color="auto"/>
      </w:divBdr>
    </w:div>
    <w:div w:id="717122420">
      <w:bodyDiv w:val="1"/>
      <w:marLeft w:val="0"/>
      <w:marRight w:val="0"/>
      <w:marTop w:val="0"/>
      <w:marBottom w:val="0"/>
      <w:divBdr>
        <w:top w:val="none" w:sz="0" w:space="0" w:color="auto"/>
        <w:left w:val="none" w:sz="0" w:space="0" w:color="auto"/>
        <w:bottom w:val="none" w:sz="0" w:space="0" w:color="auto"/>
        <w:right w:val="none" w:sz="0" w:space="0" w:color="auto"/>
      </w:divBdr>
      <w:divsChild>
        <w:div w:id="43217338">
          <w:marLeft w:val="0"/>
          <w:marRight w:val="0"/>
          <w:marTop w:val="0"/>
          <w:marBottom w:val="0"/>
          <w:divBdr>
            <w:top w:val="none" w:sz="0" w:space="0" w:color="auto"/>
            <w:left w:val="none" w:sz="0" w:space="0" w:color="auto"/>
            <w:bottom w:val="none" w:sz="0" w:space="0" w:color="auto"/>
            <w:right w:val="none" w:sz="0" w:space="0" w:color="auto"/>
          </w:divBdr>
        </w:div>
        <w:div w:id="61026859">
          <w:marLeft w:val="0"/>
          <w:marRight w:val="0"/>
          <w:marTop w:val="0"/>
          <w:marBottom w:val="0"/>
          <w:divBdr>
            <w:top w:val="none" w:sz="0" w:space="0" w:color="auto"/>
            <w:left w:val="none" w:sz="0" w:space="0" w:color="auto"/>
            <w:bottom w:val="none" w:sz="0" w:space="0" w:color="auto"/>
            <w:right w:val="none" w:sz="0" w:space="0" w:color="auto"/>
          </w:divBdr>
        </w:div>
        <w:div w:id="86970894">
          <w:marLeft w:val="0"/>
          <w:marRight w:val="0"/>
          <w:marTop w:val="0"/>
          <w:marBottom w:val="0"/>
          <w:divBdr>
            <w:top w:val="none" w:sz="0" w:space="0" w:color="auto"/>
            <w:left w:val="none" w:sz="0" w:space="0" w:color="auto"/>
            <w:bottom w:val="none" w:sz="0" w:space="0" w:color="auto"/>
            <w:right w:val="none" w:sz="0" w:space="0" w:color="auto"/>
          </w:divBdr>
        </w:div>
        <w:div w:id="409733944">
          <w:marLeft w:val="0"/>
          <w:marRight w:val="0"/>
          <w:marTop w:val="0"/>
          <w:marBottom w:val="0"/>
          <w:divBdr>
            <w:top w:val="none" w:sz="0" w:space="0" w:color="auto"/>
            <w:left w:val="none" w:sz="0" w:space="0" w:color="auto"/>
            <w:bottom w:val="none" w:sz="0" w:space="0" w:color="auto"/>
            <w:right w:val="none" w:sz="0" w:space="0" w:color="auto"/>
          </w:divBdr>
        </w:div>
        <w:div w:id="523791457">
          <w:marLeft w:val="0"/>
          <w:marRight w:val="0"/>
          <w:marTop w:val="0"/>
          <w:marBottom w:val="0"/>
          <w:divBdr>
            <w:top w:val="none" w:sz="0" w:space="0" w:color="auto"/>
            <w:left w:val="none" w:sz="0" w:space="0" w:color="auto"/>
            <w:bottom w:val="none" w:sz="0" w:space="0" w:color="auto"/>
            <w:right w:val="none" w:sz="0" w:space="0" w:color="auto"/>
          </w:divBdr>
        </w:div>
        <w:div w:id="594829192">
          <w:marLeft w:val="0"/>
          <w:marRight w:val="0"/>
          <w:marTop w:val="0"/>
          <w:marBottom w:val="0"/>
          <w:divBdr>
            <w:top w:val="none" w:sz="0" w:space="0" w:color="auto"/>
            <w:left w:val="none" w:sz="0" w:space="0" w:color="auto"/>
            <w:bottom w:val="none" w:sz="0" w:space="0" w:color="auto"/>
            <w:right w:val="none" w:sz="0" w:space="0" w:color="auto"/>
          </w:divBdr>
        </w:div>
        <w:div w:id="687801751">
          <w:marLeft w:val="0"/>
          <w:marRight w:val="0"/>
          <w:marTop w:val="0"/>
          <w:marBottom w:val="0"/>
          <w:divBdr>
            <w:top w:val="none" w:sz="0" w:space="0" w:color="auto"/>
            <w:left w:val="none" w:sz="0" w:space="0" w:color="auto"/>
            <w:bottom w:val="none" w:sz="0" w:space="0" w:color="auto"/>
            <w:right w:val="none" w:sz="0" w:space="0" w:color="auto"/>
          </w:divBdr>
        </w:div>
        <w:div w:id="752120020">
          <w:marLeft w:val="0"/>
          <w:marRight w:val="0"/>
          <w:marTop w:val="0"/>
          <w:marBottom w:val="0"/>
          <w:divBdr>
            <w:top w:val="none" w:sz="0" w:space="0" w:color="auto"/>
            <w:left w:val="none" w:sz="0" w:space="0" w:color="auto"/>
            <w:bottom w:val="none" w:sz="0" w:space="0" w:color="auto"/>
            <w:right w:val="none" w:sz="0" w:space="0" w:color="auto"/>
          </w:divBdr>
        </w:div>
        <w:div w:id="801269157">
          <w:marLeft w:val="0"/>
          <w:marRight w:val="0"/>
          <w:marTop w:val="0"/>
          <w:marBottom w:val="0"/>
          <w:divBdr>
            <w:top w:val="none" w:sz="0" w:space="0" w:color="auto"/>
            <w:left w:val="none" w:sz="0" w:space="0" w:color="auto"/>
            <w:bottom w:val="none" w:sz="0" w:space="0" w:color="auto"/>
            <w:right w:val="none" w:sz="0" w:space="0" w:color="auto"/>
          </w:divBdr>
        </w:div>
        <w:div w:id="810485760">
          <w:marLeft w:val="0"/>
          <w:marRight w:val="0"/>
          <w:marTop w:val="0"/>
          <w:marBottom w:val="0"/>
          <w:divBdr>
            <w:top w:val="none" w:sz="0" w:space="0" w:color="auto"/>
            <w:left w:val="none" w:sz="0" w:space="0" w:color="auto"/>
            <w:bottom w:val="none" w:sz="0" w:space="0" w:color="auto"/>
            <w:right w:val="none" w:sz="0" w:space="0" w:color="auto"/>
          </w:divBdr>
        </w:div>
        <w:div w:id="936521407">
          <w:marLeft w:val="0"/>
          <w:marRight w:val="0"/>
          <w:marTop w:val="0"/>
          <w:marBottom w:val="0"/>
          <w:divBdr>
            <w:top w:val="none" w:sz="0" w:space="0" w:color="auto"/>
            <w:left w:val="none" w:sz="0" w:space="0" w:color="auto"/>
            <w:bottom w:val="none" w:sz="0" w:space="0" w:color="auto"/>
            <w:right w:val="none" w:sz="0" w:space="0" w:color="auto"/>
          </w:divBdr>
        </w:div>
        <w:div w:id="969673293">
          <w:marLeft w:val="0"/>
          <w:marRight w:val="0"/>
          <w:marTop w:val="0"/>
          <w:marBottom w:val="0"/>
          <w:divBdr>
            <w:top w:val="none" w:sz="0" w:space="0" w:color="auto"/>
            <w:left w:val="none" w:sz="0" w:space="0" w:color="auto"/>
            <w:bottom w:val="none" w:sz="0" w:space="0" w:color="auto"/>
            <w:right w:val="none" w:sz="0" w:space="0" w:color="auto"/>
          </w:divBdr>
        </w:div>
        <w:div w:id="1168860528">
          <w:marLeft w:val="0"/>
          <w:marRight w:val="0"/>
          <w:marTop w:val="0"/>
          <w:marBottom w:val="0"/>
          <w:divBdr>
            <w:top w:val="none" w:sz="0" w:space="0" w:color="auto"/>
            <w:left w:val="none" w:sz="0" w:space="0" w:color="auto"/>
            <w:bottom w:val="none" w:sz="0" w:space="0" w:color="auto"/>
            <w:right w:val="none" w:sz="0" w:space="0" w:color="auto"/>
          </w:divBdr>
        </w:div>
        <w:div w:id="1241404251">
          <w:marLeft w:val="0"/>
          <w:marRight w:val="0"/>
          <w:marTop w:val="0"/>
          <w:marBottom w:val="0"/>
          <w:divBdr>
            <w:top w:val="none" w:sz="0" w:space="0" w:color="auto"/>
            <w:left w:val="none" w:sz="0" w:space="0" w:color="auto"/>
            <w:bottom w:val="none" w:sz="0" w:space="0" w:color="auto"/>
            <w:right w:val="none" w:sz="0" w:space="0" w:color="auto"/>
          </w:divBdr>
        </w:div>
        <w:div w:id="1615667740">
          <w:marLeft w:val="0"/>
          <w:marRight w:val="0"/>
          <w:marTop w:val="0"/>
          <w:marBottom w:val="0"/>
          <w:divBdr>
            <w:top w:val="none" w:sz="0" w:space="0" w:color="auto"/>
            <w:left w:val="none" w:sz="0" w:space="0" w:color="auto"/>
            <w:bottom w:val="none" w:sz="0" w:space="0" w:color="auto"/>
            <w:right w:val="none" w:sz="0" w:space="0" w:color="auto"/>
          </w:divBdr>
        </w:div>
        <w:div w:id="1678650277">
          <w:marLeft w:val="0"/>
          <w:marRight w:val="0"/>
          <w:marTop w:val="0"/>
          <w:marBottom w:val="0"/>
          <w:divBdr>
            <w:top w:val="none" w:sz="0" w:space="0" w:color="auto"/>
            <w:left w:val="none" w:sz="0" w:space="0" w:color="auto"/>
            <w:bottom w:val="none" w:sz="0" w:space="0" w:color="auto"/>
            <w:right w:val="none" w:sz="0" w:space="0" w:color="auto"/>
          </w:divBdr>
        </w:div>
        <w:div w:id="1748182738">
          <w:marLeft w:val="0"/>
          <w:marRight w:val="0"/>
          <w:marTop w:val="0"/>
          <w:marBottom w:val="0"/>
          <w:divBdr>
            <w:top w:val="none" w:sz="0" w:space="0" w:color="auto"/>
            <w:left w:val="none" w:sz="0" w:space="0" w:color="auto"/>
            <w:bottom w:val="none" w:sz="0" w:space="0" w:color="auto"/>
            <w:right w:val="none" w:sz="0" w:space="0" w:color="auto"/>
          </w:divBdr>
        </w:div>
        <w:div w:id="1789742904">
          <w:marLeft w:val="0"/>
          <w:marRight w:val="0"/>
          <w:marTop w:val="0"/>
          <w:marBottom w:val="0"/>
          <w:divBdr>
            <w:top w:val="none" w:sz="0" w:space="0" w:color="auto"/>
            <w:left w:val="none" w:sz="0" w:space="0" w:color="auto"/>
            <w:bottom w:val="none" w:sz="0" w:space="0" w:color="auto"/>
            <w:right w:val="none" w:sz="0" w:space="0" w:color="auto"/>
          </w:divBdr>
        </w:div>
        <w:div w:id="1888755460">
          <w:marLeft w:val="0"/>
          <w:marRight w:val="0"/>
          <w:marTop w:val="0"/>
          <w:marBottom w:val="0"/>
          <w:divBdr>
            <w:top w:val="none" w:sz="0" w:space="0" w:color="auto"/>
            <w:left w:val="none" w:sz="0" w:space="0" w:color="auto"/>
            <w:bottom w:val="none" w:sz="0" w:space="0" w:color="auto"/>
            <w:right w:val="none" w:sz="0" w:space="0" w:color="auto"/>
          </w:divBdr>
        </w:div>
        <w:div w:id="1906380954">
          <w:marLeft w:val="0"/>
          <w:marRight w:val="0"/>
          <w:marTop w:val="0"/>
          <w:marBottom w:val="0"/>
          <w:divBdr>
            <w:top w:val="none" w:sz="0" w:space="0" w:color="auto"/>
            <w:left w:val="none" w:sz="0" w:space="0" w:color="auto"/>
            <w:bottom w:val="none" w:sz="0" w:space="0" w:color="auto"/>
            <w:right w:val="none" w:sz="0" w:space="0" w:color="auto"/>
          </w:divBdr>
        </w:div>
        <w:div w:id="1974407132">
          <w:marLeft w:val="0"/>
          <w:marRight w:val="0"/>
          <w:marTop w:val="0"/>
          <w:marBottom w:val="0"/>
          <w:divBdr>
            <w:top w:val="none" w:sz="0" w:space="0" w:color="auto"/>
            <w:left w:val="none" w:sz="0" w:space="0" w:color="auto"/>
            <w:bottom w:val="none" w:sz="0" w:space="0" w:color="auto"/>
            <w:right w:val="none" w:sz="0" w:space="0" w:color="auto"/>
          </w:divBdr>
        </w:div>
        <w:div w:id="1975409788">
          <w:marLeft w:val="0"/>
          <w:marRight w:val="0"/>
          <w:marTop w:val="0"/>
          <w:marBottom w:val="0"/>
          <w:divBdr>
            <w:top w:val="none" w:sz="0" w:space="0" w:color="auto"/>
            <w:left w:val="none" w:sz="0" w:space="0" w:color="auto"/>
            <w:bottom w:val="none" w:sz="0" w:space="0" w:color="auto"/>
            <w:right w:val="none" w:sz="0" w:space="0" w:color="auto"/>
          </w:divBdr>
        </w:div>
        <w:div w:id="1987660888">
          <w:marLeft w:val="0"/>
          <w:marRight w:val="0"/>
          <w:marTop w:val="0"/>
          <w:marBottom w:val="0"/>
          <w:divBdr>
            <w:top w:val="none" w:sz="0" w:space="0" w:color="auto"/>
            <w:left w:val="none" w:sz="0" w:space="0" w:color="auto"/>
            <w:bottom w:val="none" w:sz="0" w:space="0" w:color="auto"/>
            <w:right w:val="none" w:sz="0" w:space="0" w:color="auto"/>
          </w:divBdr>
        </w:div>
        <w:div w:id="2022929549">
          <w:marLeft w:val="0"/>
          <w:marRight w:val="0"/>
          <w:marTop w:val="0"/>
          <w:marBottom w:val="0"/>
          <w:divBdr>
            <w:top w:val="none" w:sz="0" w:space="0" w:color="auto"/>
            <w:left w:val="none" w:sz="0" w:space="0" w:color="auto"/>
            <w:bottom w:val="none" w:sz="0" w:space="0" w:color="auto"/>
            <w:right w:val="none" w:sz="0" w:space="0" w:color="auto"/>
          </w:divBdr>
        </w:div>
        <w:div w:id="2038463534">
          <w:marLeft w:val="0"/>
          <w:marRight w:val="0"/>
          <w:marTop w:val="0"/>
          <w:marBottom w:val="0"/>
          <w:divBdr>
            <w:top w:val="none" w:sz="0" w:space="0" w:color="auto"/>
            <w:left w:val="none" w:sz="0" w:space="0" w:color="auto"/>
            <w:bottom w:val="none" w:sz="0" w:space="0" w:color="auto"/>
            <w:right w:val="none" w:sz="0" w:space="0" w:color="auto"/>
          </w:divBdr>
        </w:div>
        <w:div w:id="2083404915">
          <w:marLeft w:val="0"/>
          <w:marRight w:val="0"/>
          <w:marTop w:val="0"/>
          <w:marBottom w:val="0"/>
          <w:divBdr>
            <w:top w:val="none" w:sz="0" w:space="0" w:color="auto"/>
            <w:left w:val="none" w:sz="0" w:space="0" w:color="auto"/>
            <w:bottom w:val="none" w:sz="0" w:space="0" w:color="auto"/>
            <w:right w:val="none" w:sz="0" w:space="0" w:color="auto"/>
          </w:divBdr>
        </w:div>
        <w:div w:id="2126146460">
          <w:marLeft w:val="0"/>
          <w:marRight w:val="0"/>
          <w:marTop w:val="0"/>
          <w:marBottom w:val="0"/>
          <w:divBdr>
            <w:top w:val="none" w:sz="0" w:space="0" w:color="auto"/>
            <w:left w:val="none" w:sz="0" w:space="0" w:color="auto"/>
            <w:bottom w:val="none" w:sz="0" w:space="0" w:color="auto"/>
            <w:right w:val="none" w:sz="0" w:space="0" w:color="auto"/>
          </w:divBdr>
        </w:div>
      </w:divsChild>
    </w:div>
    <w:div w:id="723407309">
      <w:bodyDiv w:val="1"/>
      <w:marLeft w:val="0"/>
      <w:marRight w:val="0"/>
      <w:marTop w:val="0"/>
      <w:marBottom w:val="0"/>
      <w:divBdr>
        <w:top w:val="none" w:sz="0" w:space="0" w:color="auto"/>
        <w:left w:val="none" w:sz="0" w:space="0" w:color="auto"/>
        <w:bottom w:val="none" w:sz="0" w:space="0" w:color="auto"/>
        <w:right w:val="none" w:sz="0" w:space="0" w:color="auto"/>
      </w:divBdr>
      <w:divsChild>
        <w:div w:id="967398668">
          <w:marLeft w:val="2370"/>
          <w:marRight w:val="0"/>
          <w:marTop w:val="300"/>
          <w:marBottom w:val="0"/>
          <w:divBdr>
            <w:top w:val="none" w:sz="0" w:space="0" w:color="auto"/>
            <w:left w:val="none" w:sz="0" w:space="0" w:color="auto"/>
            <w:bottom w:val="single" w:sz="6" w:space="2" w:color="E5E5E5"/>
            <w:right w:val="none" w:sz="0" w:space="0" w:color="auto"/>
          </w:divBdr>
          <w:divsChild>
            <w:div w:id="680855120">
              <w:marLeft w:val="0"/>
              <w:marRight w:val="0"/>
              <w:marTop w:val="150"/>
              <w:marBottom w:val="0"/>
              <w:divBdr>
                <w:top w:val="none" w:sz="0" w:space="0" w:color="auto"/>
                <w:left w:val="none" w:sz="0" w:space="0" w:color="auto"/>
                <w:bottom w:val="none" w:sz="0" w:space="0" w:color="auto"/>
                <w:right w:val="none" w:sz="0" w:space="0" w:color="auto"/>
              </w:divBdr>
            </w:div>
            <w:div w:id="857505258">
              <w:marLeft w:val="0"/>
              <w:marRight w:val="0"/>
              <w:marTop w:val="150"/>
              <w:marBottom w:val="0"/>
              <w:divBdr>
                <w:top w:val="none" w:sz="0" w:space="0" w:color="auto"/>
                <w:left w:val="none" w:sz="0" w:space="0" w:color="auto"/>
                <w:bottom w:val="none" w:sz="0" w:space="0" w:color="auto"/>
                <w:right w:val="none" w:sz="0" w:space="0" w:color="auto"/>
              </w:divBdr>
            </w:div>
          </w:divsChild>
        </w:div>
        <w:div w:id="1089616928">
          <w:marLeft w:val="2370"/>
          <w:marRight w:val="0"/>
          <w:marTop w:val="300"/>
          <w:marBottom w:val="0"/>
          <w:divBdr>
            <w:top w:val="none" w:sz="0" w:space="0" w:color="auto"/>
            <w:left w:val="none" w:sz="0" w:space="0" w:color="auto"/>
            <w:bottom w:val="single" w:sz="6" w:space="2" w:color="E5E5E5"/>
            <w:right w:val="none" w:sz="0" w:space="0" w:color="auto"/>
          </w:divBdr>
        </w:div>
      </w:divsChild>
    </w:div>
    <w:div w:id="724183953">
      <w:bodyDiv w:val="1"/>
      <w:marLeft w:val="0"/>
      <w:marRight w:val="0"/>
      <w:marTop w:val="0"/>
      <w:marBottom w:val="0"/>
      <w:divBdr>
        <w:top w:val="none" w:sz="0" w:space="0" w:color="auto"/>
        <w:left w:val="none" w:sz="0" w:space="0" w:color="auto"/>
        <w:bottom w:val="none" w:sz="0" w:space="0" w:color="auto"/>
        <w:right w:val="none" w:sz="0" w:space="0" w:color="auto"/>
      </w:divBdr>
    </w:div>
    <w:div w:id="727727440">
      <w:bodyDiv w:val="1"/>
      <w:marLeft w:val="0"/>
      <w:marRight w:val="0"/>
      <w:marTop w:val="0"/>
      <w:marBottom w:val="0"/>
      <w:divBdr>
        <w:top w:val="none" w:sz="0" w:space="0" w:color="auto"/>
        <w:left w:val="none" w:sz="0" w:space="0" w:color="auto"/>
        <w:bottom w:val="none" w:sz="0" w:space="0" w:color="auto"/>
        <w:right w:val="none" w:sz="0" w:space="0" w:color="auto"/>
      </w:divBdr>
      <w:divsChild>
        <w:div w:id="762843229">
          <w:marLeft w:val="0"/>
          <w:marRight w:val="0"/>
          <w:marTop w:val="0"/>
          <w:marBottom w:val="0"/>
          <w:divBdr>
            <w:top w:val="none" w:sz="0" w:space="0" w:color="auto"/>
            <w:left w:val="none" w:sz="0" w:space="0" w:color="auto"/>
            <w:bottom w:val="none" w:sz="0" w:space="0" w:color="auto"/>
            <w:right w:val="none" w:sz="0" w:space="0" w:color="auto"/>
          </w:divBdr>
          <w:divsChild>
            <w:div w:id="40324132">
              <w:marLeft w:val="1740"/>
              <w:marRight w:val="0"/>
              <w:marTop w:val="0"/>
              <w:marBottom w:val="240"/>
              <w:divBdr>
                <w:top w:val="none" w:sz="0" w:space="0" w:color="auto"/>
                <w:left w:val="none" w:sz="0" w:space="0" w:color="auto"/>
                <w:bottom w:val="none" w:sz="0" w:space="0" w:color="auto"/>
                <w:right w:val="none" w:sz="0" w:space="0" w:color="auto"/>
              </w:divBdr>
            </w:div>
          </w:divsChild>
        </w:div>
        <w:div w:id="1160385447">
          <w:marLeft w:val="0"/>
          <w:marRight w:val="0"/>
          <w:marTop w:val="0"/>
          <w:marBottom w:val="0"/>
          <w:divBdr>
            <w:top w:val="none" w:sz="0" w:space="0" w:color="auto"/>
            <w:left w:val="none" w:sz="0" w:space="0" w:color="auto"/>
            <w:bottom w:val="none" w:sz="0" w:space="0" w:color="auto"/>
            <w:right w:val="none" w:sz="0" w:space="0" w:color="auto"/>
          </w:divBdr>
          <w:divsChild>
            <w:div w:id="632371169">
              <w:marLeft w:val="1740"/>
              <w:marRight w:val="0"/>
              <w:marTop w:val="0"/>
              <w:marBottom w:val="240"/>
              <w:divBdr>
                <w:top w:val="none" w:sz="0" w:space="0" w:color="auto"/>
                <w:left w:val="none" w:sz="0" w:space="0" w:color="auto"/>
                <w:bottom w:val="none" w:sz="0" w:space="0" w:color="auto"/>
                <w:right w:val="none" w:sz="0" w:space="0" w:color="auto"/>
              </w:divBdr>
            </w:div>
          </w:divsChild>
        </w:div>
        <w:div w:id="1303150362">
          <w:marLeft w:val="0"/>
          <w:marRight w:val="0"/>
          <w:marTop w:val="0"/>
          <w:marBottom w:val="240"/>
          <w:divBdr>
            <w:top w:val="none" w:sz="0" w:space="0" w:color="auto"/>
            <w:left w:val="none" w:sz="0" w:space="0" w:color="auto"/>
            <w:bottom w:val="none" w:sz="0" w:space="0" w:color="auto"/>
            <w:right w:val="none" w:sz="0" w:space="0" w:color="auto"/>
          </w:divBdr>
          <w:divsChild>
            <w:div w:id="1731659441">
              <w:marLeft w:val="0"/>
              <w:marRight w:val="0"/>
              <w:marTop w:val="0"/>
              <w:marBottom w:val="0"/>
              <w:divBdr>
                <w:top w:val="none" w:sz="0" w:space="0" w:color="auto"/>
                <w:left w:val="none" w:sz="0" w:space="0" w:color="auto"/>
                <w:bottom w:val="none" w:sz="0" w:space="0" w:color="auto"/>
                <w:right w:val="none" w:sz="0" w:space="0" w:color="auto"/>
              </w:divBdr>
            </w:div>
          </w:divsChild>
        </w:div>
        <w:div w:id="1419475393">
          <w:marLeft w:val="0"/>
          <w:marRight w:val="0"/>
          <w:marTop w:val="0"/>
          <w:marBottom w:val="0"/>
          <w:divBdr>
            <w:top w:val="none" w:sz="0" w:space="0" w:color="auto"/>
            <w:left w:val="none" w:sz="0" w:space="0" w:color="auto"/>
            <w:bottom w:val="none" w:sz="0" w:space="0" w:color="auto"/>
            <w:right w:val="none" w:sz="0" w:space="0" w:color="auto"/>
          </w:divBdr>
          <w:divsChild>
            <w:div w:id="1011025842">
              <w:marLeft w:val="1740"/>
              <w:marRight w:val="0"/>
              <w:marTop w:val="0"/>
              <w:marBottom w:val="240"/>
              <w:divBdr>
                <w:top w:val="none" w:sz="0" w:space="0" w:color="auto"/>
                <w:left w:val="none" w:sz="0" w:space="0" w:color="auto"/>
                <w:bottom w:val="none" w:sz="0" w:space="0" w:color="auto"/>
                <w:right w:val="none" w:sz="0" w:space="0" w:color="auto"/>
              </w:divBdr>
            </w:div>
          </w:divsChild>
        </w:div>
        <w:div w:id="1534342866">
          <w:marLeft w:val="0"/>
          <w:marRight w:val="0"/>
          <w:marTop w:val="0"/>
          <w:marBottom w:val="0"/>
          <w:divBdr>
            <w:top w:val="none" w:sz="0" w:space="0" w:color="auto"/>
            <w:left w:val="none" w:sz="0" w:space="0" w:color="auto"/>
            <w:bottom w:val="none" w:sz="0" w:space="0" w:color="auto"/>
            <w:right w:val="none" w:sz="0" w:space="0" w:color="auto"/>
          </w:divBdr>
          <w:divsChild>
            <w:div w:id="1226331278">
              <w:marLeft w:val="1740"/>
              <w:marRight w:val="0"/>
              <w:marTop w:val="0"/>
              <w:marBottom w:val="240"/>
              <w:divBdr>
                <w:top w:val="none" w:sz="0" w:space="0" w:color="auto"/>
                <w:left w:val="none" w:sz="0" w:space="0" w:color="auto"/>
                <w:bottom w:val="none" w:sz="0" w:space="0" w:color="auto"/>
                <w:right w:val="none" w:sz="0" w:space="0" w:color="auto"/>
              </w:divBdr>
            </w:div>
          </w:divsChild>
        </w:div>
        <w:div w:id="1714577899">
          <w:marLeft w:val="0"/>
          <w:marRight w:val="0"/>
          <w:marTop w:val="0"/>
          <w:marBottom w:val="0"/>
          <w:divBdr>
            <w:top w:val="none" w:sz="0" w:space="0" w:color="auto"/>
            <w:left w:val="none" w:sz="0" w:space="0" w:color="auto"/>
            <w:bottom w:val="none" w:sz="0" w:space="0" w:color="auto"/>
            <w:right w:val="none" w:sz="0" w:space="0" w:color="auto"/>
          </w:divBdr>
          <w:divsChild>
            <w:div w:id="31343486">
              <w:marLeft w:val="1740"/>
              <w:marRight w:val="0"/>
              <w:marTop w:val="0"/>
              <w:marBottom w:val="240"/>
              <w:divBdr>
                <w:top w:val="none" w:sz="0" w:space="0" w:color="auto"/>
                <w:left w:val="none" w:sz="0" w:space="0" w:color="auto"/>
                <w:bottom w:val="none" w:sz="0" w:space="0" w:color="auto"/>
                <w:right w:val="none" w:sz="0" w:space="0" w:color="auto"/>
              </w:divBdr>
            </w:div>
          </w:divsChild>
        </w:div>
      </w:divsChild>
    </w:div>
    <w:div w:id="730154568">
      <w:bodyDiv w:val="1"/>
      <w:marLeft w:val="0"/>
      <w:marRight w:val="0"/>
      <w:marTop w:val="0"/>
      <w:marBottom w:val="0"/>
      <w:divBdr>
        <w:top w:val="none" w:sz="0" w:space="0" w:color="auto"/>
        <w:left w:val="none" w:sz="0" w:space="0" w:color="auto"/>
        <w:bottom w:val="none" w:sz="0" w:space="0" w:color="auto"/>
        <w:right w:val="none" w:sz="0" w:space="0" w:color="auto"/>
      </w:divBdr>
    </w:div>
    <w:div w:id="747115549">
      <w:bodyDiv w:val="1"/>
      <w:marLeft w:val="0"/>
      <w:marRight w:val="0"/>
      <w:marTop w:val="0"/>
      <w:marBottom w:val="0"/>
      <w:divBdr>
        <w:top w:val="none" w:sz="0" w:space="0" w:color="auto"/>
        <w:left w:val="none" w:sz="0" w:space="0" w:color="auto"/>
        <w:bottom w:val="none" w:sz="0" w:space="0" w:color="auto"/>
        <w:right w:val="none" w:sz="0" w:space="0" w:color="auto"/>
      </w:divBdr>
    </w:div>
    <w:div w:id="755400696">
      <w:bodyDiv w:val="1"/>
      <w:marLeft w:val="0"/>
      <w:marRight w:val="0"/>
      <w:marTop w:val="0"/>
      <w:marBottom w:val="0"/>
      <w:divBdr>
        <w:top w:val="none" w:sz="0" w:space="0" w:color="auto"/>
        <w:left w:val="none" w:sz="0" w:space="0" w:color="auto"/>
        <w:bottom w:val="none" w:sz="0" w:space="0" w:color="auto"/>
        <w:right w:val="none" w:sz="0" w:space="0" w:color="auto"/>
      </w:divBdr>
    </w:div>
    <w:div w:id="791946586">
      <w:bodyDiv w:val="1"/>
      <w:marLeft w:val="0"/>
      <w:marRight w:val="0"/>
      <w:marTop w:val="0"/>
      <w:marBottom w:val="0"/>
      <w:divBdr>
        <w:top w:val="none" w:sz="0" w:space="0" w:color="auto"/>
        <w:left w:val="none" w:sz="0" w:space="0" w:color="auto"/>
        <w:bottom w:val="none" w:sz="0" w:space="0" w:color="auto"/>
        <w:right w:val="none" w:sz="0" w:space="0" w:color="auto"/>
      </w:divBdr>
    </w:div>
    <w:div w:id="800154445">
      <w:bodyDiv w:val="1"/>
      <w:marLeft w:val="0"/>
      <w:marRight w:val="0"/>
      <w:marTop w:val="0"/>
      <w:marBottom w:val="0"/>
      <w:divBdr>
        <w:top w:val="none" w:sz="0" w:space="0" w:color="auto"/>
        <w:left w:val="none" w:sz="0" w:space="0" w:color="auto"/>
        <w:bottom w:val="none" w:sz="0" w:space="0" w:color="auto"/>
        <w:right w:val="none" w:sz="0" w:space="0" w:color="auto"/>
      </w:divBdr>
      <w:divsChild>
        <w:div w:id="1618290749">
          <w:marLeft w:val="0"/>
          <w:marRight w:val="0"/>
          <w:marTop w:val="0"/>
          <w:marBottom w:val="0"/>
          <w:divBdr>
            <w:top w:val="none" w:sz="0" w:space="0" w:color="auto"/>
            <w:left w:val="none" w:sz="0" w:space="0" w:color="auto"/>
            <w:bottom w:val="none" w:sz="0" w:space="0" w:color="auto"/>
            <w:right w:val="none" w:sz="0" w:space="0" w:color="auto"/>
          </w:divBdr>
          <w:divsChild>
            <w:div w:id="370543015">
              <w:marLeft w:val="0"/>
              <w:marRight w:val="0"/>
              <w:marTop w:val="0"/>
              <w:marBottom w:val="0"/>
              <w:divBdr>
                <w:top w:val="none" w:sz="0" w:space="0" w:color="auto"/>
                <w:left w:val="none" w:sz="0" w:space="0" w:color="auto"/>
                <w:bottom w:val="none" w:sz="0" w:space="0" w:color="auto"/>
                <w:right w:val="none" w:sz="0" w:space="0" w:color="auto"/>
              </w:divBdr>
            </w:div>
            <w:div w:id="401565904">
              <w:marLeft w:val="0"/>
              <w:marRight w:val="0"/>
              <w:marTop w:val="0"/>
              <w:marBottom w:val="0"/>
              <w:divBdr>
                <w:top w:val="none" w:sz="0" w:space="0" w:color="auto"/>
                <w:left w:val="none" w:sz="0" w:space="0" w:color="auto"/>
                <w:bottom w:val="none" w:sz="0" w:space="0" w:color="auto"/>
                <w:right w:val="none" w:sz="0" w:space="0" w:color="auto"/>
              </w:divBdr>
              <w:divsChild>
                <w:div w:id="276372329">
                  <w:marLeft w:val="0"/>
                  <w:marRight w:val="0"/>
                  <w:marTop w:val="0"/>
                  <w:marBottom w:val="0"/>
                  <w:divBdr>
                    <w:top w:val="none" w:sz="0" w:space="0" w:color="auto"/>
                    <w:left w:val="none" w:sz="0" w:space="0" w:color="auto"/>
                    <w:bottom w:val="none" w:sz="0" w:space="0" w:color="auto"/>
                    <w:right w:val="none" w:sz="0" w:space="0" w:color="auto"/>
                  </w:divBdr>
                </w:div>
              </w:divsChild>
            </w:div>
            <w:div w:id="1328635926">
              <w:marLeft w:val="0"/>
              <w:marRight w:val="0"/>
              <w:marTop w:val="0"/>
              <w:marBottom w:val="0"/>
              <w:divBdr>
                <w:top w:val="none" w:sz="0" w:space="0" w:color="auto"/>
                <w:left w:val="none" w:sz="0" w:space="0" w:color="auto"/>
                <w:bottom w:val="none" w:sz="0" w:space="0" w:color="auto"/>
                <w:right w:val="none" w:sz="0" w:space="0" w:color="auto"/>
              </w:divBdr>
            </w:div>
          </w:divsChild>
        </w:div>
        <w:div w:id="2029331956">
          <w:marLeft w:val="0"/>
          <w:marRight w:val="0"/>
          <w:marTop w:val="0"/>
          <w:marBottom w:val="0"/>
          <w:divBdr>
            <w:top w:val="none" w:sz="0" w:space="0" w:color="auto"/>
            <w:left w:val="none" w:sz="0" w:space="0" w:color="auto"/>
            <w:bottom w:val="none" w:sz="0" w:space="0" w:color="auto"/>
            <w:right w:val="none" w:sz="0" w:space="0" w:color="auto"/>
          </w:divBdr>
          <w:divsChild>
            <w:div w:id="4733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6916">
      <w:bodyDiv w:val="1"/>
      <w:marLeft w:val="0"/>
      <w:marRight w:val="0"/>
      <w:marTop w:val="0"/>
      <w:marBottom w:val="0"/>
      <w:divBdr>
        <w:top w:val="none" w:sz="0" w:space="0" w:color="auto"/>
        <w:left w:val="none" w:sz="0" w:space="0" w:color="auto"/>
        <w:bottom w:val="none" w:sz="0" w:space="0" w:color="auto"/>
        <w:right w:val="none" w:sz="0" w:space="0" w:color="auto"/>
      </w:divBdr>
    </w:div>
    <w:div w:id="861437835">
      <w:bodyDiv w:val="1"/>
      <w:marLeft w:val="0"/>
      <w:marRight w:val="0"/>
      <w:marTop w:val="0"/>
      <w:marBottom w:val="0"/>
      <w:divBdr>
        <w:top w:val="none" w:sz="0" w:space="0" w:color="auto"/>
        <w:left w:val="none" w:sz="0" w:space="0" w:color="auto"/>
        <w:bottom w:val="none" w:sz="0" w:space="0" w:color="auto"/>
        <w:right w:val="none" w:sz="0" w:space="0" w:color="auto"/>
      </w:divBdr>
    </w:div>
    <w:div w:id="889272444">
      <w:bodyDiv w:val="1"/>
      <w:marLeft w:val="0"/>
      <w:marRight w:val="0"/>
      <w:marTop w:val="0"/>
      <w:marBottom w:val="0"/>
      <w:divBdr>
        <w:top w:val="none" w:sz="0" w:space="0" w:color="auto"/>
        <w:left w:val="none" w:sz="0" w:space="0" w:color="auto"/>
        <w:bottom w:val="none" w:sz="0" w:space="0" w:color="auto"/>
        <w:right w:val="none" w:sz="0" w:space="0" w:color="auto"/>
      </w:divBdr>
      <w:divsChild>
        <w:div w:id="1933972527">
          <w:marLeft w:val="0"/>
          <w:marRight w:val="0"/>
          <w:marTop w:val="0"/>
          <w:marBottom w:val="0"/>
          <w:divBdr>
            <w:top w:val="none" w:sz="0" w:space="0" w:color="auto"/>
            <w:left w:val="none" w:sz="0" w:space="0" w:color="auto"/>
            <w:bottom w:val="none" w:sz="0" w:space="0" w:color="auto"/>
            <w:right w:val="none" w:sz="0" w:space="0" w:color="auto"/>
          </w:divBdr>
        </w:div>
      </w:divsChild>
    </w:div>
    <w:div w:id="903955988">
      <w:bodyDiv w:val="1"/>
      <w:marLeft w:val="0"/>
      <w:marRight w:val="0"/>
      <w:marTop w:val="0"/>
      <w:marBottom w:val="0"/>
      <w:divBdr>
        <w:top w:val="none" w:sz="0" w:space="0" w:color="auto"/>
        <w:left w:val="none" w:sz="0" w:space="0" w:color="auto"/>
        <w:bottom w:val="none" w:sz="0" w:space="0" w:color="auto"/>
        <w:right w:val="none" w:sz="0" w:space="0" w:color="auto"/>
      </w:divBdr>
      <w:divsChild>
        <w:div w:id="387194985">
          <w:marLeft w:val="0"/>
          <w:marRight w:val="0"/>
          <w:marTop w:val="0"/>
          <w:marBottom w:val="0"/>
          <w:divBdr>
            <w:top w:val="none" w:sz="0" w:space="0" w:color="auto"/>
            <w:left w:val="none" w:sz="0" w:space="0" w:color="auto"/>
            <w:bottom w:val="none" w:sz="0" w:space="0" w:color="auto"/>
            <w:right w:val="none" w:sz="0" w:space="0" w:color="auto"/>
          </w:divBdr>
        </w:div>
        <w:div w:id="421687565">
          <w:marLeft w:val="0"/>
          <w:marRight w:val="0"/>
          <w:marTop w:val="0"/>
          <w:marBottom w:val="0"/>
          <w:divBdr>
            <w:top w:val="none" w:sz="0" w:space="0" w:color="auto"/>
            <w:left w:val="none" w:sz="0" w:space="0" w:color="auto"/>
            <w:bottom w:val="none" w:sz="0" w:space="0" w:color="auto"/>
            <w:right w:val="none" w:sz="0" w:space="0" w:color="auto"/>
          </w:divBdr>
        </w:div>
        <w:div w:id="498617137">
          <w:marLeft w:val="0"/>
          <w:marRight w:val="0"/>
          <w:marTop w:val="0"/>
          <w:marBottom w:val="0"/>
          <w:divBdr>
            <w:top w:val="none" w:sz="0" w:space="0" w:color="auto"/>
            <w:left w:val="none" w:sz="0" w:space="0" w:color="auto"/>
            <w:bottom w:val="none" w:sz="0" w:space="0" w:color="auto"/>
            <w:right w:val="none" w:sz="0" w:space="0" w:color="auto"/>
          </w:divBdr>
        </w:div>
        <w:div w:id="511070948">
          <w:marLeft w:val="0"/>
          <w:marRight w:val="0"/>
          <w:marTop w:val="0"/>
          <w:marBottom w:val="0"/>
          <w:divBdr>
            <w:top w:val="none" w:sz="0" w:space="0" w:color="auto"/>
            <w:left w:val="none" w:sz="0" w:space="0" w:color="auto"/>
            <w:bottom w:val="none" w:sz="0" w:space="0" w:color="auto"/>
            <w:right w:val="none" w:sz="0" w:space="0" w:color="auto"/>
          </w:divBdr>
        </w:div>
        <w:div w:id="520438135">
          <w:marLeft w:val="0"/>
          <w:marRight w:val="0"/>
          <w:marTop w:val="0"/>
          <w:marBottom w:val="0"/>
          <w:divBdr>
            <w:top w:val="none" w:sz="0" w:space="0" w:color="auto"/>
            <w:left w:val="none" w:sz="0" w:space="0" w:color="auto"/>
            <w:bottom w:val="none" w:sz="0" w:space="0" w:color="auto"/>
            <w:right w:val="none" w:sz="0" w:space="0" w:color="auto"/>
          </w:divBdr>
        </w:div>
        <w:div w:id="534854240">
          <w:marLeft w:val="0"/>
          <w:marRight w:val="0"/>
          <w:marTop w:val="0"/>
          <w:marBottom w:val="0"/>
          <w:divBdr>
            <w:top w:val="none" w:sz="0" w:space="0" w:color="auto"/>
            <w:left w:val="none" w:sz="0" w:space="0" w:color="auto"/>
            <w:bottom w:val="none" w:sz="0" w:space="0" w:color="auto"/>
            <w:right w:val="none" w:sz="0" w:space="0" w:color="auto"/>
          </w:divBdr>
        </w:div>
        <w:div w:id="571812900">
          <w:marLeft w:val="0"/>
          <w:marRight w:val="0"/>
          <w:marTop w:val="0"/>
          <w:marBottom w:val="0"/>
          <w:divBdr>
            <w:top w:val="none" w:sz="0" w:space="0" w:color="auto"/>
            <w:left w:val="none" w:sz="0" w:space="0" w:color="auto"/>
            <w:bottom w:val="none" w:sz="0" w:space="0" w:color="auto"/>
            <w:right w:val="none" w:sz="0" w:space="0" w:color="auto"/>
          </w:divBdr>
        </w:div>
        <w:div w:id="659120392">
          <w:marLeft w:val="0"/>
          <w:marRight w:val="0"/>
          <w:marTop w:val="0"/>
          <w:marBottom w:val="0"/>
          <w:divBdr>
            <w:top w:val="none" w:sz="0" w:space="0" w:color="auto"/>
            <w:left w:val="none" w:sz="0" w:space="0" w:color="auto"/>
            <w:bottom w:val="none" w:sz="0" w:space="0" w:color="auto"/>
            <w:right w:val="none" w:sz="0" w:space="0" w:color="auto"/>
          </w:divBdr>
        </w:div>
        <w:div w:id="763187989">
          <w:marLeft w:val="0"/>
          <w:marRight w:val="0"/>
          <w:marTop w:val="0"/>
          <w:marBottom w:val="0"/>
          <w:divBdr>
            <w:top w:val="none" w:sz="0" w:space="0" w:color="auto"/>
            <w:left w:val="none" w:sz="0" w:space="0" w:color="auto"/>
            <w:bottom w:val="none" w:sz="0" w:space="0" w:color="auto"/>
            <w:right w:val="none" w:sz="0" w:space="0" w:color="auto"/>
          </w:divBdr>
        </w:div>
        <w:div w:id="835262738">
          <w:marLeft w:val="0"/>
          <w:marRight w:val="0"/>
          <w:marTop w:val="0"/>
          <w:marBottom w:val="0"/>
          <w:divBdr>
            <w:top w:val="none" w:sz="0" w:space="0" w:color="auto"/>
            <w:left w:val="none" w:sz="0" w:space="0" w:color="auto"/>
            <w:bottom w:val="none" w:sz="0" w:space="0" w:color="auto"/>
            <w:right w:val="none" w:sz="0" w:space="0" w:color="auto"/>
          </w:divBdr>
        </w:div>
        <w:div w:id="897399962">
          <w:marLeft w:val="0"/>
          <w:marRight w:val="0"/>
          <w:marTop w:val="0"/>
          <w:marBottom w:val="0"/>
          <w:divBdr>
            <w:top w:val="none" w:sz="0" w:space="0" w:color="auto"/>
            <w:left w:val="none" w:sz="0" w:space="0" w:color="auto"/>
            <w:bottom w:val="none" w:sz="0" w:space="0" w:color="auto"/>
            <w:right w:val="none" w:sz="0" w:space="0" w:color="auto"/>
          </w:divBdr>
        </w:div>
        <w:div w:id="954093625">
          <w:marLeft w:val="0"/>
          <w:marRight w:val="0"/>
          <w:marTop w:val="0"/>
          <w:marBottom w:val="0"/>
          <w:divBdr>
            <w:top w:val="none" w:sz="0" w:space="0" w:color="auto"/>
            <w:left w:val="none" w:sz="0" w:space="0" w:color="auto"/>
            <w:bottom w:val="none" w:sz="0" w:space="0" w:color="auto"/>
            <w:right w:val="none" w:sz="0" w:space="0" w:color="auto"/>
          </w:divBdr>
        </w:div>
        <w:div w:id="1107239078">
          <w:marLeft w:val="0"/>
          <w:marRight w:val="0"/>
          <w:marTop w:val="0"/>
          <w:marBottom w:val="0"/>
          <w:divBdr>
            <w:top w:val="none" w:sz="0" w:space="0" w:color="auto"/>
            <w:left w:val="none" w:sz="0" w:space="0" w:color="auto"/>
            <w:bottom w:val="none" w:sz="0" w:space="0" w:color="auto"/>
            <w:right w:val="none" w:sz="0" w:space="0" w:color="auto"/>
          </w:divBdr>
        </w:div>
        <w:div w:id="1143162390">
          <w:marLeft w:val="0"/>
          <w:marRight w:val="0"/>
          <w:marTop w:val="0"/>
          <w:marBottom w:val="0"/>
          <w:divBdr>
            <w:top w:val="none" w:sz="0" w:space="0" w:color="auto"/>
            <w:left w:val="none" w:sz="0" w:space="0" w:color="auto"/>
            <w:bottom w:val="none" w:sz="0" w:space="0" w:color="auto"/>
            <w:right w:val="none" w:sz="0" w:space="0" w:color="auto"/>
          </w:divBdr>
        </w:div>
        <w:div w:id="1264652093">
          <w:marLeft w:val="0"/>
          <w:marRight w:val="0"/>
          <w:marTop w:val="0"/>
          <w:marBottom w:val="0"/>
          <w:divBdr>
            <w:top w:val="none" w:sz="0" w:space="0" w:color="auto"/>
            <w:left w:val="none" w:sz="0" w:space="0" w:color="auto"/>
            <w:bottom w:val="none" w:sz="0" w:space="0" w:color="auto"/>
            <w:right w:val="none" w:sz="0" w:space="0" w:color="auto"/>
          </w:divBdr>
        </w:div>
        <w:div w:id="1294209427">
          <w:marLeft w:val="0"/>
          <w:marRight w:val="0"/>
          <w:marTop w:val="0"/>
          <w:marBottom w:val="0"/>
          <w:divBdr>
            <w:top w:val="none" w:sz="0" w:space="0" w:color="auto"/>
            <w:left w:val="none" w:sz="0" w:space="0" w:color="auto"/>
            <w:bottom w:val="none" w:sz="0" w:space="0" w:color="auto"/>
            <w:right w:val="none" w:sz="0" w:space="0" w:color="auto"/>
          </w:divBdr>
        </w:div>
        <w:div w:id="1328632298">
          <w:marLeft w:val="0"/>
          <w:marRight w:val="0"/>
          <w:marTop w:val="0"/>
          <w:marBottom w:val="0"/>
          <w:divBdr>
            <w:top w:val="none" w:sz="0" w:space="0" w:color="auto"/>
            <w:left w:val="none" w:sz="0" w:space="0" w:color="auto"/>
            <w:bottom w:val="none" w:sz="0" w:space="0" w:color="auto"/>
            <w:right w:val="none" w:sz="0" w:space="0" w:color="auto"/>
          </w:divBdr>
        </w:div>
        <w:div w:id="1444879900">
          <w:marLeft w:val="0"/>
          <w:marRight w:val="0"/>
          <w:marTop w:val="0"/>
          <w:marBottom w:val="0"/>
          <w:divBdr>
            <w:top w:val="none" w:sz="0" w:space="0" w:color="auto"/>
            <w:left w:val="none" w:sz="0" w:space="0" w:color="auto"/>
            <w:bottom w:val="none" w:sz="0" w:space="0" w:color="auto"/>
            <w:right w:val="none" w:sz="0" w:space="0" w:color="auto"/>
          </w:divBdr>
        </w:div>
        <w:div w:id="1450784110">
          <w:marLeft w:val="0"/>
          <w:marRight w:val="0"/>
          <w:marTop w:val="0"/>
          <w:marBottom w:val="0"/>
          <w:divBdr>
            <w:top w:val="none" w:sz="0" w:space="0" w:color="auto"/>
            <w:left w:val="none" w:sz="0" w:space="0" w:color="auto"/>
            <w:bottom w:val="none" w:sz="0" w:space="0" w:color="auto"/>
            <w:right w:val="none" w:sz="0" w:space="0" w:color="auto"/>
          </w:divBdr>
        </w:div>
        <w:div w:id="1457408123">
          <w:marLeft w:val="0"/>
          <w:marRight w:val="0"/>
          <w:marTop w:val="0"/>
          <w:marBottom w:val="0"/>
          <w:divBdr>
            <w:top w:val="none" w:sz="0" w:space="0" w:color="auto"/>
            <w:left w:val="none" w:sz="0" w:space="0" w:color="auto"/>
            <w:bottom w:val="none" w:sz="0" w:space="0" w:color="auto"/>
            <w:right w:val="none" w:sz="0" w:space="0" w:color="auto"/>
          </w:divBdr>
        </w:div>
        <w:div w:id="1626501141">
          <w:marLeft w:val="0"/>
          <w:marRight w:val="0"/>
          <w:marTop w:val="0"/>
          <w:marBottom w:val="0"/>
          <w:divBdr>
            <w:top w:val="none" w:sz="0" w:space="0" w:color="auto"/>
            <w:left w:val="none" w:sz="0" w:space="0" w:color="auto"/>
            <w:bottom w:val="none" w:sz="0" w:space="0" w:color="auto"/>
            <w:right w:val="none" w:sz="0" w:space="0" w:color="auto"/>
          </w:divBdr>
        </w:div>
        <w:div w:id="1705010409">
          <w:marLeft w:val="0"/>
          <w:marRight w:val="0"/>
          <w:marTop w:val="0"/>
          <w:marBottom w:val="0"/>
          <w:divBdr>
            <w:top w:val="none" w:sz="0" w:space="0" w:color="auto"/>
            <w:left w:val="none" w:sz="0" w:space="0" w:color="auto"/>
            <w:bottom w:val="none" w:sz="0" w:space="0" w:color="auto"/>
            <w:right w:val="none" w:sz="0" w:space="0" w:color="auto"/>
          </w:divBdr>
        </w:div>
        <w:div w:id="1781295740">
          <w:marLeft w:val="0"/>
          <w:marRight w:val="0"/>
          <w:marTop w:val="0"/>
          <w:marBottom w:val="0"/>
          <w:divBdr>
            <w:top w:val="none" w:sz="0" w:space="0" w:color="auto"/>
            <w:left w:val="none" w:sz="0" w:space="0" w:color="auto"/>
            <w:bottom w:val="none" w:sz="0" w:space="0" w:color="auto"/>
            <w:right w:val="none" w:sz="0" w:space="0" w:color="auto"/>
          </w:divBdr>
        </w:div>
        <w:div w:id="1864828540">
          <w:marLeft w:val="0"/>
          <w:marRight w:val="0"/>
          <w:marTop w:val="0"/>
          <w:marBottom w:val="0"/>
          <w:divBdr>
            <w:top w:val="none" w:sz="0" w:space="0" w:color="auto"/>
            <w:left w:val="none" w:sz="0" w:space="0" w:color="auto"/>
            <w:bottom w:val="none" w:sz="0" w:space="0" w:color="auto"/>
            <w:right w:val="none" w:sz="0" w:space="0" w:color="auto"/>
          </w:divBdr>
        </w:div>
        <w:div w:id="2022778376">
          <w:marLeft w:val="0"/>
          <w:marRight w:val="0"/>
          <w:marTop w:val="0"/>
          <w:marBottom w:val="0"/>
          <w:divBdr>
            <w:top w:val="none" w:sz="0" w:space="0" w:color="auto"/>
            <w:left w:val="none" w:sz="0" w:space="0" w:color="auto"/>
            <w:bottom w:val="none" w:sz="0" w:space="0" w:color="auto"/>
            <w:right w:val="none" w:sz="0" w:space="0" w:color="auto"/>
          </w:divBdr>
        </w:div>
        <w:div w:id="2070181033">
          <w:marLeft w:val="0"/>
          <w:marRight w:val="0"/>
          <w:marTop w:val="0"/>
          <w:marBottom w:val="0"/>
          <w:divBdr>
            <w:top w:val="none" w:sz="0" w:space="0" w:color="auto"/>
            <w:left w:val="none" w:sz="0" w:space="0" w:color="auto"/>
            <w:bottom w:val="none" w:sz="0" w:space="0" w:color="auto"/>
            <w:right w:val="none" w:sz="0" w:space="0" w:color="auto"/>
          </w:divBdr>
        </w:div>
        <w:div w:id="2097556572">
          <w:marLeft w:val="0"/>
          <w:marRight w:val="0"/>
          <w:marTop w:val="0"/>
          <w:marBottom w:val="0"/>
          <w:divBdr>
            <w:top w:val="none" w:sz="0" w:space="0" w:color="auto"/>
            <w:left w:val="none" w:sz="0" w:space="0" w:color="auto"/>
            <w:bottom w:val="none" w:sz="0" w:space="0" w:color="auto"/>
            <w:right w:val="none" w:sz="0" w:space="0" w:color="auto"/>
          </w:divBdr>
        </w:div>
      </w:divsChild>
    </w:div>
    <w:div w:id="907156155">
      <w:bodyDiv w:val="1"/>
      <w:marLeft w:val="0"/>
      <w:marRight w:val="0"/>
      <w:marTop w:val="0"/>
      <w:marBottom w:val="0"/>
      <w:divBdr>
        <w:top w:val="none" w:sz="0" w:space="0" w:color="auto"/>
        <w:left w:val="none" w:sz="0" w:space="0" w:color="auto"/>
        <w:bottom w:val="none" w:sz="0" w:space="0" w:color="auto"/>
        <w:right w:val="none" w:sz="0" w:space="0" w:color="auto"/>
      </w:divBdr>
      <w:divsChild>
        <w:div w:id="364402836">
          <w:marLeft w:val="0"/>
          <w:marRight w:val="0"/>
          <w:marTop w:val="0"/>
          <w:marBottom w:val="0"/>
          <w:divBdr>
            <w:top w:val="none" w:sz="0" w:space="0" w:color="auto"/>
            <w:left w:val="none" w:sz="0" w:space="0" w:color="auto"/>
            <w:bottom w:val="none" w:sz="0" w:space="0" w:color="auto"/>
            <w:right w:val="none" w:sz="0" w:space="0" w:color="auto"/>
          </w:divBdr>
        </w:div>
        <w:div w:id="1585601259">
          <w:marLeft w:val="0"/>
          <w:marRight w:val="0"/>
          <w:marTop w:val="0"/>
          <w:marBottom w:val="0"/>
          <w:divBdr>
            <w:top w:val="none" w:sz="0" w:space="0" w:color="auto"/>
            <w:left w:val="none" w:sz="0" w:space="0" w:color="auto"/>
            <w:bottom w:val="none" w:sz="0" w:space="0" w:color="auto"/>
            <w:right w:val="none" w:sz="0" w:space="0" w:color="auto"/>
          </w:divBdr>
        </w:div>
      </w:divsChild>
    </w:div>
    <w:div w:id="916786269">
      <w:bodyDiv w:val="1"/>
      <w:marLeft w:val="0"/>
      <w:marRight w:val="0"/>
      <w:marTop w:val="0"/>
      <w:marBottom w:val="0"/>
      <w:divBdr>
        <w:top w:val="none" w:sz="0" w:space="0" w:color="auto"/>
        <w:left w:val="none" w:sz="0" w:space="0" w:color="auto"/>
        <w:bottom w:val="none" w:sz="0" w:space="0" w:color="auto"/>
        <w:right w:val="none" w:sz="0" w:space="0" w:color="auto"/>
      </w:divBdr>
    </w:div>
    <w:div w:id="928393615">
      <w:bodyDiv w:val="1"/>
      <w:marLeft w:val="0"/>
      <w:marRight w:val="0"/>
      <w:marTop w:val="0"/>
      <w:marBottom w:val="0"/>
      <w:divBdr>
        <w:top w:val="none" w:sz="0" w:space="0" w:color="auto"/>
        <w:left w:val="none" w:sz="0" w:space="0" w:color="auto"/>
        <w:bottom w:val="none" w:sz="0" w:space="0" w:color="auto"/>
        <w:right w:val="none" w:sz="0" w:space="0" w:color="auto"/>
      </w:divBdr>
      <w:divsChild>
        <w:div w:id="546377921">
          <w:marLeft w:val="-150"/>
          <w:marRight w:val="0"/>
          <w:marTop w:val="0"/>
          <w:marBottom w:val="225"/>
          <w:divBdr>
            <w:top w:val="dashed" w:sz="6" w:space="4" w:color="666666"/>
            <w:left w:val="none" w:sz="0" w:space="0" w:color="auto"/>
            <w:bottom w:val="dashed" w:sz="6" w:space="8" w:color="666666"/>
            <w:right w:val="none" w:sz="0" w:space="0" w:color="auto"/>
          </w:divBdr>
          <w:divsChild>
            <w:div w:id="414278576">
              <w:marLeft w:val="0"/>
              <w:marRight w:val="0"/>
              <w:marTop w:val="0"/>
              <w:marBottom w:val="0"/>
              <w:divBdr>
                <w:top w:val="none" w:sz="0" w:space="0" w:color="auto"/>
                <w:left w:val="none" w:sz="0" w:space="0" w:color="auto"/>
                <w:bottom w:val="none" w:sz="0" w:space="0" w:color="auto"/>
                <w:right w:val="none" w:sz="0" w:space="0" w:color="auto"/>
              </w:divBdr>
            </w:div>
            <w:div w:id="750081582">
              <w:marLeft w:val="0"/>
              <w:marRight w:val="0"/>
              <w:marTop w:val="0"/>
              <w:marBottom w:val="0"/>
              <w:divBdr>
                <w:top w:val="none" w:sz="0" w:space="0" w:color="auto"/>
                <w:left w:val="none" w:sz="0" w:space="0" w:color="auto"/>
                <w:bottom w:val="none" w:sz="0" w:space="0" w:color="auto"/>
                <w:right w:val="none" w:sz="0" w:space="0" w:color="auto"/>
              </w:divBdr>
            </w:div>
            <w:div w:id="1141768323">
              <w:marLeft w:val="0"/>
              <w:marRight w:val="0"/>
              <w:marTop w:val="0"/>
              <w:marBottom w:val="0"/>
              <w:divBdr>
                <w:top w:val="none" w:sz="0" w:space="0" w:color="auto"/>
                <w:left w:val="none" w:sz="0" w:space="0" w:color="auto"/>
                <w:bottom w:val="none" w:sz="0" w:space="0" w:color="auto"/>
                <w:right w:val="none" w:sz="0" w:space="0" w:color="auto"/>
              </w:divBdr>
            </w:div>
            <w:div w:id="21425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838195">
      <w:bodyDiv w:val="1"/>
      <w:marLeft w:val="0"/>
      <w:marRight w:val="0"/>
      <w:marTop w:val="0"/>
      <w:marBottom w:val="0"/>
      <w:divBdr>
        <w:top w:val="none" w:sz="0" w:space="0" w:color="auto"/>
        <w:left w:val="none" w:sz="0" w:space="0" w:color="auto"/>
        <w:bottom w:val="none" w:sz="0" w:space="0" w:color="auto"/>
        <w:right w:val="none" w:sz="0" w:space="0" w:color="auto"/>
      </w:divBdr>
    </w:div>
    <w:div w:id="977077679">
      <w:bodyDiv w:val="1"/>
      <w:marLeft w:val="0"/>
      <w:marRight w:val="0"/>
      <w:marTop w:val="0"/>
      <w:marBottom w:val="0"/>
      <w:divBdr>
        <w:top w:val="none" w:sz="0" w:space="0" w:color="auto"/>
        <w:left w:val="none" w:sz="0" w:space="0" w:color="auto"/>
        <w:bottom w:val="none" w:sz="0" w:space="0" w:color="auto"/>
        <w:right w:val="none" w:sz="0" w:space="0" w:color="auto"/>
      </w:divBdr>
      <w:divsChild>
        <w:div w:id="315845715">
          <w:marLeft w:val="0"/>
          <w:marRight w:val="0"/>
          <w:marTop w:val="0"/>
          <w:marBottom w:val="0"/>
          <w:divBdr>
            <w:top w:val="none" w:sz="0" w:space="0" w:color="auto"/>
            <w:left w:val="none" w:sz="0" w:space="0" w:color="auto"/>
            <w:bottom w:val="none" w:sz="0" w:space="0" w:color="auto"/>
            <w:right w:val="none" w:sz="0" w:space="0" w:color="auto"/>
          </w:divBdr>
        </w:div>
        <w:div w:id="319503249">
          <w:marLeft w:val="0"/>
          <w:marRight w:val="0"/>
          <w:marTop w:val="0"/>
          <w:marBottom w:val="0"/>
          <w:divBdr>
            <w:top w:val="none" w:sz="0" w:space="0" w:color="auto"/>
            <w:left w:val="none" w:sz="0" w:space="0" w:color="auto"/>
            <w:bottom w:val="none" w:sz="0" w:space="0" w:color="auto"/>
            <w:right w:val="none" w:sz="0" w:space="0" w:color="auto"/>
          </w:divBdr>
        </w:div>
        <w:div w:id="514348072">
          <w:marLeft w:val="0"/>
          <w:marRight w:val="0"/>
          <w:marTop w:val="0"/>
          <w:marBottom w:val="0"/>
          <w:divBdr>
            <w:top w:val="none" w:sz="0" w:space="0" w:color="auto"/>
            <w:left w:val="none" w:sz="0" w:space="0" w:color="auto"/>
            <w:bottom w:val="none" w:sz="0" w:space="0" w:color="auto"/>
            <w:right w:val="none" w:sz="0" w:space="0" w:color="auto"/>
          </w:divBdr>
        </w:div>
        <w:div w:id="546335529">
          <w:marLeft w:val="0"/>
          <w:marRight w:val="0"/>
          <w:marTop w:val="0"/>
          <w:marBottom w:val="0"/>
          <w:divBdr>
            <w:top w:val="none" w:sz="0" w:space="0" w:color="auto"/>
            <w:left w:val="none" w:sz="0" w:space="0" w:color="auto"/>
            <w:bottom w:val="none" w:sz="0" w:space="0" w:color="auto"/>
            <w:right w:val="none" w:sz="0" w:space="0" w:color="auto"/>
          </w:divBdr>
        </w:div>
        <w:div w:id="803541042">
          <w:marLeft w:val="0"/>
          <w:marRight w:val="0"/>
          <w:marTop w:val="0"/>
          <w:marBottom w:val="0"/>
          <w:divBdr>
            <w:top w:val="none" w:sz="0" w:space="0" w:color="auto"/>
            <w:left w:val="none" w:sz="0" w:space="0" w:color="auto"/>
            <w:bottom w:val="none" w:sz="0" w:space="0" w:color="auto"/>
            <w:right w:val="none" w:sz="0" w:space="0" w:color="auto"/>
          </w:divBdr>
        </w:div>
        <w:div w:id="873615674">
          <w:marLeft w:val="0"/>
          <w:marRight w:val="0"/>
          <w:marTop w:val="0"/>
          <w:marBottom w:val="0"/>
          <w:divBdr>
            <w:top w:val="none" w:sz="0" w:space="0" w:color="auto"/>
            <w:left w:val="none" w:sz="0" w:space="0" w:color="auto"/>
            <w:bottom w:val="none" w:sz="0" w:space="0" w:color="auto"/>
            <w:right w:val="none" w:sz="0" w:space="0" w:color="auto"/>
          </w:divBdr>
        </w:div>
        <w:div w:id="889611818">
          <w:marLeft w:val="0"/>
          <w:marRight w:val="0"/>
          <w:marTop w:val="0"/>
          <w:marBottom w:val="0"/>
          <w:divBdr>
            <w:top w:val="none" w:sz="0" w:space="0" w:color="auto"/>
            <w:left w:val="none" w:sz="0" w:space="0" w:color="auto"/>
            <w:bottom w:val="none" w:sz="0" w:space="0" w:color="auto"/>
            <w:right w:val="none" w:sz="0" w:space="0" w:color="auto"/>
          </w:divBdr>
        </w:div>
        <w:div w:id="1037924698">
          <w:marLeft w:val="0"/>
          <w:marRight w:val="0"/>
          <w:marTop w:val="0"/>
          <w:marBottom w:val="0"/>
          <w:divBdr>
            <w:top w:val="none" w:sz="0" w:space="0" w:color="auto"/>
            <w:left w:val="none" w:sz="0" w:space="0" w:color="auto"/>
            <w:bottom w:val="none" w:sz="0" w:space="0" w:color="auto"/>
            <w:right w:val="none" w:sz="0" w:space="0" w:color="auto"/>
          </w:divBdr>
        </w:div>
        <w:div w:id="1313556465">
          <w:marLeft w:val="0"/>
          <w:marRight w:val="0"/>
          <w:marTop w:val="0"/>
          <w:marBottom w:val="0"/>
          <w:divBdr>
            <w:top w:val="none" w:sz="0" w:space="0" w:color="auto"/>
            <w:left w:val="none" w:sz="0" w:space="0" w:color="auto"/>
            <w:bottom w:val="none" w:sz="0" w:space="0" w:color="auto"/>
            <w:right w:val="none" w:sz="0" w:space="0" w:color="auto"/>
          </w:divBdr>
        </w:div>
        <w:div w:id="1314020530">
          <w:marLeft w:val="0"/>
          <w:marRight w:val="0"/>
          <w:marTop w:val="0"/>
          <w:marBottom w:val="0"/>
          <w:divBdr>
            <w:top w:val="none" w:sz="0" w:space="0" w:color="auto"/>
            <w:left w:val="none" w:sz="0" w:space="0" w:color="auto"/>
            <w:bottom w:val="none" w:sz="0" w:space="0" w:color="auto"/>
            <w:right w:val="none" w:sz="0" w:space="0" w:color="auto"/>
          </w:divBdr>
        </w:div>
        <w:div w:id="1460152003">
          <w:marLeft w:val="0"/>
          <w:marRight w:val="0"/>
          <w:marTop w:val="0"/>
          <w:marBottom w:val="0"/>
          <w:divBdr>
            <w:top w:val="none" w:sz="0" w:space="0" w:color="auto"/>
            <w:left w:val="none" w:sz="0" w:space="0" w:color="auto"/>
            <w:bottom w:val="none" w:sz="0" w:space="0" w:color="auto"/>
            <w:right w:val="none" w:sz="0" w:space="0" w:color="auto"/>
          </w:divBdr>
        </w:div>
      </w:divsChild>
    </w:div>
    <w:div w:id="977608843">
      <w:bodyDiv w:val="1"/>
      <w:marLeft w:val="0"/>
      <w:marRight w:val="0"/>
      <w:marTop w:val="0"/>
      <w:marBottom w:val="0"/>
      <w:divBdr>
        <w:top w:val="none" w:sz="0" w:space="0" w:color="auto"/>
        <w:left w:val="none" w:sz="0" w:space="0" w:color="auto"/>
        <w:bottom w:val="none" w:sz="0" w:space="0" w:color="auto"/>
        <w:right w:val="none" w:sz="0" w:space="0" w:color="auto"/>
      </w:divBdr>
    </w:div>
    <w:div w:id="981614653">
      <w:bodyDiv w:val="1"/>
      <w:marLeft w:val="0"/>
      <w:marRight w:val="0"/>
      <w:marTop w:val="0"/>
      <w:marBottom w:val="0"/>
      <w:divBdr>
        <w:top w:val="none" w:sz="0" w:space="0" w:color="auto"/>
        <w:left w:val="none" w:sz="0" w:space="0" w:color="auto"/>
        <w:bottom w:val="none" w:sz="0" w:space="0" w:color="auto"/>
        <w:right w:val="none" w:sz="0" w:space="0" w:color="auto"/>
      </w:divBdr>
    </w:div>
    <w:div w:id="989166039">
      <w:bodyDiv w:val="1"/>
      <w:marLeft w:val="0"/>
      <w:marRight w:val="0"/>
      <w:marTop w:val="0"/>
      <w:marBottom w:val="0"/>
      <w:divBdr>
        <w:top w:val="none" w:sz="0" w:space="0" w:color="auto"/>
        <w:left w:val="none" w:sz="0" w:space="0" w:color="auto"/>
        <w:bottom w:val="none" w:sz="0" w:space="0" w:color="auto"/>
        <w:right w:val="none" w:sz="0" w:space="0" w:color="auto"/>
      </w:divBdr>
    </w:div>
    <w:div w:id="1006444043">
      <w:bodyDiv w:val="1"/>
      <w:marLeft w:val="0"/>
      <w:marRight w:val="0"/>
      <w:marTop w:val="0"/>
      <w:marBottom w:val="0"/>
      <w:divBdr>
        <w:top w:val="none" w:sz="0" w:space="0" w:color="auto"/>
        <w:left w:val="none" w:sz="0" w:space="0" w:color="auto"/>
        <w:bottom w:val="none" w:sz="0" w:space="0" w:color="auto"/>
        <w:right w:val="none" w:sz="0" w:space="0" w:color="auto"/>
      </w:divBdr>
    </w:div>
    <w:div w:id="1027023936">
      <w:bodyDiv w:val="1"/>
      <w:marLeft w:val="0"/>
      <w:marRight w:val="0"/>
      <w:marTop w:val="0"/>
      <w:marBottom w:val="0"/>
      <w:divBdr>
        <w:top w:val="none" w:sz="0" w:space="0" w:color="auto"/>
        <w:left w:val="none" w:sz="0" w:space="0" w:color="auto"/>
        <w:bottom w:val="none" w:sz="0" w:space="0" w:color="auto"/>
        <w:right w:val="none" w:sz="0" w:space="0" w:color="auto"/>
      </w:divBdr>
    </w:div>
    <w:div w:id="1027949920">
      <w:bodyDiv w:val="1"/>
      <w:marLeft w:val="0"/>
      <w:marRight w:val="0"/>
      <w:marTop w:val="0"/>
      <w:marBottom w:val="0"/>
      <w:divBdr>
        <w:top w:val="none" w:sz="0" w:space="0" w:color="auto"/>
        <w:left w:val="none" w:sz="0" w:space="0" w:color="auto"/>
        <w:bottom w:val="none" w:sz="0" w:space="0" w:color="auto"/>
        <w:right w:val="none" w:sz="0" w:space="0" w:color="auto"/>
      </w:divBdr>
      <w:divsChild>
        <w:div w:id="700058853">
          <w:marLeft w:val="0"/>
          <w:marRight w:val="0"/>
          <w:marTop w:val="0"/>
          <w:marBottom w:val="0"/>
          <w:divBdr>
            <w:top w:val="none" w:sz="0" w:space="0" w:color="auto"/>
            <w:left w:val="none" w:sz="0" w:space="0" w:color="auto"/>
            <w:bottom w:val="none" w:sz="0" w:space="0" w:color="auto"/>
            <w:right w:val="none" w:sz="0" w:space="0" w:color="auto"/>
          </w:divBdr>
        </w:div>
        <w:div w:id="710807998">
          <w:marLeft w:val="0"/>
          <w:marRight w:val="0"/>
          <w:marTop w:val="0"/>
          <w:marBottom w:val="0"/>
          <w:divBdr>
            <w:top w:val="none" w:sz="0" w:space="0" w:color="auto"/>
            <w:left w:val="none" w:sz="0" w:space="0" w:color="auto"/>
            <w:bottom w:val="none" w:sz="0" w:space="0" w:color="auto"/>
            <w:right w:val="none" w:sz="0" w:space="0" w:color="auto"/>
          </w:divBdr>
        </w:div>
        <w:div w:id="1815293129">
          <w:marLeft w:val="0"/>
          <w:marRight w:val="0"/>
          <w:marTop w:val="0"/>
          <w:marBottom w:val="0"/>
          <w:divBdr>
            <w:top w:val="none" w:sz="0" w:space="0" w:color="auto"/>
            <w:left w:val="none" w:sz="0" w:space="0" w:color="auto"/>
            <w:bottom w:val="none" w:sz="0" w:space="0" w:color="auto"/>
            <w:right w:val="none" w:sz="0" w:space="0" w:color="auto"/>
          </w:divBdr>
          <w:divsChild>
            <w:div w:id="17002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91403">
      <w:bodyDiv w:val="1"/>
      <w:marLeft w:val="0"/>
      <w:marRight w:val="0"/>
      <w:marTop w:val="0"/>
      <w:marBottom w:val="0"/>
      <w:divBdr>
        <w:top w:val="none" w:sz="0" w:space="0" w:color="auto"/>
        <w:left w:val="none" w:sz="0" w:space="0" w:color="auto"/>
        <w:bottom w:val="none" w:sz="0" w:space="0" w:color="auto"/>
        <w:right w:val="none" w:sz="0" w:space="0" w:color="auto"/>
      </w:divBdr>
      <w:divsChild>
        <w:div w:id="646516869">
          <w:marLeft w:val="0"/>
          <w:marRight w:val="0"/>
          <w:marTop w:val="100"/>
          <w:marBottom w:val="100"/>
          <w:divBdr>
            <w:top w:val="none" w:sz="0" w:space="0" w:color="auto"/>
            <w:left w:val="none" w:sz="0" w:space="0" w:color="auto"/>
            <w:bottom w:val="none" w:sz="0" w:space="0" w:color="auto"/>
            <w:right w:val="none" w:sz="0" w:space="0" w:color="auto"/>
          </w:divBdr>
          <w:divsChild>
            <w:div w:id="18195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7314">
      <w:bodyDiv w:val="1"/>
      <w:marLeft w:val="0"/>
      <w:marRight w:val="0"/>
      <w:marTop w:val="0"/>
      <w:marBottom w:val="0"/>
      <w:divBdr>
        <w:top w:val="none" w:sz="0" w:space="0" w:color="auto"/>
        <w:left w:val="none" w:sz="0" w:space="0" w:color="auto"/>
        <w:bottom w:val="none" w:sz="0" w:space="0" w:color="auto"/>
        <w:right w:val="none" w:sz="0" w:space="0" w:color="auto"/>
      </w:divBdr>
      <w:divsChild>
        <w:div w:id="1677998756">
          <w:marLeft w:val="0"/>
          <w:marRight w:val="0"/>
          <w:marTop w:val="0"/>
          <w:marBottom w:val="120"/>
          <w:divBdr>
            <w:top w:val="none" w:sz="0" w:space="0" w:color="auto"/>
            <w:left w:val="none" w:sz="0" w:space="0" w:color="auto"/>
            <w:bottom w:val="none" w:sz="0" w:space="0" w:color="auto"/>
            <w:right w:val="none" w:sz="0" w:space="0" w:color="auto"/>
          </w:divBdr>
          <w:divsChild>
            <w:div w:id="1406802875">
              <w:marLeft w:val="0"/>
              <w:marRight w:val="0"/>
              <w:marTop w:val="0"/>
              <w:marBottom w:val="0"/>
              <w:divBdr>
                <w:top w:val="none" w:sz="0" w:space="0" w:color="auto"/>
                <w:left w:val="none" w:sz="0" w:space="0" w:color="auto"/>
                <w:bottom w:val="none" w:sz="0" w:space="0" w:color="auto"/>
                <w:right w:val="none" w:sz="0" w:space="0" w:color="auto"/>
              </w:divBdr>
              <w:divsChild>
                <w:div w:id="526984287">
                  <w:marLeft w:val="0"/>
                  <w:marRight w:val="0"/>
                  <w:marTop w:val="0"/>
                  <w:marBottom w:val="0"/>
                  <w:divBdr>
                    <w:top w:val="none" w:sz="0" w:space="0" w:color="auto"/>
                    <w:left w:val="none" w:sz="0" w:space="0" w:color="auto"/>
                    <w:bottom w:val="none" w:sz="0" w:space="0" w:color="auto"/>
                    <w:right w:val="none" w:sz="0" w:space="0" w:color="auto"/>
                  </w:divBdr>
                  <w:divsChild>
                    <w:div w:id="2380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672251">
      <w:bodyDiv w:val="1"/>
      <w:marLeft w:val="0"/>
      <w:marRight w:val="0"/>
      <w:marTop w:val="0"/>
      <w:marBottom w:val="0"/>
      <w:divBdr>
        <w:top w:val="none" w:sz="0" w:space="0" w:color="auto"/>
        <w:left w:val="none" w:sz="0" w:space="0" w:color="auto"/>
        <w:bottom w:val="none" w:sz="0" w:space="0" w:color="auto"/>
        <w:right w:val="none" w:sz="0" w:space="0" w:color="auto"/>
      </w:divBdr>
    </w:div>
    <w:div w:id="1046106945">
      <w:bodyDiv w:val="1"/>
      <w:marLeft w:val="0"/>
      <w:marRight w:val="0"/>
      <w:marTop w:val="0"/>
      <w:marBottom w:val="0"/>
      <w:divBdr>
        <w:top w:val="none" w:sz="0" w:space="0" w:color="auto"/>
        <w:left w:val="none" w:sz="0" w:space="0" w:color="auto"/>
        <w:bottom w:val="none" w:sz="0" w:space="0" w:color="auto"/>
        <w:right w:val="none" w:sz="0" w:space="0" w:color="auto"/>
      </w:divBdr>
    </w:div>
    <w:div w:id="1056977036">
      <w:bodyDiv w:val="1"/>
      <w:marLeft w:val="0"/>
      <w:marRight w:val="0"/>
      <w:marTop w:val="0"/>
      <w:marBottom w:val="0"/>
      <w:divBdr>
        <w:top w:val="none" w:sz="0" w:space="0" w:color="auto"/>
        <w:left w:val="none" w:sz="0" w:space="0" w:color="auto"/>
        <w:bottom w:val="none" w:sz="0" w:space="0" w:color="auto"/>
        <w:right w:val="none" w:sz="0" w:space="0" w:color="auto"/>
      </w:divBdr>
    </w:div>
    <w:div w:id="1062488234">
      <w:bodyDiv w:val="1"/>
      <w:marLeft w:val="0"/>
      <w:marRight w:val="0"/>
      <w:marTop w:val="0"/>
      <w:marBottom w:val="0"/>
      <w:divBdr>
        <w:top w:val="none" w:sz="0" w:space="0" w:color="auto"/>
        <w:left w:val="none" w:sz="0" w:space="0" w:color="auto"/>
        <w:bottom w:val="none" w:sz="0" w:space="0" w:color="auto"/>
        <w:right w:val="none" w:sz="0" w:space="0" w:color="auto"/>
      </w:divBdr>
      <w:divsChild>
        <w:div w:id="152112312">
          <w:marLeft w:val="0"/>
          <w:marRight w:val="0"/>
          <w:marTop w:val="0"/>
          <w:marBottom w:val="0"/>
          <w:divBdr>
            <w:top w:val="none" w:sz="0" w:space="0" w:color="auto"/>
            <w:left w:val="none" w:sz="0" w:space="0" w:color="auto"/>
            <w:bottom w:val="none" w:sz="0" w:space="0" w:color="auto"/>
            <w:right w:val="none" w:sz="0" w:space="0" w:color="auto"/>
          </w:divBdr>
        </w:div>
        <w:div w:id="475223893">
          <w:marLeft w:val="0"/>
          <w:marRight w:val="0"/>
          <w:marTop w:val="0"/>
          <w:marBottom w:val="0"/>
          <w:divBdr>
            <w:top w:val="none" w:sz="0" w:space="0" w:color="auto"/>
            <w:left w:val="none" w:sz="0" w:space="0" w:color="auto"/>
            <w:bottom w:val="none" w:sz="0" w:space="0" w:color="auto"/>
            <w:right w:val="none" w:sz="0" w:space="0" w:color="auto"/>
          </w:divBdr>
        </w:div>
        <w:div w:id="742147184">
          <w:marLeft w:val="0"/>
          <w:marRight w:val="0"/>
          <w:marTop w:val="0"/>
          <w:marBottom w:val="0"/>
          <w:divBdr>
            <w:top w:val="none" w:sz="0" w:space="0" w:color="auto"/>
            <w:left w:val="none" w:sz="0" w:space="0" w:color="auto"/>
            <w:bottom w:val="none" w:sz="0" w:space="0" w:color="auto"/>
            <w:right w:val="none" w:sz="0" w:space="0" w:color="auto"/>
          </w:divBdr>
        </w:div>
        <w:div w:id="1018042648">
          <w:marLeft w:val="0"/>
          <w:marRight w:val="0"/>
          <w:marTop w:val="0"/>
          <w:marBottom w:val="0"/>
          <w:divBdr>
            <w:top w:val="none" w:sz="0" w:space="0" w:color="auto"/>
            <w:left w:val="none" w:sz="0" w:space="0" w:color="auto"/>
            <w:bottom w:val="none" w:sz="0" w:space="0" w:color="auto"/>
            <w:right w:val="none" w:sz="0" w:space="0" w:color="auto"/>
          </w:divBdr>
        </w:div>
        <w:div w:id="1984851469">
          <w:marLeft w:val="0"/>
          <w:marRight w:val="0"/>
          <w:marTop w:val="0"/>
          <w:marBottom w:val="0"/>
          <w:divBdr>
            <w:top w:val="none" w:sz="0" w:space="0" w:color="auto"/>
            <w:left w:val="none" w:sz="0" w:space="0" w:color="auto"/>
            <w:bottom w:val="none" w:sz="0" w:space="0" w:color="auto"/>
            <w:right w:val="none" w:sz="0" w:space="0" w:color="auto"/>
          </w:divBdr>
        </w:div>
        <w:div w:id="2112892247">
          <w:marLeft w:val="0"/>
          <w:marRight w:val="0"/>
          <w:marTop w:val="0"/>
          <w:marBottom w:val="0"/>
          <w:divBdr>
            <w:top w:val="none" w:sz="0" w:space="0" w:color="auto"/>
            <w:left w:val="none" w:sz="0" w:space="0" w:color="auto"/>
            <w:bottom w:val="none" w:sz="0" w:space="0" w:color="auto"/>
            <w:right w:val="none" w:sz="0" w:space="0" w:color="auto"/>
          </w:divBdr>
        </w:div>
      </w:divsChild>
    </w:div>
    <w:div w:id="1084650561">
      <w:bodyDiv w:val="1"/>
      <w:marLeft w:val="0"/>
      <w:marRight w:val="0"/>
      <w:marTop w:val="0"/>
      <w:marBottom w:val="0"/>
      <w:divBdr>
        <w:top w:val="none" w:sz="0" w:space="0" w:color="auto"/>
        <w:left w:val="none" w:sz="0" w:space="0" w:color="auto"/>
        <w:bottom w:val="none" w:sz="0" w:space="0" w:color="auto"/>
        <w:right w:val="none" w:sz="0" w:space="0" w:color="auto"/>
      </w:divBdr>
      <w:divsChild>
        <w:div w:id="660892211">
          <w:marLeft w:val="0"/>
          <w:marRight w:val="0"/>
          <w:marTop w:val="0"/>
          <w:marBottom w:val="0"/>
          <w:divBdr>
            <w:top w:val="none" w:sz="0" w:space="0" w:color="auto"/>
            <w:left w:val="none" w:sz="0" w:space="0" w:color="auto"/>
            <w:bottom w:val="none" w:sz="0" w:space="0" w:color="auto"/>
            <w:right w:val="none" w:sz="0" w:space="0" w:color="auto"/>
          </w:divBdr>
        </w:div>
        <w:div w:id="1494563101">
          <w:marLeft w:val="0"/>
          <w:marRight w:val="0"/>
          <w:marTop w:val="0"/>
          <w:marBottom w:val="0"/>
          <w:divBdr>
            <w:top w:val="none" w:sz="0" w:space="0" w:color="auto"/>
            <w:left w:val="none" w:sz="0" w:space="0" w:color="auto"/>
            <w:bottom w:val="none" w:sz="0" w:space="0" w:color="auto"/>
            <w:right w:val="none" w:sz="0" w:space="0" w:color="auto"/>
          </w:divBdr>
        </w:div>
      </w:divsChild>
    </w:div>
    <w:div w:id="1130393054">
      <w:bodyDiv w:val="1"/>
      <w:marLeft w:val="0"/>
      <w:marRight w:val="0"/>
      <w:marTop w:val="0"/>
      <w:marBottom w:val="0"/>
      <w:divBdr>
        <w:top w:val="none" w:sz="0" w:space="0" w:color="auto"/>
        <w:left w:val="none" w:sz="0" w:space="0" w:color="auto"/>
        <w:bottom w:val="none" w:sz="0" w:space="0" w:color="auto"/>
        <w:right w:val="none" w:sz="0" w:space="0" w:color="auto"/>
      </w:divBdr>
    </w:div>
    <w:div w:id="1133475047">
      <w:bodyDiv w:val="1"/>
      <w:marLeft w:val="0"/>
      <w:marRight w:val="0"/>
      <w:marTop w:val="0"/>
      <w:marBottom w:val="0"/>
      <w:divBdr>
        <w:top w:val="none" w:sz="0" w:space="0" w:color="auto"/>
        <w:left w:val="none" w:sz="0" w:space="0" w:color="auto"/>
        <w:bottom w:val="none" w:sz="0" w:space="0" w:color="auto"/>
        <w:right w:val="none" w:sz="0" w:space="0" w:color="auto"/>
      </w:divBdr>
    </w:div>
    <w:div w:id="1143963575">
      <w:bodyDiv w:val="1"/>
      <w:marLeft w:val="0"/>
      <w:marRight w:val="0"/>
      <w:marTop w:val="0"/>
      <w:marBottom w:val="0"/>
      <w:divBdr>
        <w:top w:val="none" w:sz="0" w:space="0" w:color="auto"/>
        <w:left w:val="none" w:sz="0" w:space="0" w:color="auto"/>
        <w:bottom w:val="none" w:sz="0" w:space="0" w:color="auto"/>
        <w:right w:val="none" w:sz="0" w:space="0" w:color="auto"/>
      </w:divBdr>
    </w:div>
    <w:div w:id="1144548721">
      <w:bodyDiv w:val="1"/>
      <w:marLeft w:val="0"/>
      <w:marRight w:val="0"/>
      <w:marTop w:val="0"/>
      <w:marBottom w:val="0"/>
      <w:divBdr>
        <w:top w:val="none" w:sz="0" w:space="0" w:color="auto"/>
        <w:left w:val="none" w:sz="0" w:space="0" w:color="auto"/>
        <w:bottom w:val="none" w:sz="0" w:space="0" w:color="auto"/>
        <w:right w:val="none" w:sz="0" w:space="0" w:color="auto"/>
      </w:divBdr>
    </w:div>
    <w:div w:id="1147208385">
      <w:bodyDiv w:val="1"/>
      <w:marLeft w:val="0"/>
      <w:marRight w:val="0"/>
      <w:marTop w:val="0"/>
      <w:marBottom w:val="0"/>
      <w:divBdr>
        <w:top w:val="none" w:sz="0" w:space="0" w:color="auto"/>
        <w:left w:val="none" w:sz="0" w:space="0" w:color="auto"/>
        <w:bottom w:val="none" w:sz="0" w:space="0" w:color="auto"/>
        <w:right w:val="none" w:sz="0" w:space="0" w:color="auto"/>
      </w:divBdr>
    </w:div>
    <w:div w:id="1147283630">
      <w:bodyDiv w:val="1"/>
      <w:marLeft w:val="0"/>
      <w:marRight w:val="0"/>
      <w:marTop w:val="0"/>
      <w:marBottom w:val="0"/>
      <w:divBdr>
        <w:top w:val="none" w:sz="0" w:space="0" w:color="auto"/>
        <w:left w:val="none" w:sz="0" w:space="0" w:color="auto"/>
        <w:bottom w:val="none" w:sz="0" w:space="0" w:color="auto"/>
        <w:right w:val="none" w:sz="0" w:space="0" w:color="auto"/>
      </w:divBdr>
    </w:div>
    <w:div w:id="1152329948">
      <w:bodyDiv w:val="1"/>
      <w:marLeft w:val="0"/>
      <w:marRight w:val="0"/>
      <w:marTop w:val="0"/>
      <w:marBottom w:val="0"/>
      <w:divBdr>
        <w:top w:val="none" w:sz="0" w:space="0" w:color="auto"/>
        <w:left w:val="none" w:sz="0" w:space="0" w:color="auto"/>
        <w:bottom w:val="none" w:sz="0" w:space="0" w:color="auto"/>
        <w:right w:val="none" w:sz="0" w:space="0" w:color="auto"/>
      </w:divBdr>
    </w:div>
    <w:div w:id="1154251971">
      <w:bodyDiv w:val="1"/>
      <w:marLeft w:val="0"/>
      <w:marRight w:val="0"/>
      <w:marTop w:val="0"/>
      <w:marBottom w:val="0"/>
      <w:divBdr>
        <w:top w:val="none" w:sz="0" w:space="0" w:color="auto"/>
        <w:left w:val="none" w:sz="0" w:space="0" w:color="auto"/>
        <w:bottom w:val="none" w:sz="0" w:space="0" w:color="auto"/>
        <w:right w:val="none" w:sz="0" w:space="0" w:color="auto"/>
      </w:divBdr>
    </w:div>
    <w:div w:id="1161576836">
      <w:bodyDiv w:val="1"/>
      <w:marLeft w:val="0"/>
      <w:marRight w:val="0"/>
      <w:marTop w:val="0"/>
      <w:marBottom w:val="0"/>
      <w:divBdr>
        <w:top w:val="none" w:sz="0" w:space="0" w:color="auto"/>
        <w:left w:val="none" w:sz="0" w:space="0" w:color="auto"/>
        <w:bottom w:val="none" w:sz="0" w:space="0" w:color="auto"/>
        <w:right w:val="none" w:sz="0" w:space="0" w:color="auto"/>
      </w:divBdr>
      <w:divsChild>
        <w:div w:id="141125155">
          <w:marLeft w:val="0"/>
          <w:marRight w:val="0"/>
          <w:marTop w:val="0"/>
          <w:marBottom w:val="0"/>
          <w:divBdr>
            <w:top w:val="none" w:sz="0" w:space="0" w:color="auto"/>
            <w:left w:val="none" w:sz="0" w:space="0" w:color="auto"/>
            <w:bottom w:val="none" w:sz="0" w:space="0" w:color="auto"/>
            <w:right w:val="none" w:sz="0" w:space="0" w:color="auto"/>
          </w:divBdr>
        </w:div>
        <w:div w:id="154613068">
          <w:marLeft w:val="0"/>
          <w:marRight w:val="0"/>
          <w:marTop w:val="0"/>
          <w:marBottom w:val="0"/>
          <w:divBdr>
            <w:top w:val="none" w:sz="0" w:space="0" w:color="auto"/>
            <w:left w:val="none" w:sz="0" w:space="0" w:color="auto"/>
            <w:bottom w:val="none" w:sz="0" w:space="0" w:color="auto"/>
            <w:right w:val="none" w:sz="0" w:space="0" w:color="auto"/>
          </w:divBdr>
        </w:div>
        <w:div w:id="249657415">
          <w:marLeft w:val="0"/>
          <w:marRight w:val="0"/>
          <w:marTop w:val="0"/>
          <w:marBottom w:val="0"/>
          <w:divBdr>
            <w:top w:val="none" w:sz="0" w:space="0" w:color="auto"/>
            <w:left w:val="none" w:sz="0" w:space="0" w:color="auto"/>
            <w:bottom w:val="none" w:sz="0" w:space="0" w:color="auto"/>
            <w:right w:val="none" w:sz="0" w:space="0" w:color="auto"/>
          </w:divBdr>
        </w:div>
        <w:div w:id="255403596">
          <w:marLeft w:val="0"/>
          <w:marRight w:val="0"/>
          <w:marTop w:val="0"/>
          <w:marBottom w:val="0"/>
          <w:divBdr>
            <w:top w:val="none" w:sz="0" w:space="0" w:color="auto"/>
            <w:left w:val="none" w:sz="0" w:space="0" w:color="auto"/>
            <w:bottom w:val="none" w:sz="0" w:space="0" w:color="auto"/>
            <w:right w:val="none" w:sz="0" w:space="0" w:color="auto"/>
          </w:divBdr>
        </w:div>
        <w:div w:id="365953191">
          <w:marLeft w:val="0"/>
          <w:marRight w:val="0"/>
          <w:marTop w:val="0"/>
          <w:marBottom w:val="0"/>
          <w:divBdr>
            <w:top w:val="none" w:sz="0" w:space="0" w:color="auto"/>
            <w:left w:val="none" w:sz="0" w:space="0" w:color="auto"/>
            <w:bottom w:val="none" w:sz="0" w:space="0" w:color="auto"/>
            <w:right w:val="none" w:sz="0" w:space="0" w:color="auto"/>
          </w:divBdr>
        </w:div>
        <w:div w:id="383337738">
          <w:marLeft w:val="0"/>
          <w:marRight w:val="0"/>
          <w:marTop w:val="0"/>
          <w:marBottom w:val="0"/>
          <w:divBdr>
            <w:top w:val="none" w:sz="0" w:space="0" w:color="auto"/>
            <w:left w:val="none" w:sz="0" w:space="0" w:color="auto"/>
            <w:bottom w:val="none" w:sz="0" w:space="0" w:color="auto"/>
            <w:right w:val="none" w:sz="0" w:space="0" w:color="auto"/>
          </w:divBdr>
        </w:div>
        <w:div w:id="388000347">
          <w:marLeft w:val="0"/>
          <w:marRight w:val="0"/>
          <w:marTop w:val="0"/>
          <w:marBottom w:val="0"/>
          <w:divBdr>
            <w:top w:val="none" w:sz="0" w:space="0" w:color="auto"/>
            <w:left w:val="none" w:sz="0" w:space="0" w:color="auto"/>
            <w:bottom w:val="none" w:sz="0" w:space="0" w:color="auto"/>
            <w:right w:val="none" w:sz="0" w:space="0" w:color="auto"/>
          </w:divBdr>
        </w:div>
        <w:div w:id="488136925">
          <w:marLeft w:val="0"/>
          <w:marRight w:val="0"/>
          <w:marTop w:val="0"/>
          <w:marBottom w:val="0"/>
          <w:divBdr>
            <w:top w:val="none" w:sz="0" w:space="0" w:color="auto"/>
            <w:left w:val="none" w:sz="0" w:space="0" w:color="auto"/>
            <w:bottom w:val="none" w:sz="0" w:space="0" w:color="auto"/>
            <w:right w:val="none" w:sz="0" w:space="0" w:color="auto"/>
          </w:divBdr>
        </w:div>
        <w:div w:id="560672578">
          <w:marLeft w:val="0"/>
          <w:marRight w:val="0"/>
          <w:marTop w:val="0"/>
          <w:marBottom w:val="0"/>
          <w:divBdr>
            <w:top w:val="none" w:sz="0" w:space="0" w:color="auto"/>
            <w:left w:val="none" w:sz="0" w:space="0" w:color="auto"/>
            <w:bottom w:val="none" w:sz="0" w:space="0" w:color="auto"/>
            <w:right w:val="none" w:sz="0" w:space="0" w:color="auto"/>
          </w:divBdr>
        </w:div>
        <w:div w:id="634917134">
          <w:marLeft w:val="0"/>
          <w:marRight w:val="0"/>
          <w:marTop w:val="0"/>
          <w:marBottom w:val="0"/>
          <w:divBdr>
            <w:top w:val="none" w:sz="0" w:space="0" w:color="auto"/>
            <w:left w:val="none" w:sz="0" w:space="0" w:color="auto"/>
            <w:bottom w:val="none" w:sz="0" w:space="0" w:color="auto"/>
            <w:right w:val="none" w:sz="0" w:space="0" w:color="auto"/>
          </w:divBdr>
        </w:div>
        <w:div w:id="652757046">
          <w:marLeft w:val="0"/>
          <w:marRight w:val="0"/>
          <w:marTop w:val="0"/>
          <w:marBottom w:val="0"/>
          <w:divBdr>
            <w:top w:val="none" w:sz="0" w:space="0" w:color="auto"/>
            <w:left w:val="none" w:sz="0" w:space="0" w:color="auto"/>
            <w:bottom w:val="none" w:sz="0" w:space="0" w:color="auto"/>
            <w:right w:val="none" w:sz="0" w:space="0" w:color="auto"/>
          </w:divBdr>
        </w:div>
        <w:div w:id="669792716">
          <w:marLeft w:val="0"/>
          <w:marRight w:val="0"/>
          <w:marTop w:val="0"/>
          <w:marBottom w:val="0"/>
          <w:divBdr>
            <w:top w:val="none" w:sz="0" w:space="0" w:color="auto"/>
            <w:left w:val="none" w:sz="0" w:space="0" w:color="auto"/>
            <w:bottom w:val="none" w:sz="0" w:space="0" w:color="auto"/>
            <w:right w:val="none" w:sz="0" w:space="0" w:color="auto"/>
          </w:divBdr>
        </w:div>
        <w:div w:id="902642945">
          <w:marLeft w:val="0"/>
          <w:marRight w:val="0"/>
          <w:marTop w:val="0"/>
          <w:marBottom w:val="0"/>
          <w:divBdr>
            <w:top w:val="none" w:sz="0" w:space="0" w:color="auto"/>
            <w:left w:val="none" w:sz="0" w:space="0" w:color="auto"/>
            <w:bottom w:val="none" w:sz="0" w:space="0" w:color="auto"/>
            <w:right w:val="none" w:sz="0" w:space="0" w:color="auto"/>
          </w:divBdr>
        </w:div>
        <w:div w:id="1091512393">
          <w:marLeft w:val="0"/>
          <w:marRight w:val="0"/>
          <w:marTop w:val="0"/>
          <w:marBottom w:val="0"/>
          <w:divBdr>
            <w:top w:val="none" w:sz="0" w:space="0" w:color="auto"/>
            <w:left w:val="none" w:sz="0" w:space="0" w:color="auto"/>
            <w:bottom w:val="none" w:sz="0" w:space="0" w:color="auto"/>
            <w:right w:val="none" w:sz="0" w:space="0" w:color="auto"/>
          </w:divBdr>
        </w:div>
        <w:div w:id="1194197669">
          <w:marLeft w:val="0"/>
          <w:marRight w:val="0"/>
          <w:marTop w:val="0"/>
          <w:marBottom w:val="0"/>
          <w:divBdr>
            <w:top w:val="none" w:sz="0" w:space="0" w:color="auto"/>
            <w:left w:val="none" w:sz="0" w:space="0" w:color="auto"/>
            <w:bottom w:val="none" w:sz="0" w:space="0" w:color="auto"/>
            <w:right w:val="none" w:sz="0" w:space="0" w:color="auto"/>
          </w:divBdr>
        </w:div>
        <w:div w:id="1241057648">
          <w:marLeft w:val="0"/>
          <w:marRight w:val="0"/>
          <w:marTop w:val="0"/>
          <w:marBottom w:val="0"/>
          <w:divBdr>
            <w:top w:val="none" w:sz="0" w:space="0" w:color="auto"/>
            <w:left w:val="none" w:sz="0" w:space="0" w:color="auto"/>
            <w:bottom w:val="none" w:sz="0" w:space="0" w:color="auto"/>
            <w:right w:val="none" w:sz="0" w:space="0" w:color="auto"/>
          </w:divBdr>
        </w:div>
        <w:div w:id="1314607154">
          <w:marLeft w:val="0"/>
          <w:marRight w:val="0"/>
          <w:marTop w:val="0"/>
          <w:marBottom w:val="0"/>
          <w:divBdr>
            <w:top w:val="none" w:sz="0" w:space="0" w:color="auto"/>
            <w:left w:val="none" w:sz="0" w:space="0" w:color="auto"/>
            <w:bottom w:val="none" w:sz="0" w:space="0" w:color="auto"/>
            <w:right w:val="none" w:sz="0" w:space="0" w:color="auto"/>
          </w:divBdr>
        </w:div>
        <w:div w:id="1332441701">
          <w:marLeft w:val="0"/>
          <w:marRight w:val="0"/>
          <w:marTop w:val="0"/>
          <w:marBottom w:val="0"/>
          <w:divBdr>
            <w:top w:val="none" w:sz="0" w:space="0" w:color="auto"/>
            <w:left w:val="none" w:sz="0" w:space="0" w:color="auto"/>
            <w:bottom w:val="none" w:sz="0" w:space="0" w:color="auto"/>
            <w:right w:val="none" w:sz="0" w:space="0" w:color="auto"/>
          </w:divBdr>
        </w:div>
        <w:div w:id="1390035333">
          <w:marLeft w:val="0"/>
          <w:marRight w:val="0"/>
          <w:marTop w:val="0"/>
          <w:marBottom w:val="0"/>
          <w:divBdr>
            <w:top w:val="none" w:sz="0" w:space="0" w:color="auto"/>
            <w:left w:val="none" w:sz="0" w:space="0" w:color="auto"/>
            <w:bottom w:val="none" w:sz="0" w:space="0" w:color="auto"/>
            <w:right w:val="none" w:sz="0" w:space="0" w:color="auto"/>
          </w:divBdr>
        </w:div>
        <w:div w:id="1424836745">
          <w:marLeft w:val="0"/>
          <w:marRight w:val="0"/>
          <w:marTop w:val="0"/>
          <w:marBottom w:val="0"/>
          <w:divBdr>
            <w:top w:val="none" w:sz="0" w:space="0" w:color="auto"/>
            <w:left w:val="none" w:sz="0" w:space="0" w:color="auto"/>
            <w:bottom w:val="none" w:sz="0" w:space="0" w:color="auto"/>
            <w:right w:val="none" w:sz="0" w:space="0" w:color="auto"/>
          </w:divBdr>
        </w:div>
        <w:div w:id="1501777999">
          <w:marLeft w:val="0"/>
          <w:marRight w:val="0"/>
          <w:marTop w:val="0"/>
          <w:marBottom w:val="0"/>
          <w:divBdr>
            <w:top w:val="none" w:sz="0" w:space="0" w:color="auto"/>
            <w:left w:val="none" w:sz="0" w:space="0" w:color="auto"/>
            <w:bottom w:val="none" w:sz="0" w:space="0" w:color="auto"/>
            <w:right w:val="none" w:sz="0" w:space="0" w:color="auto"/>
          </w:divBdr>
        </w:div>
        <w:div w:id="1546674381">
          <w:marLeft w:val="0"/>
          <w:marRight w:val="0"/>
          <w:marTop w:val="0"/>
          <w:marBottom w:val="0"/>
          <w:divBdr>
            <w:top w:val="none" w:sz="0" w:space="0" w:color="auto"/>
            <w:left w:val="none" w:sz="0" w:space="0" w:color="auto"/>
            <w:bottom w:val="none" w:sz="0" w:space="0" w:color="auto"/>
            <w:right w:val="none" w:sz="0" w:space="0" w:color="auto"/>
          </w:divBdr>
        </w:div>
        <w:div w:id="1563251785">
          <w:marLeft w:val="0"/>
          <w:marRight w:val="0"/>
          <w:marTop w:val="0"/>
          <w:marBottom w:val="0"/>
          <w:divBdr>
            <w:top w:val="none" w:sz="0" w:space="0" w:color="auto"/>
            <w:left w:val="none" w:sz="0" w:space="0" w:color="auto"/>
            <w:bottom w:val="none" w:sz="0" w:space="0" w:color="auto"/>
            <w:right w:val="none" w:sz="0" w:space="0" w:color="auto"/>
          </w:divBdr>
        </w:div>
        <w:div w:id="1631017202">
          <w:marLeft w:val="0"/>
          <w:marRight w:val="0"/>
          <w:marTop w:val="0"/>
          <w:marBottom w:val="0"/>
          <w:divBdr>
            <w:top w:val="none" w:sz="0" w:space="0" w:color="auto"/>
            <w:left w:val="none" w:sz="0" w:space="0" w:color="auto"/>
            <w:bottom w:val="none" w:sz="0" w:space="0" w:color="auto"/>
            <w:right w:val="none" w:sz="0" w:space="0" w:color="auto"/>
          </w:divBdr>
        </w:div>
        <w:div w:id="1754471219">
          <w:marLeft w:val="0"/>
          <w:marRight w:val="0"/>
          <w:marTop w:val="0"/>
          <w:marBottom w:val="0"/>
          <w:divBdr>
            <w:top w:val="none" w:sz="0" w:space="0" w:color="auto"/>
            <w:left w:val="none" w:sz="0" w:space="0" w:color="auto"/>
            <w:bottom w:val="none" w:sz="0" w:space="0" w:color="auto"/>
            <w:right w:val="none" w:sz="0" w:space="0" w:color="auto"/>
          </w:divBdr>
        </w:div>
        <w:div w:id="1787920281">
          <w:marLeft w:val="0"/>
          <w:marRight w:val="0"/>
          <w:marTop w:val="0"/>
          <w:marBottom w:val="0"/>
          <w:divBdr>
            <w:top w:val="none" w:sz="0" w:space="0" w:color="auto"/>
            <w:left w:val="none" w:sz="0" w:space="0" w:color="auto"/>
            <w:bottom w:val="none" w:sz="0" w:space="0" w:color="auto"/>
            <w:right w:val="none" w:sz="0" w:space="0" w:color="auto"/>
          </w:divBdr>
        </w:div>
        <w:div w:id="2087023703">
          <w:marLeft w:val="0"/>
          <w:marRight w:val="0"/>
          <w:marTop w:val="0"/>
          <w:marBottom w:val="0"/>
          <w:divBdr>
            <w:top w:val="none" w:sz="0" w:space="0" w:color="auto"/>
            <w:left w:val="none" w:sz="0" w:space="0" w:color="auto"/>
            <w:bottom w:val="none" w:sz="0" w:space="0" w:color="auto"/>
            <w:right w:val="none" w:sz="0" w:space="0" w:color="auto"/>
          </w:divBdr>
        </w:div>
      </w:divsChild>
    </w:div>
    <w:div w:id="1179278033">
      <w:bodyDiv w:val="1"/>
      <w:marLeft w:val="0"/>
      <w:marRight w:val="0"/>
      <w:marTop w:val="0"/>
      <w:marBottom w:val="0"/>
      <w:divBdr>
        <w:top w:val="none" w:sz="0" w:space="0" w:color="auto"/>
        <w:left w:val="none" w:sz="0" w:space="0" w:color="auto"/>
        <w:bottom w:val="none" w:sz="0" w:space="0" w:color="auto"/>
        <w:right w:val="none" w:sz="0" w:space="0" w:color="auto"/>
      </w:divBdr>
    </w:div>
    <w:div w:id="1182209071">
      <w:bodyDiv w:val="1"/>
      <w:marLeft w:val="0"/>
      <w:marRight w:val="0"/>
      <w:marTop w:val="0"/>
      <w:marBottom w:val="0"/>
      <w:divBdr>
        <w:top w:val="none" w:sz="0" w:space="0" w:color="auto"/>
        <w:left w:val="none" w:sz="0" w:space="0" w:color="auto"/>
        <w:bottom w:val="none" w:sz="0" w:space="0" w:color="auto"/>
        <w:right w:val="none" w:sz="0" w:space="0" w:color="auto"/>
      </w:divBdr>
      <w:divsChild>
        <w:div w:id="2017488739">
          <w:marLeft w:val="0"/>
          <w:marRight w:val="0"/>
          <w:marTop w:val="0"/>
          <w:marBottom w:val="0"/>
          <w:divBdr>
            <w:top w:val="none" w:sz="0" w:space="0" w:color="auto"/>
            <w:left w:val="none" w:sz="0" w:space="0" w:color="auto"/>
            <w:bottom w:val="none" w:sz="0" w:space="0" w:color="auto"/>
            <w:right w:val="none" w:sz="0" w:space="0" w:color="auto"/>
          </w:divBdr>
        </w:div>
      </w:divsChild>
    </w:div>
    <w:div w:id="1193960221">
      <w:bodyDiv w:val="1"/>
      <w:marLeft w:val="0"/>
      <w:marRight w:val="0"/>
      <w:marTop w:val="0"/>
      <w:marBottom w:val="0"/>
      <w:divBdr>
        <w:top w:val="none" w:sz="0" w:space="0" w:color="auto"/>
        <w:left w:val="none" w:sz="0" w:space="0" w:color="auto"/>
        <w:bottom w:val="none" w:sz="0" w:space="0" w:color="auto"/>
        <w:right w:val="none" w:sz="0" w:space="0" w:color="auto"/>
      </w:divBdr>
    </w:div>
    <w:div w:id="1195772126">
      <w:bodyDiv w:val="1"/>
      <w:marLeft w:val="0"/>
      <w:marRight w:val="0"/>
      <w:marTop w:val="0"/>
      <w:marBottom w:val="0"/>
      <w:divBdr>
        <w:top w:val="none" w:sz="0" w:space="0" w:color="auto"/>
        <w:left w:val="none" w:sz="0" w:space="0" w:color="auto"/>
        <w:bottom w:val="none" w:sz="0" w:space="0" w:color="auto"/>
        <w:right w:val="none" w:sz="0" w:space="0" w:color="auto"/>
      </w:divBdr>
      <w:divsChild>
        <w:div w:id="901216431">
          <w:marLeft w:val="0"/>
          <w:marRight w:val="0"/>
          <w:marTop w:val="0"/>
          <w:marBottom w:val="0"/>
          <w:divBdr>
            <w:top w:val="none" w:sz="0" w:space="0" w:color="auto"/>
            <w:left w:val="none" w:sz="0" w:space="0" w:color="auto"/>
            <w:bottom w:val="none" w:sz="0" w:space="0" w:color="auto"/>
            <w:right w:val="none" w:sz="0" w:space="0" w:color="auto"/>
          </w:divBdr>
          <w:divsChild>
            <w:div w:id="805011093">
              <w:marLeft w:val="0"/>
              <w:marRight w:val="0"/>
              <w:marTop w:val="0"/>
              <w:marBottom w:val="0"/>
              <w:divBdr>
                <w:top w:val="none" w:sz="0" w:space="0" w:color="auto"/>
                <w:left w:val="none" w:sz="0" w:space="0" w:color="auto"/>
                <w:bottom w:val="none" w:sz="0" w:space="0" w:color="auto"/>
                <w:right w:val="none" w:sz="0" w:space="0" w:color="auto"/>
              </w:divBdr>
            </w:div>
          </w:divsChild>
        </w:div>
        <w:div w:id="1242566465">
          <w:marLeft w:val="0"/>
          <w:marRight w:val="0"/>
          <w:marTop w:val="0"/>
          <w:marBottom w:val="0"/>
          <w:divBdr>
            <w:top w:val="none" w:sz="0" w:space="0" w:color="auto"/>
            <w:left w:val="none" w:sz="0" w:space="0" w:color="auto"/>
            <w:bottom w:val="none" w:sz="0" w:space="0" w:color="auto"/>
            <w:right w:val="none" w:sz="0" w:space="0" w:color="auto"/>
          </w:divBdr>
        </w:div>
        <w:div w:id="1812945745">
          <w:marLeft w:val="0"/>
          <w:marRight w:val="0"/>
          <w:marTop w:val="0"/>
          <w:marBottom w:val="0"/>
          <w:divBdr>
            <w:top w:val="none" w:sz="0" w:space="0" w:color="auto"/>
            <w:left w:val="none" w:sz="0" w:space="0" w:color="auto"/>
            <w:bottom w:val="none" w:sz="0" w:space="0" w:color="auto"/>
            <w:right w:val="none" w:sz="0" w:space="0" w:color="auto"/>
          </w:divBdr>
        </w:div>
      </w:divsChild>
    </w:div>
    <w:div w:id="1213617241">
      <w:bodyDiv w:val="1"/>
      <w:marLeft w:val="0"/>
      <w:marRight w:val="0"/>
      <w:marTop w:val="0"/>
      <w:marBottom w:val="0"/>
      <w:divBdr>
        <w:top w:val="none" w:sz="0" w:space="0" w:color="auto"/>
        <w:left w:val="none" w:sz="0" w:space="0" w:color="auto"/>
        <w:bottom w:val="none" w:sz="0" w:space="0" w:color="auto"/>
        <w:right w:val="none" w:sz="0" w:space="0" w:color="auto"/>
      </w:divBdr>
      <w:divsChild>
        <w:div w:id="75367245">
          <w:marLeft w:val="0"/>
          <w:marRight w:val="0"/>
          <w:marTop w:val="0"/>
          <w:marBottom w:val="166"/>
          <w:divBdr>
            <w:top w:val="none" w:sz="0" w:space="0" w:color="auto"/>
            <w:left w:val="none" w:sz="0" w:space="0" w:color="auto"/>
            <w:bottom w:val="none" w:sz="0" w:space="0" w:color="auto"/>
            <w:right w:val="none" w:sz="0" w:space="0" w:color="auto"/>
          </w:divBdr>
          <w:divsChild>
            <w:div w:id="1787692870">
              <w:marLeft w:val="0"/>
              <w:marRight w:val="0"/>
              <w:marTop w:val="0"/>
              <w:marBottom w:val="0"/>
              <w:divBdr>
                <w:top w:val="none" w:sz="0" w:space="0" w:color="auto"/>
                <w:left w:val="none" w:sz="0" w:space="0" w:color="auto"/>
                <w:bottom w:val="none" w:sz="0" w:space="0" w:color="auto"/>
                <w:right w:val="none" w:sz="0" w:space="0" w:color="auto"/>
              </w:divBdr>
              <w:divsChild>
                <w:div w:id="801773752">
                  <w:marLeft w:val="0"/>
                  <w:marRight w:val="0"/>
                  <w:marTop w:val="0"/>
                  <w:marBottom w:val="0"/>
                  <w:divBdr>
                    <w:top w:val="none" w:sz="0" w:space="0" w:color="auto"/>
                    <w:left w:val="none" w:sz="0" w:space="0" w:color="auto"/>
                    <w:bottom w:val="none" w:sz="0" w:space="0" w:color="auto"/>
                    <w:right w:val="none" w:sz="0" w:space="0" w:color="auto"/>
                  </w:divBdr>
                  <w:divsChild>
                    <w:div w:id="747769898">
                      <w:marLeft w:val="0"/>
                      <w:marRight w:val="0"/>
                      <w:marTop w:val="0"/>
                      <w:marBottom w:val="0"/>
                      <w:divBdr>
                        <w:top w:val="none" w:sz="0" w:space="0" w:color="auto"/>
                        <w:left w:val="none" w:sz="0" w:space="0" w:color="auto"/>
                        <w:bottom w:val="none" w:sz="0" w:space="0" w:color="auto"/>
                        <w:right w:val="none" w:sz="0" w:space="0" w:color="auto"/>
                      </w:divBdr>
                    </w:div>
                  </w:divsChild>
                </w:div>
                <w:div w:id="1162429993">
                  <w:marLeft w:val="0"/>
                  <w:marRight w:val="0"/>
                  <w:marTop w:val="0"/>
                  <w:marBottom w:val="0"/>
                  <w:divBdr>
                    <w:top w:val="none" w:sz="0" w:space="0" w:color="auto"/>
                    <w:left w:val="none" w:sz="0" w:space="0" w:color="auto"/>
                    <w:bottom w:val="none" w:sz="0" w:space="0" w:color="auto"/>
                    <w:right w:val="none" w:sz="0" w:space="0" w:color="auto"/>
                  </w:divBdr>
                  <w:divsChild>
                    <w:div w:id="401366711">
                      <w:marLeft w:val="0"/>
                      <w:marRight w:val="0"/>
                      <w:marTop w:val="0"/>
                      <w:marBottom w:val="0"/>
                      <w:divBdr>
                        <w:top w:val="none" w:sz="0" w:space="0" w:color="auto"/>
                        <w:left w:val="none" w:sz="0" w:space="0" w:color="auto"/>
                        <w:bottom w:val="none" w:sz="0" w:space="0" w:color="auto"/>
                        <w:right w:val="none" w:sz="0" w:space="0" w:color="auto"/>
                      </w:divBdr>
                      <w:divsChild>
                        <w:div w:id="1337415091">
                          <w:marLeft w:val="0"/>
                          <w:marRight w:val="0"/>
                          <w:marTop w:val="0"/>
                          <w:marBottom w:val="0"/>
                          <w:divBdr>
                            <w:top w:val="none" w:sz="0" w:space="0" w:color="auto"/>
                            <w:left w:val="none" w:sz="0" w:space="0" w:color="auto"/>
                            <w:bottom w:val="none" w:sz="0" w:space="0" w:color="auto"/>
                            <w:right w:val="none" w:sz="0" w:space="0" w:color="auto"/>
                          </w:divBdr>
                        </w:div>
                        <w:div w:id="16024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544638">
          <w:marLeft w:val="0"/>
          <w:marRight w:val="0"/>
          <w:marTop w:val="166"/>
          <w:marBottom w:val="166"/>
          <w:divBdr>
            <w:top w:val="none" w:sz="0" w:space="0" w:color="auto"/>
            <w:left w:val="none" w:sz="0" w:space="0" w:color="auto"/>
            <w:bottom w:val="none" w:sz="0" w:space="0" w:color="auto"/>
            <w:right w:val="none" w:sz="0" w:space="0" w:color="auto"/>
          </w:divBdr>
          <w:divsChild>
            <w:div w:id="4293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79226">
      <w:bodyDiv w:val="1"/>
      <w:marLeft w:val="0"/>
      <w:marRight w:val="0"/>
      <w:marTop w:val="0"/>
      <w:marBottom w:val="0"/>
      <w:divBdr>
        <w:top w:val="none" w:sz="0" w:space="0" w:color="auto"/>
        <w:left w:val="none" w:sz="0" w:space="0" w:color="auto"/>
        <w:bottom w:val="none" w:sz="0" w:space="0" w:color="auto"/>
        <w:right w:val="none" w:sz="0" w:space="0" w:color="auto"/>
      </w:divBdr>
    </w:div>
    <w:div w:id="1246301492">
      <w:bodyDiv w:val="1"/>
      <w:marLeft w:val="0"/>
      <w:marRight w:val="0"/>
      <w:marTop w:val="0"/>
      <w:marBottom w:val="0"/>
      <w:divBdr>
        <w:top w:val="none" w:sz="0" w:space="0" w:color="auto"/>
        <w:left w:val="none" w:sz="0" w:space="0" w:color="auto"/>
        <w:bottom w:val="none" w:sz="0" w:space="0" w:color="auto"/>
        <w:right w:val="none" w:sz="0" w:space="0" w:color="auto"/>
      </w:divBdr>
      <w:divsChild>
        <w:div w:id="505020518">
          <w:marLeft w:val="1740"/>
          <w:marRight w:val="0"/>
          <w:marTop w:val="0"/>
          <w:marBottom w:val="240"/>
          <w:divBdr>
            <w:top w:val="none" w:sz="0" w:space="0" w:color="auto"/>
            <w:left w:val="none" w:sz="0" w:space="0" w:color="auto"/>
            <w:bottom w:val="none" w:sz="0" w:space="0" w:color="auto"/>
            <w:right w:val="none" w:sz="0" w:space="0" w:color="auto"/>
          </w:divBdr>
        </w:div>
      </w:divsChild>
    </w:div>
    <w:div w:id="1250382279">
      <w:bodyDiv w:val="1"/>
      <w:marLeft w:val="0"/>
      <w:marRight w:val="0"/>
      <w:marTop w:val="0"/>
      <w:marBottom w:val="0"/>
      <w:divBdr>
        <w:top w:val="none" w:sz="0" w:space="0" w:color="auto"/>
        <w:left w:val="none" w:sz="0" w:space="0" w:color="auto"/>
        <w:bottom w:val="none" w:sz="0" w:space="0" w:color="auto"/>
        <w:right w:val="none" w:sz="0" w:space="0" w:color="auto"/>
      </w:divBdr>
      <w:divsChild>
        <w:div w:id="1523937500">
          <w:marLeft w:val="0"/>
          <w:marRight w:val="0"/>
          <w:marTop w:val="0"/>
          <w:marBottom w:val="0"/>
          <w:divBdr>
            <w:top w:val="none" w:sz="0" w:space="0" w:color="auto"/>
            <w:left w:val="none" w:sz="0" w:space="0" w:color="auto"/>
            <w:bottom w:val="none" w:sz="0" w:space="0" w:color="auto"/>
            <w:right w:val="none" w:sz="0" w:space="0" w:color="auto"/>
          </w:divBdr>
        </w:div>
        <w:div w:id="1965505602">
          <w:marLeft w:val="0"/>
          <w:marRight w:val="0"/>
          <w:marTop w:val="0"/>
          <w:marBottom w:val="0"/>
          <w:divBdr>
            <w:top w:val="none" w:sz="0" w:space="0" w:color="auto"/>
            <w:left w:val="none" w:sz="0" w:space="0" w:color="auto"/>
            <w:bottom w:val="none" w:sz="0" w:space="0" w:color="auto"/>
            <w:right w:val="none" w:sz="0" w:space="0" w:color="auto"/>
          </w:divBdr>
        </w:div>
      </w:divsChild>
    </w:div>
    <w:div w:id="1250432369">
      <w:bodyDiv w:val="1"/>
      <w:marLeft w:val="0"/>
      <w:marRight w:val="0"/>
      <w:marTop w:val="0"/>
      <w:marBottom w:val="0"/>
      <w:divBdr>
        <w:top w:val="none" w:sz="0" w:space="0" w:color="auto"/>
        <w:left w:val="none" w:sz="0" w:space="0" w:color="auto"/>
        <w:bottom w:val="none" w:sz="0" w:space="0" w:color="auto"/>
        <w:right w:val="none" w:sz="0" w:space="0" w:color="auto"/>
      </w:divBdr>
      <w:divsChild>
        <w:div w:id="642344942">
          <w:marLeft w:val="0"/>
          <w:marRight w:val="0"/>
          <w:marTop w:val="0"/>
          <w:marBottom w:val="0"/>
          <w:divBdr>
            <w:top w:val="none" w:sz="0" w:space="0" w:color="auto"/>
            <w:left w:val="none" w:sz="0" w:space="0" w:color="auto"/>
            <w:bottom w:val="none" w:sz="0" w:space="0" w:color="auto"/>
            <w:right w:val="none" w:sz="0" w:space="0" w:color="auto"/>
          </w:divBdr>
        </w:div>
        <w:div w:id="870415985">
          <w:marLeft w:val="0"/>
          <w:marRight w:val="0"/>
          <w:marTop w:val="0"/>
          <w:marBottom w:val="0"/>
          <w:divBdr>
            <w:top w:val="none" w:sz="0" w:space="0" w:color="auto"/>
            <w:left w:val="none" w:sz="0" w:space="0" w:color="auto"/>
            <w:bottom w:val="none" w:sz="0" w:space="0" w:color="auto"/>
            <w:right w:val="none" w:sz="0" w:space="0" w:color="auto"/>
          </w:divBdr>
        </w:div>
        <w:div w:id="1549996935">
          <w:marLeft w:val="0"/>
          <w:marRight w:val="0"/>
          <w:marTop w:val="0"/>
          <w:marBottom w:val="0"/>
          <w:divBdr>
            <w:top w:val="none" w:sz="0" w:space="0" w:color="auto"/>
            <w:left w:val="none" w:sz="0" w:space="0" w:color="auto"/>
            <w:bottom w:val="none" w:sz="0" w:space="0" w:color="auto"/>
            <w:right w:val="none" w:sz="0" w:space="0" w:color="auto"/>
          </w:divBdr>
        </w:div>
      </w:divsChild>
    </w:div>
    <w:div w:id="1253470775">
      <w:bodyDiv w:val="1"/>
      <w:marLeft w:val="0"/>
      <w:marRight w:val="0"/>
      <w:marTop w:val="0"/>
      <w:marBottom w:val="0"/>
      <w:divBdr>
        <w:top w:val="none" w:sz="0" w:space="0" w:color="auto"/>
        <w:left w:val="none" w:sz="0" w:space="0" w:color="auto"/>
        <w:bottom w:val="none" w:sz="0" w:space="0" w:color="auto"/>
        <w:right w:val="none" w:sz="0" w:space="0" w:color="auto"/>
      </w:divBdr>
    </w:div>
    <w:div w:id="1255438722">
      <w:bodyDiv w:val="1"/>
      <w:marLeft w:val="0"/>
      <w:marRight w:val="0"/>
      <w:marTop w:val="0"/>
      <w:marBottom w:val="0"/>
      <w:divBdr>
        <w:top w:val="none" w:sz="0" w:space="0" w:color="auto"/>
        <w:left w:val="none" w:sz="0" w:space="0" w:color="auto"/>
        <w:bottom w:val="none" w:sz="0" w:space="0" w:color="auto"/>
        <w:right w:val="none" w:sz="0" w:space="0" w:color="auto"/>
      </w:divBdr>
    </w:div>
    <w:div w:id="1258514541">
      <w:bodyDiv w:val="1"/>
      <w:marLeft w:val="0"/>
      <w:marRight w:val="0"/>
      <w:marTop w:val="0"/>
      <w:marBottom w:val="0"/>
      <w:divBdr>
        <w:top w:val="none" w:sz="0" w:space="0" w:color="auto"/>
        <w:left w:val="none" w:sz="0" w:space="0" w:color="auto"/>
        <w:bottom w:val="none" w:sz="0" w:space="0" w:color="auto"/>
        <w:right w:val="none" w:sz="0" w:space="0" w:color="auto"/>
      </w:divBdr>
      <w:divsChild>
        <w:div w:id="1375152843">
          <w:marLeft w:val="0"/>
          <w:marRight w:val="0"/>
          <w:marTop w:val="300"/>
          <w:marBottom w:val="0"/>
          <w:divBdr>
            <w:top w:val="none" w:sz="0" w:space="0" w:color="auto"/>
            <w:left w:val="none" w:sz="0" w:space="0" w:color="auto"/>
            <w:bottom w:val="none" w:sz="0" w:space="0" w:color="auto"/>
            <w:right w:val="none" w:sz="0" w:space="0" w:color="auto"/>
          </w:divBdr>
          <w:divsChild>
            <w:div w:id="133568650">
              <w:marLeft w:val="0"/>
              <w:marRight w:val="0"/>
              <w:marTop w:val="0"/>
              <w:marBottom w:val="0"/>
              <w:divBdr>
                <w:top w:val="none" w:sz="0" w:space="0" w:color="auto"/>
                <w:left w:val="none" w:sz="0" w:space="0" w:color="auto"/>
                <w:bottom w:val="none" w:sz="0" w:space="0" w:color="auto"/>
                <w:right w:val="none" w:sz="0" w:space="0" w:color="auto"/>
              </w:divBdr>
            </w:div>
            <w:div w:id="168763696">
              <w:marLeft w:val="0"/>
              <w:marRight w:val="0"/>
              <w:marTop w:val="0"/>
              <w:marBottom w:val="0"/>
              <w:divBdr>
                <w:top w:val="none" w:sz="0" w:space="0" w:color="auto"/>
                <w:left w:val="none" w:sz="0" w:space="0" w:color="auto"/>
                <w:bottom w:val="none" w:sz="0" w:space="0" w:color="auto"/>
                <w:right w:val="none" w:sz="0" w:space="0" w:color="auto"/>
              </w:divBdr>
            </w:div>
            <w:div w:id="791437776">
              <w:marLeft w:val="0"/>
              <w:marRight w:val="0"/>
              <w:marTop w:val="0"/>
              <w:marBottom w:val="0"/>
              <w:divBdr>
                <w:top w:val="none" w:sz="0" w:space="0" w:color="auto"/>
                <w:left w:val="none" w:sz="0" w:space="0" w:color="auto"/>
                <w:bottom w:val="none" w:sz="0" w:space="0" w:color="auto"/>
                <w:right w:val="none" w:sz="0" w:space="0" w:color="auto"/>
              </w:divBdr>
            </w:div>
            <w:div w:id="1706054412">
              <w:marLeft w:val="0"/>
              <w:marRight w:val="0"/>
              <w:marTop w:val="0"/>
              <w:marBottom w:val="0"/>
              <w:divBdr>
                <w:top w:val="none" w:sz="0" w:space="0" w:color="auto"/>
                <w:left w:val="none" w:sz="0" w:space="0" w:color="auto"/>
                <w:bottom w:val="none" w:sz="0" w:space="0" w:color="auto"/>
                <w:right w:val="none" w:sz="0" w:space="0" w:color="auto"/>
              </w:divBdr>
            </w:div>
            <w:div w:id="1894853673">
              <w:marLeft w:val="0"/>
              <w:marRight w:val="0"/>
              <w:marTop w:val="0"/>
              <w:marBottom w:val="0"/>
              <w:divBdr>
                <w:top w:val="none" w:sz="0" w:space="0" w:color="auto"/>
                <w:left w:val="none" w:sz="0" w:space="0" w:color="auto"/>
                <w:bottom w:val="none" w:sz="0" w:space="0" w:color="auto"/>
                <w:right w:val="none" w:sz="0" w:space="0" w:color="auto"/>
              </w:divBdr>
            </w:div>
            <w:div w:id="21229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7531">
      <w:bodyDiv w:val="1"/>
      <w:marLeft w:val="0"/>
      <w:marRight w:val="0"/>
      <w:marTop w:val="0"/>
      <w:marBottom w:val="0"/>
      <w:divBdr>
        <w:top w:val="none" w:sz="0" w:space="0" w:color="auto"/>
        <w:left w:val="none" w:sz="0" w:space="0" w:color="auto"/>
        <w:bottom w:val="none" w:sz="0" w:space="0" w:color="auto"/>
        <w:right w:val="none" w:sz="0" w:space="0" w:color="auto"/>
      </w:divBdr>
      <w:divsChild>
        <w:div w:id="667488766">
          <w:marLeft w:val="0"/>
          <w:marRight w:val="0"/>
          <w:marTop w:val="100"/>
          <w:marBottom w:val="100"/>
          <w:divBdr>
            <w:top w:val="none" w:sz="0" w:space="0" w:color="auto"/>
            <w:left w:val="none" w:sz="0" w:space="0" w:color="auto"/>
            <w:bottom w:val="none" w:sz="0" w:space="0" w:color="auto"/>
            <w:right w:val="none" w:sz="0" w:space="0" w:color="auto"/>
          </w:divBdr>
          <w:divsChild>
            <w:div w:id="4401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6932">
      <w:bodyDiv w:val="1"/>
      <w:marLeft w:val="0"/>
      <w:marRight w:val="0"/>
      <w:marTop w:val="0"/>
      <w:marBottom w:val="0"/>
      <w:divBdr>
        <w:top w:val="none" w:sz="0" w:space="0" w:color="auto"/>
        <w:left w:val="none" w:sz="0" w:space="0" w:color="auto"/>
        <w:bottom w:val="none" w:sz="0" w:space="0" w:color="auto"/>
        <w:right w:val="none" w:sz="0" w:space="0" w:color="auto"/>
      </w:divBdr>
      <w:divsChild>
        <w:div w:id="280496415">
          <w:marLeft w:val="0"/>
          <w:marRight w:val="0"/>
          <w:marTop w:val="225"/>
          <w:marBottom w:val="225"/>
          <w:divBdr>
            <w:top w:val="none" w:sz="0" w:space="0" w:color="auto"/>
            <w:left w:val="none" w:sz="0" w:space="0" w:color="auto"/>
            <w:bottom w:val="none" w:sz="0" w:space="0" w:color="auto"/>
            <w:right w:val="none" w:sz="0" w:space="0" w:color="auto"/>
          </w:divBdr>
          <w:divsChild>
            <w:div w:id="850073248">
              <w:marLeft w:val="0"/>
              <w:marRight w:val="0"/>
              <w:marTop w:val="0"/>
              <w:marBottom w:val="0"/>
              <w:divBdr>
                <w:top w:val="none" w:sz="0" w:space="0" w:color="auto"/>
                <w:left w:val="none" w:sz="0" w:space="0" w:color="auto"/>
                <w:bottom w:val="none" w:sz="0" w:space="0" w:color="auto"/>
                <w:right w:val="none" w:sz="0" w:space="0" w:color="auto"/>
              </w:divBdr>
              <w:divsChild>
                <w:div w:id="1921909124">
                  <w:marLeft w:val="0"/>
                  <w:marRight w:val="0"/>
                  <w:marTop w:val="0"/>
                  <w:marBottom w:val="0"/>
                  <w:divBdr>
                    <w:top w:val="none" w:sz="0" w:space="0" w:color="auto"/>
                    <w:left w:val="none" w:sz="0" w:space="0" w:color="auto"/>
                    <w:bottom w:val="none" w:sz="0" w:space="0" w:color="auto"/>
                    <w:right w:val="none" w:sz="0" w:space="0" w:color="auto"/>
                  </w:divBdr>
                  <w:divsChild>
                    <w:div w:id="160849894">
                      <w:marLeft w:val="0"/>
                      <w:marRight w:val="0"/>
                      <w:marTop w:val="0"/>
                      <w:marBottom w:val="0"/>
                      <w:divBdr>
                        <w:top w:val="none" w:sz="0" w:space="0" w:color="auto"/>
                        <w:left w:val="none" w:sz="0" w:space="0" w:color="auto"/>
                        <w:bottom w:val="none" w:sz="0" w:space="0" w:color="auto"/>
                        <w:right w:val="none" w:sz="0" w:space="0" w:color="auto"/>
                      </w:divBdr>
                    </w:div>
                    <w:div w:id="209613115">
                      <w:marLeft w:val="0"/>
                      <w:marRight w:val="0"/>
                      <w:marTop w:val="0"/>
                      <w:marBottom w:val="0"/>
                      <w:divBdr>
                        <w:top w:val="none" w:sz="0" w:space="0" w:color="auto"/>
                        <w:left w:val="none" w:sz="0" w:space="0" w:color="auto"/>
                        <w:bottom w:val="none" w:sz="0" w:space="0" w:color="auto"/>
                        <w:right w:val="none" w:sz="0" w:space="0" w:color="auto"/>
                      </w:divBdr>
                    </w:div>
                    <w:div w:id="311714214">
                      <w:marLeft w:val="0"/>
                      <w:marRight w:val="0"/>
                      <w:marTop w:val="0"/>
                      <w:marBottom w:val="0"/>
                      <w:divBdr>
                        <w:top w:val="none" w:sz="0" w:space="0" w:color="auto"/>
                        <w:left w:val="none" w:sz="0" w:space="0" w:color="auto"/>
                        <w:bottom w:val="none" w:sz="0" w:space="0" w:color="auto"/>
                        <w:right w:val="none" w:sz="0" w:space="0" w:color="auto"/>
                      </w:divBdr>
                    </w:div>
                    <w:div w:id="731583082">
                      <w:marLeft w:val="0"/>
                      <w:marRight w:val="0"/>
                      <w:marTop w:val="0"/>
                      <w:marBottom w:val="0"/>
                      <w:divBdr>
                        <w:top w:val="none" w:sz="0" w:space="0" w:color="auto"/>
                        <w:left w:val="none" w:sz="0" w:space="0" w:color="auto"/>
                        <w:bottom w:val="none" w:sz="0" w:space="0" w:color="auto"/>
                        <w:right w:val="none" w:sz="0" w:space="0" w:color="auto"/>
                      </w:divBdr>
                    </w:div>
                    <w:div w:id="822157813">
                      <w:marLeft w:val="0"/>
                      <w:marRight w:val="0"/>
                      <w:marTop w:val="0"/>
                      <w:marBottom w:val="0"/>
                      <w:divBdr>
                        <w:top w:val="none" w:sz="0" w:space="0" w:color="auto"/>
                        <w:left w:val="none" w:sz="0" w:space="0" w:color="auto"/>
                        <w:bottom w:val="none" w:sz="0" w:space="0" w:color="auto"/>
                        <w:right w:val="none" w:sz="0" w:space="0" w:color="auto"/>
                      </w:divBdr>
                    </w:div>
                    <w:div w:id="855730390">
                      <w:marLeft w:val="0"/>
                      <w:marRight w:val="0"/>
                      <w:marTop w:val="0"/>
                      <w:marBottom w:val="0"/>
                      <w:divBdr>
                        <w:top w:val="none" w:sz="0" w:space="0" w:color="auto"/>
                        <w:left w:val="none" w:sz="0" w:space="0" w:color="auto"/>
                        <w:bottom w:val="none" w:sz="0" w:space="0" w:color="auto"/>
                        <w:right w:val="none" w:sz="0" w:space="0" w:color="auto"/>
                      </w:divBdr>
                    </w:div>
                    <w:div w:id="1094283806">
                      <w:marLeft w:val="0"/>
                      <w:marRight w:val="0"/>
                      <w:marTop w:val="0"/>
                      <w:marBottom w:val="0"/>
                      <w:divBdr>
                        <w:top w:val="none" w:sz="0" w:space="0" w:color="auto"/>
                        <w:left w:val="none" w:sz="0" w:space="0" w:color="auto"/>
                        <w:bottom w:val="none" w:sz="0" w:space="0" w:color="auto"/>
                        <w:right w:val="none" w:sz="0" w:space="0" w:color="auto"/>
                      </w:divBdr>
                    </w:div>
                    <w:div w:id="1403329693">
                      <w:marLeft w:val="0"/>
                      <w:marRight w:val="0"/>
                      <w:marTop w:val="0"/>
                      <w:marBottom w:val="0"/>
                      <w:divBdr>
                        <w:top w:val="none" w:sz="0" w:space="0" w:color="auto"/>
                        <w:left w:val="none" w:sz="0" w:space="0" w:color="auto"/>
                        <w:bottom w:val="none" w:sz="0" w:space="0" w:color="auto"/>
                        <w:right w:val="none" w:sz="0" w:space="0" w:color="auto"/>
                      </w:divBdr>
                    </w:div>
                    <w:div w:id="1610353998">
                      <w:marLeft w:val="0"/>
                      <w:marRight w:val="0"/>
                      <w:marTop w:val="0"/>
                      <w:marBottom w:val="0"/>
                      <w:divBdr>
                        <w:top w:val="none" w:sz="0" w:space="0" w:color="auto"/>
                        <w:left w:val="none" w:sz="0" w:space="0" w:color="auto"/>
                        <w:bottom w:val="none" w:sz="0" w:space="0" w:color="auto"/>
                        <w:right w:val="none" w:sz="0" w:space="0" w:color="auto"/>
                      </w:divBdr>
                    </w:div>
                    <w:div w:id="200397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3961">
          <w:marLeft w:val="0"/>
          <w:marRight w:val="0"/>
          <w:marTop w:val="225"/>
          <w:marBottom w:val="225"/>
          <w:divBdr>
            <w:top w:val="none" w:sz="0" w:space="0" w:color="auto"/>
            <w:left w:val="none" w:sz="0" w:space="0" w:color="auto"/>
            <w:bottom w:val="none" w:sz="0" w:space="0" w:color="auto"/>
            <w:right w:val="none" w:sz="0" w:space="0" w:color="auto"/>
          </w:divBdr>
          <w:divsChild>
            <w:div w:id="1170683667">
              <w:marLeft w:val="0"/>
              <w:marRight w:val="0"/>
              <w:marTop w:val="0"/>
              <w:marBottom w:val="0"/>
              <w:divBdr>
                <w:top w:val="none" w:sz="0" w:space="0" w:color="auto"/>
                <w:left w:val="none" w:sz="0" w:space="0" w:color="auto"/>
                <w:bottom w:val="none" w:sz="0" w:space="0" w:color="auto"/>
                <w:right w:val="none" w:sz="0" w:space="0" w:color="auto"/>
              </w:divBdr>
            </w:div>
            <w:div w:id="21215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2313">
      <w:bodyDiv w:val="1"/>
      <w:marLeft w:val="0"/>
      <w:marRight w:val="0"/>
      <w:marTop w:val="0"/>
      <w:marBottom w:val="0"/>
      <w:divBdr>
        <w:top w:val="none" w:sz="0" w:space="0" w:color="auto"/>
        <w:left w:val="none" w:sz="0" w:space="0" w:color="auto"/>
        <w:bottom w:val="none" w:sz="0" w:space="0" w:color="auto"/>
        <w:right w:val="none" w:sz="0" w:space="0" w:color="auto"/>
      </w:divBdr>
      <w:divsChild>
        <w:div w:id="768156670">
          <w:marLeft w:val="0"/>
          <w:marRight w:val="0"/>
          <w:marTop w:val="0"/>
          <w:marBottom w:val="0"/>
          <w:divBdr>
            <w:top w:val="single" w:sz="18" w:space="6" w:color="E1E9EB"/>
            <w:left w:val="none" w:sz="0" w:space="0" w:color="auto"/>
            <w:bottom w:val="none" w:sz="0" w:space="0" w:color="auto"/>
            <w:right w:val="none" w:sz="0" w:space="0" w:color="auto"/>
          </w:divBdr>
        </w:div>
        <w:div w:id="1692678987">
          <w:marLeft w:val="0"/>
          <w:marRight w:val="0"/>
          <w:marTop w:val="120"/>
          <w:marBottom w:val="0"/>
          <w:divBdr>
            <w:top w:val="none" w:sz="0" w:space="0" w:color="auto"/>
            <w:left w:val="none" w:sz="0" w:space="0" w:color="auto"/>
            <w:bottom w:val="none" w:sz="0" w:space="0" w:color="auto"/>
            <w:right w:val="none" w:sz="0" w:space="0" w:color="auto"/>
          </w:divBdr>
        </w:div>
      </w:divsChild>
    </w:div>
    <w:div w:id="1326475130">
      <w:bodyDiv w:val="1"/>
      <w:marLeft w:val="0"/>
      <w:marRight w:val="0"/>
      <w:marTop w:val="0"/>
      <w:marBottom w:val="0"/>
      <w:divBdr>
        <w:top w:val="none" w:sz="0" w:space="0" w:color="auto"/>
        <w:left w:val="none" w:sz="0" w:space="0" w:color="auto"/>
        <w:bottom w:val="none" w:sz="0" w:space="0" w:color="auto"/>
        <w:right w:val="none" w:sz="0" w:space="0" w:color="auto"/>
      </w:divBdr>
    </w:div>
    <w:div w:id="1332758859">
      <w:bodyDiv w:val="1"/>
      <w:marLeft w:val="0"/>
      <w:marRight w:val="0"/>
      <w:marTop w:val="0"/>
      <w:marBottom w:val="0"/>
      <w:divBdr>
        <w:top w:val="none" w:sz="0" w:space="0" w:color="auto"/>
        <w:left w:val="none" w:sz="0" w:space="0" w:color="auto"/>
        <w:bottom w:val="none" w:sz="0" w:space="0" w:color="auto"/>
        <w:right w:val="none" w:sz="0" w:space="0" w:color="auto"/>
      </w:divBdr>
      <w:divsChild>
        <w:div w:id="928080151">
          <w:marLeft w:val="0"/>
          <w:marRight w:val="0"/>
          <w:marTop w:val="166"/>
          <w:marBottom w:val="166"/>
          <w:divBdr>
            <w:top w:val="none" w:sz="0" w:space="0" w:color="auto"/>
            <w:left w:val="none" w:sz="0" w:space="0" w:color="auto"/>
            <w:bottom w:val="none" w:sz="0" w:space="0" w:color="auto"/>
            <w:right w:val="none" w:sz="0" w:space="0" w:color="auto"/>
          </w:divBdr>
          <w:divsChild>
            <w:div w:id="139424244">
              <w:marLeft w:val="0"/>
              <w:marRight w:val="0"/>
              <w:marTop w:val="0"/>
              <w:marBottom w:val="0"/>
              <w:divBdr>
                <w:top w:val="none" w:sz="0" w:space="0" w:color="auto"/>
                <w:left w:val="none" w:sz="0" w:space="0" w:color="auto"/>
                <w:bottom w:val="none" w:sz="0" w:space="0" w:color="auto"/>
                <w:right w:val="none" w:sz="0" w:space="0" w:color="auto"/>
              </w:divBdr>
            </w:div>
          </w:divsChild>
        </w:div>
        <w:div w:id="1692143584">
          <w:marLeft w:val="0"/>
          <w:marRight w:val="0"/>
          <w:marTop w:val="0"/>
          <w:marBottom w:val="166"/>
          <w:divBdr>
            <w:top w:val="none" w:sz="0" w:space="0" w:color="auto"/>
            <w:left w:val="none" w:sz="0" w:space="0" w:color="auto"/>
            <w:bottom w:val="none" w:sz="0" w:space="0" w:color="auto"/>
            <w:right w:val="none" w:sz="0" w:space="0" w:color="auto"/>
          </w:divBdr>
          <w:divsChild>
            <w:div w:id="923876882">
              <w:marLeft w:val="0"/>
              <w:marRight w:val="0"/>
              <w:marTop w:val="0"/>
              <w:marBottom w:val="0"/>
              <w:divBdr>
                <w:top w:val="none" w:sz="0" w:space="0" w:color="auto"/>
                <w:left w:val="none" w:sz="0" w:space="0" w:color="auto"/>
                <w:bottom w:val="none" w:sz="0" w:space="0" w:color="auto"/>
                <w:right w:val="none" w:sz="0" w:space="0" w:color="auto"/>
              </w:divBdr>
              <w:divsChild>
                <w:div w:id="254170386">
                  <w:marLeft w:val="0"/>
                  <w:marRight w:val="0"/>
                  <w:marTop w:val="0"/>
                  <w:marBottom w:val="0"/>
                  <w:divBdr>
                    <w:top w:val="none" w:sz="0" w:space="0" w:color="auto"/>
                    <w:left w:val="none" w:sz="0" w:space="0" w:color="auto"/>
                    <w:bottom w:val="none" w:sz="0" w:space="0" w:color="auto"/>
                    <w:right w:val="none" w:sz="0" w:space="0" w:color="auto"/>
                  </w:divBdr>
                  <w:divsChild>
                    <w:div w:id="33040360">
                      <w:marLeft w:val="0"/>
                      <w:marRight w:val="0"/>
                      <w:marTop w:val="0"/>
                      <w:marBottom w:val="0"/>
                      <w:divBdr>
                        <w:top w:val="none" w:sz="0" w:space="0" w:color="auto"/>
                        <w:left w:val="none" w:sz="0" w:space="0" w:color="auto"/>
                        <w:bottom w:val="none" w:sz="0" w:space="0" w:color="auto"/>
                        <w:right w:val="none" w:sz="0" w:space="0" w:color="auto"/>
                      </w:divBdr>
                    </w:div>
                  </w:divsChild>
                </w:div>
                <w:div w:id="1255243435">
                  <w:marLeft w:val="0"/>
                  <w:marRight w:val="0"/>
                  <w:marTop w:val="0"/>
                  <w:marBottom w:val="0"/>
                  <w:divBdr>
                    <w:top w:val="none" w:sz="0" w:space="0" w:color="auto"/>
                    <w:left w:val="none" w:sz="0" w:space="0" w:color="auto"/>
                    <w:bottom w:val="none" w:sz="0" w:space="0" w:color="auto"/>
                    <w:right w:val="none" w:sz="0" w:space="0" w:color="auto"/>
                  </w:divBdr>
                  <w:divsChild>
                    <w:div w:id="760642781">
                      <w:marLeft w:val="0"/>
                      <w:marRight w:val="0"/>
                      <w:marTop w:val="0"/>
                      <w:marBottom w:val="0"/>
                      <w:divBdr>
                        <w:top w:val="none" w:sz="0" w:space="0" w:color="auto"/>
                        <w:left w:val="none" w:sz="0" w:space="0" w:color="auto"/>
                        <w:bottom w:val="none" w:sz="0" w:space="0" w:color="auto"/>
                        <w:right w:val="none" w:sz="0" w:space="0" w:color="auto"/>
                      </w:divBdr>
                      <w:divsChild>
                        <w:div w:id="68617025">
                          <w:marLeft w:val="0"/>
                          <w:marRight w:val="0"/>
                          <w:marTop w:val="0"/>
                          <w:marBottom w:val="0"/>
                          <w:divBdr>
                            <w:top w:val="none" w:sz="0" w:space="0" w:color="auto"/>
                            <w:left w:val="none" w:sz="0" w:space="0" w:color="auto"/>
                            <w:bottom w:val="none" w:sz="0" w:space="0" w:color="auto"/>
                            <w:right w:val="none" w:sz="0" w:space="0" w:color="auto"/>
                          </w:divBdr>
                        </w:div>
                        <w:div w:id="168250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429875">
      <w:bodyDiv w:val="1"/>
      <w:marLeft w:val="0"/>
      <w:marRight w:val="0"/>
      <w:marTop w:val="0"/>
      <w:marBottom w:val="0"/>
      <w:divBdr>
        <w:top w:val="none" w:sz="0" w:space="0" w:color="auto"/>
        <w:left w:val="none" w:sz="0" w:space="0" w:color="auto"/>
        <w:bottom w:val="none" w:sz="0" w:space="0" w:color="auto"/>
        <w:right w:val="none" w:sz="0" w:space="0" w:color="auto"/>
      </w:divBdr>
      <w:divsChild>
        <w:div w:id="817763395">
          <w:marLeft w:val="0"/>
          <w:marRight w:val="0"/>
          <w:marTop w:val="0"/>
          <w:marBottom w:val="0"/>
          <w:divBdr>
            <w:top w:val="none" w:sz="0" w:space="0" w:color="auto"/>
            <w:left w:val="none" w:sz="0" w:space="0" w:color="auto"/>
            <w:bottom w:val="none" w:sz="0" w:space="0" w:color="auto"/>
            <w:right w:val="none" w:sz="0" w:space="0" w:color="auto"/>
          </w:divBdr>
        </w:div>
      </w:divsChild>
    </w:div>
    <w:div w:id="1367681555">
      <w:bodyDiv w:val="1"/>
      <w:marLeft w:val="0"/>
      <w:marRight w:val="0"/>
      <w:marTop w:val="0"/>
      <w:marBottom w:val="0"/>
      <w:divBdr>
        <w:top w:val="none" w:sz="0" w:space="0" w:color="auto"/>
        <w:left w:val="none" w:sz="0" w:space="0" w:color="auto"/>
        <w:bottom w:val="none" w:sz="0" w:space="0" w:color="auto"/>
        <w:right w:val="none" w:sz="0" w:space="0" w:color="auto"/>
      </w:divBdr>
    </w:div>
    <w:div w:id="1374453401">
      <w:bodyDiv w:val="1"/>
      <w:marLeft w:val="0"/>
      <w:marRight w:val="0"/>
      <w:marTop w:val="0"/>
      <w:marBottom w:val="0"/>
      <w:divBdr>
        <w:top w:val="none" w:sz="0" w:space="0" w:color="auto"/>
        <w:left w:val="none" w:sz="0" w:space="0" w:color="auto"/>
        <w:bottom w:val="none" w:sz="0" w:space="0" w:color="auto"/>
        <w:right w:val="none" w:sz="0" w:space="0" w:color="auto"/>
      </w:divBdr>
    </w:div>
    <w:div w:id="1382899558">
      <w:bodyDiv w:val="1"/>
      <w:marLeft w:val="0"/>
      <w:marRight w:val="0"/>
      <w:marTop w:val="0"/>
      <w:marBottom w:val="0"/>
      <w:divBdr>
        <w:top w:val="none" w:sz="0" w:space="0" w:color="auto"/>
        <w:left w:val="none" w:sz="0" w:space="0" w:color="auto"/>
        <w:bottom w:val="none" w:sz="0" w:space="0" w:color="auto"/>
        <w:right w:val="none" w:sz="0" w:space="0" w:color="auto"/>
      </w:divBdr>
    </w:div>
    <w:div w:id="1386565553">
      <w:bodyDiv w:val="1"/>
      <w:marLeft w:val="0"/>
      <w:marRight w:val="0"/>
      <w:marTop w:val="0"/>
      <w:marBottom w:val="0"/>
      <w:divBdr>
        <w:top w:val="none" w:sz="0" w:space="0" w:color="auto"/>
        <w:left w:val="none" w:sz="0" w:space="0" w:color="auto"/>
        <w:bottom w:val="none" w:sz="0" w:space="0" w:color="auto"/>
        <w:right w:val="none" w:sz="0" w:space="0" w:color="auto"/>
      </w:divBdr>
      <w:divsChild>
        <w:div w:id="1055085524">
          <w:marLeft w:val="0"/>
          <w:marRight w:val="0"/>
          <w:marTop w:val="0"/>
          <w:marBottom w:val="0"/>
          <w:divBdr>
            <w:top w:val="none" w:sz="0" w:space="0" w:color="auto"/>
            <w:left w:val="none" w:sz="0" w:space="0" w:color="auto"/>
            <w:bottom w:val="none" w:sz="0" w:space="0" w:color="auto"/>
            <w:right w:val="none" w:sz="0" w:space="0" w:color="auto"/>
          </w:divBdr>
        </w:div>
      </w:divsChild>
    </w:div>
    <w:div w:id="1403412150">
      <w:bodyDiv w:val="1"/>
      <w:marLeft w:val="0"/>
      <w:marRight w:val="0"/>
      <w:marTop w:val="0"/>
      <w:marBottom w:val="0"/>
      <w:divBdr>
        <w:top w:val="none" w:sz="0" w:space="0" w:color="auto"/>
        <w:left w:val="none" w:sz="0" w:space="0" w:color="auto"/>
        <w:bottom w:val="none" w:sz="0" w:space="0" w:color="auto"/>
        <w:right w:val="none" w:sz="0" w:space="0" w:color="auto"/>
      </w:divBdr>
    </w:div>
    <w:div w:id="1419903150">
      <w:bodyDiv w:val="1"/>
      <w:marLeft w:val="0"/>
      <w:marRight w:val="0"/>
      <w:marTop w:val="0"/>
      <w:marBottom w:val="0"/>
      <w:divBdr>
        <w:top w:val="none" w:sz="0" w:space="0" w:color="auto"/>
        <w:left w:val="none" w:sz="0" w:space="0" w:color="auto"/>
        <w:bottom w:val="none" w:sz="0" w:space="0" w:color="auto"/>
        <w:right w:val="none" w:sz="0" w:space="0" w:color="auto"/>
      </w:divBdr>
    </w:div>
    <w:div w:id="1434593756">
      <w:bodyDiv w:val="1"/>
      <w:marLeft w:val="0"/>
      <w:marRight w:val="0"/>
      <w:marTop w:val="0"/>
      <w:marBottom w:val="0"/>
      <w:divBdr>
        <w:top w:val="none" w:sz="0" w:space="0" w:color="auto"/>
        <w:left w:val="none" w:sz="0" w:space="0" w:color="auto"/>
        <w:bottom w:val="none" w:sz="0" w:space="0" w:color="auto"/>
        <w:right w:val="none" w:sz="0" w:space="0" w:color="auto"/>
      </w:divBdr>
    </w:div>
    <w:div w:id="1470435363">
      <w:bodyDiv w:val="1"/>
      <w:marLeft w:val="0"/>
      <w:marRight w:val="0"/>
      <w:marTop w:val="0"/>
      <w:marBottom w:val="0"/>
      <w:divBdr>
        <w:top w:val="none" w:sz="0" w:space="0" w:color="auto"/>
        <w:left w:val="none" w:sz="0" w:space="0" w:color="auto"/>
        <w:bottom w:val="none" w:sz="0" w:space="0" w:color="auto"/>
        <w:right w:val="none" w:sz="0" w:space="0" w:color="auto"/>
      </w:divBdr>
    </w:div>
    <w:div w:id="1480852492">
      <w:bodyDiv w:val="1"/>
      <w:marLeft w:val="0"/>
      <w:marRight w:val="0"/>
      <w:marTop w:val="0"/>
      <w:marBottom w:val="0"/>
      <w:divBdr>
        <w:top w:val="none" w:sz="0" w:space="0" w:color="auto"/>
        <w:left w:val="none" w:sz="0" w:space="0" w:color="auto"/>
        <w:bottom w:val="none" w:sz="0" w:space="0" w:color="auto"/>
        <w:right w:val="none" w:sz="0" w:space="0" w:color="auto"/>
      </w:divBdr>
      <w:divsChild>
        <w:div w:id="229654481">
          <w:marLeft w:val="0"/>
          <w:marRight w:val="0"/>
          <w:marTop w:val="0"/>
          <w:marBottom w:val="0"/>
          <w:divBdr>
            <w:top w:val="none" w:sz="0" w:space="0" w:color="auto"/>
            <w:left w:val="none" w:sz="0" w:space="0" w:color="auto"/>
            <w:bottom w:val="none" w:sz="0" w:space="0" w:color="auto"/>
            <w:right w:val="none" w:sz="0" w:space="0" w:color="auto"/>
          </w:divBdr>
          <w:divsChild>
            <w:div w:id="745685777">
              <w:marLeft w:val="0"/>
              <w:marRight w:val="0"/>
              <w:marTop w:val="0"/>
              <w:marBottom w:val="0"/>
              <w:divBdr>
                <w:top w:val="none" w:sz="0" w:space="0" w:color="auto"/>
                <w:left w:val="none" w:sz="0" w:space="0" w:color="auto"/>
                <w:bottom w:val="none" w:sz="0" w:space="0" w:color="auto"/>
                <w:right w:val="none" w:sz="0" w:space="0" w:color="auto"/>
              </w:divBdr>
              <w:divsChild>
                <w:div w:id="380786498">
                  <w:marLeft w:val="0"/>
                  <w:marRight w:val="0"/>
                  <w:marTop w:val="0"/>
                  <w:marBottom w:val="0"/>
                  <w:divBdr>
                    <w:top w:val="none" w:sz="0" w:space="0" w:color="auto"/>
                    <w:left w:val="none" w:sz="0" w:space="0" w:color="auto"/>
                    <w:bottom w:val="none" w:sz="0" w:space="0" w:color="auto"/>
                    <w:right w:val="none" w:sz="0" w:space="0" w:color="auto"/>
                  </w:divBdr>
                  <w:divsChild>
                    <w:div w:id="986982076">
                      <w:marLeft w:val="0"/>
                      <w:marRight w:val="0"/>
                      <w:marTop w:val="150"/>
                      <w:marBottom w:val="0"/>
                      <w:divBdr>
                        <w:top w:val="none" w:sz="0" w:space="0" w:color="auto"/>
                        <w:left w:val="none" w:sz="0" w:space="0" w:color="auto"/>
                        <w:bottom w:val="none" w:sz="0" w:space="0" w:color="auto"/>
                        <w:right w:val="none" w:sz="0" w:space="0" w:color="auto"/>
                      </w:divBdr>
                      <w:divsChild>
                        <w:div w:id="1392970487">
                          <w:marLeft w:val="0"/>
                          <w:marRight w:val="0"/>
                          <w:marTop w:val="0"/>
                          <w:marBottom w:val="0"/>
                          <w:divBdr>
                            <w:top w:val="none" w:sz="0" w:space="0" w:color="auto"/>
                            <w:left w:val="none" w:sz="0" w:space="0" w:color="auto"/>
                            <w:bottom w:val="none" w:sz="0" w:space="0" w:color="auto"/>
                            <w:right w:val="none" w:sz="0" w:space="0" w:color="auto"/>
                          </w:divBdr>
                          <w:divsChild>
                            <w:div w:id="85345881">
                              <w:marLeft w:val="0"/>
                              <w:marRight w:val="0"/>
                              <w:marTop w:val="0"/>
                              <w:marBottom w:val="0"/>
                              <w:divBdr>
                                <w:top w:val="none" w:sz="0" w:space="0" w:color="auto"/>
                                <w:left w:val="none" w:sz="0" w:space="0" w:color="auto"/>
                                <w:bottom w:val="none" w:sz="0" w:space="0" w:color="auto"/>
                                <w:right w:val="none" w:sz="0" w:space="0" w:color="auto"/>
                              </w:divBdr>
                              <w:divsChild>
                                <w:div w:id="588738444">
                                  <w:marLeft w:val="0"/>
                                  <w:marRight w:val="0"/>
                                  <w:marTop w:val="0"/>
                                  <w:marBottom w:val="0"/>
                                  <w:divBdr>
                                    <w:top w:val="none" w:sz="0" w:space="0" w:color="auto"/>
                                    <w:left w:val="none" w:sz="0" w:space="0" w:color="auto"/>
                                    <w:bottom w:val="none" w:sz="0" w:space="0" w:color="auto"/>
                                    <w:right w:val="none" w:sz="0" w:space="0" w:color="auto"/>
                                  </w:divBdr>
                                  <w:divsChild>
                                    <w:div w:id="320012539">
                                      <w:marLeft w:val="0"/>
                                      <w:marRight w:val="0"/>
                                      <w:marTop w:val="0"/>
                                      <w:marBottom w:val="0"/>
                                      <w:divBdr>
                                        <w:top w:val="none" w:sz="0" w:space="0" w:color="auto"/>
                                        <w:left w:val="none" w:sz="0" w:space="0" w:color="auto"/>
                                        <w:bottom w:val="none" w:sz="0" w:space="0" w:color="auto"/>
                                        <w:right w:val="none" w:sz="0" w:space="0" w:color="auto"/>
                                      </w:divBdr>
                                      <w:divsChild>
                                        <w:div w:id="1101949473">
                                          <w:marLeft w:val="0"/>
                                          <w:marRight w:val="0"/>
                                          <w:marTop w:val="0"/>
                                          <w:marBottom w:val="0"/>
                                          <w:divBdr>
                                            <w:top w:val="none" w:sz="0" w:space="0" w:color="auto"/>
                                            <w:left w:val="none" w:sz="0" w:space="0" w:color="auto"/>
                                            <w:bottom w:val="none" w:sz="0" w:space="0" w:color="auto"/>
                                            <w:right w:val="none" w:sz="0" w:space="0" w:color="auto"/>
                                          </w:divBdr>
                                          <w:divsChild>
                                            <w:div w:id="5875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5274919">
      <w:bodyDiv w:val="1"/>
      <w:marLeft w:val="0"/>
      <w:marRight w:val="0"/>
      <w:marTop w:val="0"/>
      <w:marBottom w:val="0"/>
      <w:divBdr>
        <w:top w:val="none" w:sz="0" w:space="0" w:color="auto"/>
        <w:left w:val="none" w:sz="0" w:space="0" w:color="auto"/>
        <w:bottom w:val="none" w:sz="0" w:space="0" w:color="auto"/>
        <w:right w:val="none" w:sz="0" w:space="0" w:color="auto"/>
      </w:divBdr>
    </w:div>
    <w:div w:id="1493134417">
      <w:bodyDiv w:val="1"/>
      <w:marLeft w:val="0"/>
      <w:marRight w:val="0"/>
      <w:marTop w:val="0"/>
      <w:marBottom w:val="0"/>
      <w:divBdr>
        <w:top w:val="none" w:sz="0" w:space="0" w:color="auto"/>
        <w:left w:val="none" w:sz="0" w:space="0" w:color="auto"/>
        <w:bottom w:val="none" w:sz="0" w:space="0" w:color="auto"/>
        <w:right w:val="none" w:sz="0" w:space="0" w:color="auto"/>
      </w:divBdr>
    </w:div>
    <w:div w:id="1499809793">
      <w:bodyDiv w:val="1"/>
      <w:marLeft w:val="0"/>
      <w:marRight w:val="0"/>
      <w:marTop w:val="0"/>
      <w:marBottom w:val="0"/>
      <w:divBdr>
        <w:top w:val="none" w:sz="0" w:space="0" w:color="auto"/>
        <w:left w:val="none" w:sz="0" w:space="0" w:color="auto"/>
        <w:bottom w:val="none" w:sz="0" w:space="0" w:color="auto"/>
        <w:right w:val="none" w:sz="0" w:space="0" w:color="auto"/>
      </w:divBdr>
      <w:divsChild>
        <w:div w:id="1993173295">
          <w:marLeft w:val="2400"/>
          <w:marRight w:val="0"/>
          <w:marTop w:val="0"/>
          <w:marBottom w:val="0"/>
          <w:divBdr>
            <w:top w:val="none" w:sz="0" w:space="0" w:color="auto"/>
            <w:left w:val="none" w:sz="0" w:space="0" w:color="auto"/>
            <w:bottom w:val="none" w:sz="0" w:space="0" w:color="auto"/>
            <w:right w:val="none" w:sz="0" w:space="0" w:color="auto"/>
          </w:divBdr>
        </w:div>
      </w:divsChild>
    </w:div>
    <w:div w:id="1551721549">
      <w:bodyDiv w:val="1"/>
      <w:marLeft w:val="0"/>
      <w:marRight w:val="0"/>
      <w:marTop w:val="0"/>
      <w:marBottom w:val="0"/>
      <w:divBdr>
        <w:top w:val="none" w:sz="0" w:space="0" w:color="auto"/>
        <w:left w:val="none" w:sz="0" w:space="0" w:color="auto"/>
        <w:bottom w:val="none" w:sz="0" w:space="0" w:color="auto"/>
        <w:right w:val="none" w:sz="0" w:space="0" w:color="auto"/>
      </w:divBdr>
      <w:divsChild>
        <w:div w:id="505247484">
          <w:marLeft w:val="2400"/>
          <w:marRight w:val="0"/>
          <w:marTop w:val="0"/>
          <w:marBottom w:val="0"/>
          <w:divBdr>
            <w:top w:val="none" w:sz="0" w:space="0" w:color="auto"/>
            <w:left w:val="none" w:sz="0" w:space="0" w:color="auto"/>
            <w:bottom w:val="none" w:sz="0" w:space="0" w:color="auto"/>
            <w:right w:val="none" w:sz="0" w:space="0" w:color="auto"/>
          </w:divBdr>
        </w:div>
      </w:divsChild>
    </w:div>
    <w:div w:id="1555660496">
      <w:bodyDiv w:val="1"/>
      <w:marLeft w:val="0"/>
      <w:marRight w:val="0"/>
      <w:marTop w:val="0"/>
      <w:marBottom w:val="0"/>
      <w:divBdr>
        <w:top w:val="none" w:sz="0" w:space="0" w:color="auto"/>
        <w:left w:val="none" w:sz="0" w:space="0" w:color="auto"/>
        <w:bottom w:val="none" w:sz="0" w:space="0" w:color="auto"/>
        <w:right w:val="none" w:sz="0" w:space="0" w:color="auto"/>
      </w:divBdr>
    </w:div>
    <w:div w:id="1561360536">
      <w:bodyDiv w:val="1"/>
      <w:marLeft w:val="0"/>
      <w:marRight w:val="0"/>
      <w:marTop w:val="0"/>
      <w:marBottom w:val="0"/>
      <w:divBdr>
        <w:top w:val="none" w:sz="0" w:space="0" w:color="auto"/>
        <w:left w:val="none" w:sz="0" w:space="0" w:color="auto"/>
        <w:bottom w:val="none" w:sz="0" w:space="0" w:color="auto"/>
        <w:right w:val="none" w:sz="0" w:space="0" w:color="auto"/>
      </w:divBdr>
    </w:div>
    <w:div w:id="1569264000">
      <w:bodyDiv w:val="1"/>
      <w:marLeft w:val="0"/>
      <w:marRight w:val="0"/>
      <w:marTop w:val="0"/>
      <w:marBottom w:val="0"/>
      <w:divBdr>
        <w:top w:val="none" w:sz="0" w:space="0" w:color="auto"/>
        <w:left w:val="none" w:sz="0" w:space="0" w:color="auto"/>
        <w:bottom w:val="none" w:sz="0" w:space="0" w:color="auto"/>
        <w:right w:val="none" w:sz="0" w:space="0" w:color="auto"/>
      </w:divBdr>
      <w:divsChild>
        <w:div w:id="1085611556">
          <w:marLeft w:val="0"/>
          <w:marRight w:val="0"/>
          <w:marTop w:val="210"/>
          <w:marBottom w:val="45"/>
          <w:divBdr>
            <w:top w:val="none" w:sz="0" w:space="0" w:color="auto"/>
            <w:left w:val="none" w:sz="0" w:space="0" w:color="auto"/>
            <w:bottom w:val="none" w:sz="0" w:space="0" w:color="auto"/>
            <w:right w:val="none" w:sz="0" w:space="0" w:color="auto"/>
          </w:divBdr>
        </w:div>
        <w:div w:id="1704673575">
          <w:marLeft w:val="0"/>
          <w:marRight w:val="0"/>
          <w:marTop w:val="210"/>
          <w:marBottom w:val="105"/>
          <w:divBdr>
            <w:top w:val="none" w:sz="0" w:space="0" w:color="auto"/>
            <w:left w:val="none" w:sz="0" w:space="0" w:color="auto"/>
            <w:bottom w:val="none" w:sz="0" w:space="0" w:color="auto"/>
            <w:right w:val="none" w:sz="0" w:space="0" w:color="auto"/>
          </w:divBdr>
        </w:div>
      </w:divsChild>
    </w:div>
    <w:div w:id="1579094326">
      <w:bodyDiv w:val="1"/>
      <w:marLeft w:val="0"/>
      <w:marRight w:val="0"/>
      <w:marTop w:val="0"/>
      <w:marBottom w:val="0"/>
      <w:divBdr>
        <w:top w:val="none" w:sz="0" w:space="0" w:color="auto"/>
        <w:left w:val="none" w:sz="0" w:space="0" w:color="auto"/>
        <w:bottom w:val="none" w:sz="0" w:space="0" w:color="auto"/>
        <w:right w:val="none" w:sz="0" w:space="0" w:color="auto"/>
      </w:divBdr>
    </w:div>
    <w:div w:id="1581449435">
      <w:bodyDiv w:val="1"/>
      <w:marLeft w:val="0"/>
      <w:marRight w:val="0"/>
      <w:marTop w:val="0"/>
      <w:marBottom w:val="0"/>
      <w:divBdr>
        <w:top w:val="none" w:sz="0" w:space="0" w:color="auto"/>
        <w:left w:val="none" w:sz="0" w:space="0" w:color="auto"/>
        <w:bottom w:val="none" w:sz="0" w:space="0" w:color="auto"/>
        <w:right w:val="none" w:sz="0" w:space="0" w:color="auto"/>
      </w:divBdr>
    </w:div>
    <w:div w:id="1595939933">
      <w:bodyDiv w:val="1"/>
      <w:marLeft w:val="0"/>
      <w:marRight w:val="0"/>
      <w:marTop w:val="0"/>
      <w:marBottom w:val="0"/>
      <w:divBdr>
        <w:top w:val="none" w:sz="0" w:space="0" w:color="auto"/>
        <w:left w:val="none" w:sz="0" w:space="0" w:color="auto"/>
        <w:bottom w:val="none" w:sz="0" w:space="0" w:color="auto"/>
        <w:right w:val="none" w:sz="0" w:space="0" w:color="auto"/>
      </w:divBdr>
    </w:div>
    <w:div w:id="1608926369">
      <w:bodyDiv w:val="1"/>
      <w:marLeft w:val="0"/>
      <w:marRight w:val="0"/>
      <w:marTop w:val="0"/>
      <w:marBottom w:val="0"/>
      <w:divBdr>
        <w:top w:val="none" w:sz="0" w:space="0" w:color="auto"/>
        <w:left w:val="none" w:sz="0" w:space="0" w:color="auto"/>
        <w:bottom w:val="none" w:sz="0" w:space="0" w:color="auto"/>
        <w:right w:val="none" w:sz="0" w:space="0" w:color="auto"/>
      </w:divBdr>
      <w:divsChild>
        <w:div w:id="1759793808">
          <w:marLeft w:val="0"/>
          <w:marRight w:val="0"/>
          <w:marTop w:val="0"/>
          <w:marBottom w:val="166"/>
          <w:divBdr>
            <w:top w:val="none" w:sz="0" w:space="0" w:color="auto"/>
            <w:left w:val="none" w:sz="0" w:space="0" w:color="auto"/>
            <w:bottom w:val="none" w:sz="0" w:space="0" w:color="auto"/>
            <w:right w:val="none" w:sz="0" w:space="0" w:color="auto"/>
          </w:divBdr>
          <w:divsChild>
            <w:div w:id="1539002476">
              <w:marLeft w:val="0"/>
              <w:marRight w:val="0"/>
              <w:marTop w:val="0"/>
              <w:marBottom w:val="0"/>
              <w:divBdr>
                <w:top w:val="none" w:sz="0" w:space="0" w:color="auto"/>
                <w:left w:val="none" w:sz="0" w:space="0" w:color="auto"/>
                <w:bottom w:val="none" w:sz="0" w:space="0" w:color="auto"/>
                <w:right w:val="none" w:sz="0" w:space="0" w:color="auto"/>
              </w:divBdr>
              <w:divsChild>
                <w:div w:id="636567695">
                  <w:marLeft w:val="0"/>
                  <w:marRight w:val="0"/>
                  <w:marTop w:val="0"/>
                  <w:marBottom w:val="0"/>
                  <w:divBdr>
                    <w:top w:val="none" w:sz="0" w:space="0" w:color="auto"/>
                    <w:left w:val="none" w:sz="0" w:space="0" w:color="auto"/>
                    <w:bottom w:val="none" w:sz="0" w:space="0" w:color="auto"/>
                    <w:right w:val="none" w:sz="0" w:space="0" w:color="auto"/>
                  </w:divBdr>
                  <w:divsChild>
                    <w:div w:id="1790471340">
                      <w:marLeft w:val="0"/>
                      <w:marRight w:val="0"/>
                      <w:marTop w:val="0"/>
                      <w:marBottom w:val="0"/>
                      <w:divBdr>
                        <w:top w:val="none" w:sz="0" w:space="0" w:color="auto"/>
                        <w:left w:val="none" w:sz="0" w:space="0" w:color="auto"/>
                        <w:bottom w:val="none" w:sz="0" w:space="0" w:color="auto"/>
                        <w:right w:val="none" w:sz="0" w:space="0" w:color="auto"/>
                      </w:divBdr>
                    </w:div>
                  </w:divsChild>
                </w:div>
                <w:div w:id="1330908741">
                  <w:marLeft w:val="0"/>
                  <w:marRight w:val="0"/>
                  <w:marTop w:val="0"/>
                  <w:marBottom w:val="0"/>
                  <w:divBdr>
                    <w:top w:val="none" w:sz="0" w:space="0" w:color="auto"/>
                    <w:left w:val="none" w:sz="0" w:space="0" w:color="auto"/>
                    <w:bottom w:val="none" w:sz="0" w:space="0" w:color="auto"/>
                    <w:right w:val="none" w:sz="0" w:space="0" w:color="auto"/>
                  </w:divBdr>
                  <w:divsChild>
                    <w:div w:id="590964782">
                      <w:marLeft w:val="0"/>
                      <w:marRight w:val="0"/>
                      <w:marTop w:val="0"/>
                      <w:marBottom w:val="0"/>
                      <w:divBdr>
                        <w:top w:val="none" w:sz="0" w:space="0" w:color="auto"/>
                        <w:left w:val="none" w:sz="0" w:space="0" w:color="auto"/>
                        <w:bottom w:val="none" w:sz="0" w:space="0" w:color="auto"/>
                        <w:right w:val="none" w:sz="0" w:space="0" w:color="auto"/>
                      </w:divBdr>
                      <w:divsChild>
                        <w:div w:id="1656034957">
                          <w:marLeft w:val="0"/>
                          <w:marRight w:val="0"/>
                          <w:marTop w:val="0"/>
                          <w:marBottom w:val="0"/>
                          <w:divBdr>
                            <w:top w:val="none" w:sz="0" w:space="0" w:color="auto"/>
                            <w:left w:val="none" w:sz="0" w:space="0" w:color="auto"/>
                            <w:bottom w:val="none" w:sz="0" w:space="0" w:color="auto"/>
                            <w:right w:val="none" w:sz="0" w:space="0" w:color="auto"/>
                          </w:divBdr>
                        </w:div>
                        <w:div w:id="18958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856">
          <w:marLeft w:val="0"/>
          <w:marRight w:val="0"/>
          <w:marTop w:val="166"/>
          <w:marBottom w:val="166"/>
          <w:divBdr>
            <w:top w:val="none" w:sz="0" w:space="0" w:color="auto"/>
            <w:left w:val="none" w:sz="0" w:space="0" w:color="auto"/>
            <w:bottom w:val="none" w:sz="0" w:space="0" w:color="auto"/>
            <w:right w:val="none" w:sz="0" w:space="0" w:color="auto"/>
          </w:divBdr>
          <w:divsChild>
            <w:div w:id="21333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82728">
      <w:bodyDiv w:val="1"/>
      <w:marLeft w:val="0"/>
      <w:marRight w:val="0"/>
      <w:marTop w:val="0"/>
      <w:marBottom w:val="0"/>
      <w:divBdr>
        <w:top w:val="none" w:sz="0" w:space="0" w:color="auto"/>
        <w:left w:val="none" w:sz="0" w:space="0" w:color="auto"/>
        <w:bottom w:val="none" w:sz="0" w:space="0" w:color="auto"/>
        <w:right w:val="none" w:sz="0" w:space="0" w:color="auto"/>
      </w:divBdr>
    </w:div>
    <w:div w:id="1634021099">
      <w:bodyDiv w:val="1"/>
      <w:marLeft w:val="0"/>
      <w:marRight w:val="0"/>
      <w:marTop w:val="0"/>
      <w:marBottom w:val="0"/>
      <w:divBdr>
        <w:top w:val="none" w:sz="0" w:space="0" w:color="auto"/>
        <w:left w:val="none" w:sz="0" w:space="0" w:color="auto"/>
        <w:bottom w:val="none" w:sz="0" w:space="0" w:color="auto"/>
        <w:right w:val="none" w:sz="0" w:space="0" w:color="auto"/>
      </w:divBdr>
    </w:div>
    <w:div w:id="1637762647">
      <w:bodyDiv w:val="1"/>
      <w:marLeft w:val="0"/>
      <w:marRight w:val="0"/>
      <w:marTop w:val="0"/>
      <w:marBottom w:val="0"/>
      <w:divBdr>
        <w:top w:val="none" w:sz="0" w:space="0" w:color="auto"/>
        <w:left w:val="none" w:sz="0" w:space="0" w:color="auto"/>
        <w:bottom w:val="none" w:sz="0" w:space="0" w:color="auto"/>
        <w:right w:val="none" w:sz="0" w:space="0" w:color="auto"/>
      </w:divBdr>
      <w:divsChild>
        <w:div w:id="1094979781">
          <w:marLeft w:val="0"/>
          <w:marRight w:val="0"/>
          <w:marTop w:val="0"/>
          <w:marBottom w:val="240"/>
          <w:divBdr>
            <w:top w:val="none" w:sz="0" w:space="0" w:color="auto"/>
            <w:left w:val="none" w:sz="0" w:space="0" w:color="auto"/>
            <w:bottom w:val="none" w:sz="0" w:space="0" w:color="auto"/>
            <w:right w:val="none" w:sz="0" w:space="0" w:color="auto"/>
          </w:divBdr>
        </w:div>
      </w:divsChild>
    </w:div>
    <w:div w:id="1663310644">
      <w:bodyDiv w:val="1"/>
      <w:marLeft w:val="0"/>
      <w:marRight w:val="0"/>
      <w:marTop w:val="0"/>
      <w:marBottom w:val="0"/>
      <w:divBdr>
        <w:top w:val="none" w:sz="0" w:space="0" w:color="auto"/>
        <w:left w:val="none" w:sz="0" w:space="0" w:color="auto"/>
        <w:bottom w:val="none" w:sz="0" w:space="0" w:color="auto"/>
        <w:right w:val="none" w:sz="0" w:space="0" w:color="auto"/>
      </w:divBdr>
      <w:divsChild>
        <w:div w:id="920019558">
          <w:marLeft w:val="0"/>
          <w:marRight w:val="0"/>
          <w:marTop w:val="210"/>
          <w:marBottom w:val="105"/>
          <w:divBdr>
            <w:top w:val="none" w:sz="0" w:space="0" w:color="auto"/>
            <w:left w:val="none" w:sz="0" w:space="0" w:color="auto"/>
            <w:bottom w:val="none" w:sz="0" w:space="0" w:color="auto"/>
            <w:right w:val="none" w:sz="0" w:space="0" w:color="auto"/>
          </w:divBdr>
        </w:div>
        <w:div w:id="2142073228">
          <w:marLeft w:val="0"/>
          <w:marRight w:val="0"/>
          <w:marTop w:val="210"/>
          <w:marBottom w:val="45"/>
          <w:divBdr>
            <w:top w:val="none" w:sz="0" w:space="0" w:color="auto"/>
            <w:left w:val="none" w:sz="0" w:space="0" w:color="auto"/>
            <w:bottom w:val="none" w:sz="0" w:space="0" w:color="auto"/>
            <w:right w:val="none" w:sz="0" w:space="0" w:color="auto"/>
          </w:divBdr>
        </w:div>
      </w:divsChild>
    </w:div>
    <w:div w:id="1666590215">
      <w:bodyDiv w:val="1"/>
      <w:marLeft w:val="0"/>
      <w:marRight w:val="0"/>
      <w:marTop w:val="0"/>
      <w:marBottom w:val="0"/>
      <w:divBdr>
        <w:top w:val="none" w:sz="0" w:space="0" w:color="auto"/>
        <w:left w:val="none" w:sz="0" w:space="0" w:color="auto"/>
        <w:bottom w:val="none" w:sz="0" w:space="0" w:color="auto"/>
        <w:right w:val="none" w:sz="0" w:space="0" w:color="auto"/>
      </w:divBdr>
    </w:div>
    <w:div w:id="1699112952">
      <w:bodyDiv w:val="1"/>
      <w:marLeft w:val="0"/>
      <w:marRight w:val="0"/>
      <w:marTop w:val="0"/>
      <w:marBottom w:val="0"/>
      <w:divBdr>
        <w:top w:val="none" w:sz="0" w:space="0" w:color="auto"/>
        <w:left w:val="none" w:sz="0" w:space="0" w:color="auto"/>
        <w:bottom w:val="none" w:sz="0" w:space="0" w:color="auto"/>
        <w:right w:val="none" w:sz="0" w:space="0" w:color="auto"/>
      </w:divBdr>
    </w:div>
    <w:div w:id="1711614479">
      <w:bodyDiv w:val="1"/>
      <w:marLeft w:val="0"/>
      <w:marRight w:val="0"/>
      <w:marTop w:val="0"/>
      <w:marBottom w:val="0"/>
      <w:divBdr>
        <w:top w:val="none" w:sz="0" w:space="0" w:color="auto"/>
        <w:left w:val="none" w:sz="0" w:space="0" w:color="auto"/>
        <w:bottom w:val="none" w:sz="0" w:space="0" w:color="auto"/>
        <w:right w:val="none" w:sz="0" w:space="0" w:color="auto"/>
      </w:divBdr>
      <w:divsChild>
        <w:div w:id="915017148">
          <w:marLeft w:val="0"/>
          <w:marRight w:val="0"/>
          <w:marTop w:val="0"/>
          <w:marBottom w:val="150"/>
          <w:divBdr>
            <w:top w:val="none" w:sz="0" w:space="0" w:color="auto"/>
            <w:left w:val="none" w:sz="0" w:space="0" w:color="auto"/>
            <w:bottom w:val="none" w:sz="0" w:space="0" w:color="auto"/>
            <w:right w:val="none" w:sz="0" w:space="0" w:color="auto"/>
          </w:divBdr>
        </w:div>
        <w:div w:id="1124229628">
          <w:marLeft w:val="0"/>
          <w:marRight w:val="0"/>
          <w:marTop w:val="75"/>
          <w:marBottom w:val="0"/>
          <w:divBdr>
            <w:top w:val="none" w:sz="0" w:space="0" w:color="auto"/>
            <w:left w:val="none" w:sz="0" w:space="0" w:color="auto"/>
            <w:bottom w:val="none" w:sz="0" w:space="0" w:color="auto"/>
            <w:right w:val="none" w:sz="0" w:space="0" w:color="auto"/>
          </w:divBdr>
        </w:div>
        <w:div w:id="1486051733">
          <w:marLeft w:val="0"/>
          <w:marRight w:val="0"/>
          <w:marTop w:val="75"/>
          <w:marBottom w:val="0"/>
          <w:divBdr>
            <w:top w:val="none" w:sz="0" w:space="0" w:color="auto"/>
            <w:left w:val="none" w:sz="0" w:space="0" w:color="auto"/>
            <w:bottom w:val="none" w:sz="0" w:space="0" w:color="auto"/>
            <w:right w:val="none" w:sz="0" w:space="0" w:color="auto"/>
          </w:divBdr>
        </w:div>
      </w:divsChild>
    </w:div>
    <w:div w:id="1712918817">
      <w:bodyDiv w:val="1"/>
      <w:marLeft w:val="0"/>
      <w:marRight w:val="0"/>
      <w:marTop w:val="0"/>
      <w:marBottom w:val="0"/>
      <w:divBdr>
        <w:top w:val="none" w:sz="0" w:space="0" w:color="auto"/>
        <w:left w:val="none" w:sz="0" w:space="0" w:color="auto"/>
        <w:bottom w:val="none" w:sz="0" w:space="0" w:color="auto"/>
        <w:right w:val="none" w:sz="0" w:space="0" w:color="auto"/>
      </w:divBdr>
      <w:divsChild>
        <w:div w:id="1845316079">
          <w:marLeft w:val="0"/>
          <w:marRight w:val="0"/>
          <w:marTop w:val="0"/>
          <w:marBottom w:val="120"/>
          <w:divBdr>
            <w:top w:val="none" w:sz="0" w:space="0" w:color="auto"/>
            <w:left w:val="none" w:sz="0" w:space="0" w:color="auto"/>
            <w:bottom w:val="none" w:sz="0" w:space="0" w:color="auto"/>
            <w:right w:val="none" w:sz="0" w:space="0" w:color="auto"/>
          </w:divBdr>
          <w:divsChild>
            <w:div w:id="1019551909">
              <w:marLeft w:val="0"/>
              <w:marRight w:val="0"/>
              <w:marTop w:val="0"/>
              <w:marBottom w:val="0"/>
              <w:divBdr>
                <w:top w:val="none" w:sz="0" w:space="0" w:color="auto"/>
                <w:left w:val="none" w:sz="0" w:space="0" w:color="auto"/>
                <w:bottom w:val="none" w:sz="0" w:space="0" w:color="auto"/>
                <w:right w:val="none" w:sz="0" w:space="0" w:color="auto"/>
              </w:divBdr>
              <w:divsChild>
                <w:div w:id="807281845">
                  <w:marLeft w:val="0"/>
                  <w:marRight w:val="0"/>
                  <w:marTop w:val="0"/>
                  <w:marBottom w:val="0"/>
                  <w:divBdr>
                    <w:top w:val="none" w:sz="0" w:space="0" w:color="auto"/>
                    <w:left w:val="none" w:sz="0" w:space="0" w:color="auto"/>
                    <w:bottom w:val="none" w:sz="0" w:space="0" w:color="auto"/>
                    <w:right w:val="none" w:sz="0" w:space="0" w:color="auto"/>
                  </w:divBdr>
                  <w:divsChild>
                    <w:div w:id="11103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10781">
      <w:bodyDiv w:val="1"/>
      <w:marLeft w:val="0"/>
      <w:marRight w:val="0"/>
      <w:marTop w:val="0"/>
      <w:marBottom w:val="0"/>
      <w:divBdr>
        <w:top w:val="none" w:sz="0" w:space="0" w:color="auto"/>
        <w:left w:val="none" w:sz="0" w:space="0" w:color="auto"/>
        <w:bottom w:val="none" w:sz="0" w:space="0" w:color="auto"/>
        <w:right w:val="none" w:sz="0" w:space="0" w:color="auto"/>
      </w:divBdr>
      <w:divsChild>
        <w:div w:id="272515656">
          <w:marLeft w:val="0"/>
          <w:marRight w:val="0"/>
          <w:marTop w:val="0"/>
          <w:marBottom w:val="0"/>
          <w:divBdr>
            <w:top w:val="none" w:sz="0" w:space="0" w:color="auto"/>
            <w:left w:val="none" w:sz="0" w:space="0" w:color="auto"/>
            <w:bottom w:val="none" w:sz="0" w:space="0" w:color="auto"/>
            <w:right w:val="none" w:sz="0" w:space="0" w:color="auto"/>
          </w:divBdr>
          <w:divsChild>
            <w:div w:id="63837107">
              <w:marLeft w:val="0"/>
              <w:marRight w:val="0"/>
              <w:marTop w:val="0"/>
              <w:marBottom w:val="0"/>
              <w:divBdr>
                <w:top w:val="none" w:sz="0" w:space="0" w:color="auto"/>
                <w:left w:val="none" w:sz="0" w:space="0" w:color="auto"/>
                <w:bottom w:val="none" w:sz="0" w:space="0" w:color="auto"/>
                <w:right w:val="none" w:sz="0" w:space="0" w:color="auto"/>
              </w:divBdr>
            </w:div>
            <w:div w:id="280189124">
              <w:marLeft w:val="0"/>
              <w:marRight w:val="0"/>
              <w:marTop w:val="0"/>
              <w:marBottom w:val="0"/>
              <w:divBdr>
                <w:top w:val="none" w:sz="0" w:space="0" w:color="auto"/>
                <w:left w:val="none" w:sz="0" w:space="0" w:color="auto"/>
                <w:bottom w:val="none" w:sz="0" w:space="0" w:color="auto"/>
                <w:right w:val="none" w:sz="0" w:space="0" w:color="auto"/>
              </w:divBdr>
              <w:divsChild>
                <w:div w:id="2111272662">
                  <w:marLeft w:val="0"/>
                  <w:marRight w:val="0"/>
                  <w:marTop w:val="0"/>
                  <w:marBottom w:val="0"/>
                  <w:divBdr>
                    <w:top w:val="none" w:sz="0" w:space="0" w:color="auto"/>
                    <w:left w:val="none" w:sz="0" w:space="0" w:color="auto"/>
                    <w:bottom w:val="none" w:sz="0" w:space="0" w:color="auto"/>
                    <w:right w:val="none" w:sz="0" w:space="0" w:color="auto"/>
                  </w:divBdr>
                </w:div>
              </w:divsChild>
            </w:div>
            <w:div w:id="1082678255">
              <w:marLeft w:val="0"/>
              <w:marRight w:val="0"/>
              <w:marTop w:val="0"/>
              <w:marBottom w:val="0"/>
              <w:divBdr>
                <w:top w:val="none" w:sz="0" w:space="0" w:color="auto"/>
                <w:left w:val="none" w:sz="0" w:space="0" w:color="auto"/>
                <w:bottom w:val="none" w:sz="0" w:space="0" w:color="auto"/>
                <w:right w:val="none" w:sz="0" w:space="0" w:color="auto"/>
              </w:divBdr>
            </w:div>
          </w:divsChild>
        </w:div>
        <w:div w:id="933823598">
          <w:marLeft w:val="0"/>
          <w:marRight w:val="0"/>
          <w:marTop w:val="0"/>
          <w:marBottom w:val="0"/>
          <w:divBdr>
            <w:top w:val="none" w:sz="0" w:space="0" w:color="auto"/>
            <w:left w:val="none" w:sz="0" w:space="0" w:color="auto"/>
            <w:bottom w:val="none" w:sz="0" w:space="0" w:color="auto"/>
            <w:right w:val="none" w:sz="0" w:space="0" w:color="auto"/>
          </w:divBdr>
          <w:divsChild>
            <w:div w:id="730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51880">
      <w:bodyDiv w:val="1"/>
      <w:marLeft w:val="0"/>
      <w:marRight w:val="0"/>
      <w:marTop w:val="0"/>
      <w:marBottom w:val="0"/>
      <w:divBdr>
        <w:top w:val="none" w:sz="0" w:space="0" w:color="auto"/>
        <w:left w:val="none" w:sz="0" w:space="0" w:color="auto"/>
        <w:bottom w:val="none" w:sz="0" w:space="0" w:color="auto"/>
        <w:right w:val="none" w:sz="0" w:space="0" w:color="auto"/>
      </w:divBdr>
      <w:divsChild>
        <w:div w:id="1372613934">
          <w:marLeft w:val="0"/>
          <w:marRight w:val="0"/>
          <w:marTop w:val="0"/>
          <w:marBottom w:val="0"/>
          <w:divBdr>
            <w:top w:val="none" w:sz="0" w:space="0" w:color="auto"/>
            <w:left w:val="none" w:sz="0" w:space="0" w:color="auto"/>
            <w:bottom w:val="none" w:sz="0" w:space="0" w:color="auto"/>
            <w:right w:val="none" w:sz="0" w:space="0" w:color="auto"/>
          </w:divBdr>
          <w:divsChild>
            <w:div w:id="404449028">
              <w:marLeft w:val="0"/>
              <w:marRight w:val="0"/>
              <w:marTop w:val="210"/>
              <w:marBottom w:val="45"/>
              <w:divBdr>
                <w:top w:val="none" w:sz="0" w:space="0" w:color="auto"/>
                <w:left w:val="none" w:sz="0" w:space="0" w:color="auto"/>
                <w:bottom w:val="none" w:sz="0" w:space="0" w:color="auto"/>
                <w:right w:val="none" w:sz="0" w:space="0" w:color="auto"/>
              </w:divBdr>
            </w:div>
            <w:div w:id="585647629">
              <w:marLeft w:val="0"/>
              <w:marRight w:val="0"/>
              <w:marTop w:val="210"/>
              <w:marBottom w:val="105"/>
              <w:divBdr>
                <w:top w:val="none" w:sz="0" w:space="0" w:color="auto"/>
                <w:left w:val="none" w:sz="0" w:space="0" w:color="auto"/>
                <w:bottom w:val="none" w:sz="0" w:space="0" w:color="auto"/>
                <w:right w:val="none" w:sz="0" w:space="0" w:color="auto"/>
              </w:divBdr>
            </w:div>
          </w:divsChild>
        </w:div>
      </w:divsChild>
    </w:div>
    <w:div w:id="1753623429">
      <w:bodyDiv w:val="1"/>
      <w:marLeft w:val="0"/>
      <w:marRight w:val="0"/>
      <w:marTop w:val="0"/>
      <w:marBottom w:val="0"/>
      <w:divBdr>
        <w:top w:val="none" w:sz="0" w:space="0" w:color="auto"/>
        <w:left w:val="none" w:sz="0" w:space="0" w:color="auto"/>
        <w:bottom w:val="none" w:sz="0" w:space="0" w:color="auto"/>
        <w:right w:val="none" w:sz="0" w:space="0" w:color="auto"/>
      </w:divBdr>
      <w:divsChild>
        <w:div w:id="107432674">
          <w:marLeft w:val="0"/>
          <w:marRight w:val="0"/>
          <w:marTop w:val="0"/>
          <w:marBottom w:val="0"/>
          <w:divBdr>
            <w:top w:val="none" w:sz="0" w:space="0" w:color="auto"/>
            <w:left w:val="none" w:sz="0" w:space="0" w:color="auto"/>
            <w:bottom w:val="none" w:sz="0" w:space="0" w:color="auto"/>
            <w:right w:val="none" w:sz="0" w:space="0" w:color="auto"/>
          </w:divBdr>
        </w:div>
        <w:div w:id="290215676">
          <w:marLeft w:val="0"/>
          <w:marRight w:val="0"/>
          <w:marTop w:val="0"/>
          <w:marBottom w:val="0"/>
          <w:divBdr>
            <w:top w:val="none" w:sz="0" w:space="0" w:color="auto"/>
            <w:left w:val="none" w:sz="0" w:space="0" w:color="auto"/>
            <w:bottom w:val="none" w:sz="0" w:space="0" w:color="auto"/>
            <w:right w:val="none" w:sz="0" w:space="0" w:color="auto"/>
          </w:divBdr>
        </w:div>
        <w:div w:id="362025394">
          <w:marLeft w:val="0"/>
          <w:marRight w:val="0"/>
          <w:marTop w:val="0"/>
          <w:marBottom w:val="0"/>
          <w:divBdr>
            <w:top w:val="none" w:sz="0" w:space="0" w:color="auto"/>
            <w:left w:val="none" w:sz="0" w:space="0" w:color="auto"/>
            <w:bottom w:val="none" w:sz="0" w:space="0" w:color="auto"/>
            <w:right w:val="none" w:sz="0" w:space="0" w:color="auto"/>
          </w:divBdr>
        </w:div>
        <w:div w:id="562058906">
          <w:marLeft w:val="0"/>
          <w:marRight w:val="0"/>
          <w:marTop w:val="0"/>
          <w:marBottom w:val="0"/>
          <w:divBdr>
            <w:top w:val="none" w:sz="0" w:space="0" w:color="auto"/>
            <w:left w:val="none" w:sz="0" w:space="0" w:color="auto"/>
            <w:bottom w:val="none" w:sz="0" w:space="0" w:color="auto"/>
            <w:right w:val="none" w:sz="0" w:space="0" w:color="auto"/>
          </w:divBdr>
        </w:div>
        <w:div w:id="1095520125">
          <w:marLeft w:val="0"/>
          <w:marRight w:val="0"/>
          <w:marTop w:val="0"/>
          <w:marBottom w:val="0"/>
          <w:divBdr>
            <w:top w:val="none" w:sz="0" w:space="0" w:color="auto"/>
            <w:left w:val="none" w:sz="0" w:space="0" w:color="auto"/>
            <w:bottom w:val="none" w:sz="0" w:space="0" w:color="auto"/>
            <w:right w:val="none" w:sz="0" w:space="0" w:color="auto"/>
          </w:divBdr>
        </w:div>
        <w:div w:id="1632781095">
          <w:marLeft w:val="0"/>
          <w:marRight w:val="0"/>
          <w:marTop w:val="0"/>
          <w:marBottom w:val="0"/>
          <w:divBdr>
            <w:top w:val="none" w:sz="0" w:space="0" w:color="auto"/>
            <w:left w:val="none" w:sz="0" w:space="0" w:color="auto"/>
            <w:bottom w:val="none" w:sz="0" w:space="0" w:color="auto"/>
            <w:right w:val="none" w:sz="0" w:space="0" w:color="auto"/>
          </w:divBdr>
        </w:div>
      </w:divsChild>
    </w:div>
    <w:div w:id="1759909431">
      <w:bodyDiv w:val="1"/>
      <w:marLeft w:val="0"/>
      <w:marRight w:val="0"/>
      <w:marTop w:val="0"/>
      <w:marBottom w:val="0"/>
      <w:divBdr>
        <w:top w:val="none" w:sz="0" w:space="0" w:color="auto"/>
        <w:left w:val="none" w:sz="0" w:space="0" w:color="auto"/>
        <w:bottom w:val="none" w:sz="0" w:space="0" w:color="auto"/>
        <w:right w:val="none" w:sz="0" w:space="0" w:color="auto"/>
      </w:divBdr>
    </w:div>
    <w:div w:id="1805733177">
      <w:bodyDiv w:val="1"/>
      <w:marLeft w:val="0"/>
      <w:marRight w:val="0"/>
      <w:marTop w:val="0"/>
      <w:marBottom w:val="0"/>
      <w:divBdr>
        <w:top w:val="none" w:sz="0" w:space="0" w:color="auto"/>
        <w:left w:val="none" w:sz="0" w:space="0" w:color="auto"/>
        <w:bottom w:val="none" w:sz="0" w:space="0" w:color="auto"/>
        <w:right w:val="none" w:sz="0" w:space="0" w:color="auto"/>
      </w:divBdr>
    </w:div>
    <w:div w:id="1806849339">
      <w:bodyDiv w:val="1"/>
      <w:marLeft w:val="0"/>
      <w:marRight w:val="0"/>
      <w:marTop w:val="0"/>
      <w:marBottom w:val="0"/>
      <w:divBdr>
        <w:top w:val="none" w:sz="0" w:space="0" w:color="auto"/>
        <w:left w:val="none" w:sz="0" w:space="0" w:color="auto"/>
        <w:bottom w:val="none" w:sz="0" w:space="0" w:color="auto"/>
        <w:right w:val="none" w:sz="0" w:space="0" w:color="auto"/>
      </w:divBdr>
    </w:div>
    <w:div w:id="1808550351">
      <w:bodyDiv w:val="1"/>
      <w:marLeft w:val="0"/>
      <w:marRight w:val="0"/>
      <w:marTop w:val="0"/>
      <w:marBottom w:val="0"/>
      <w:divBdr>
        <w:top w:val="none" w:sz="0" w:space="0" w:color="auto"/>
        <w:left w:val="none" w:sz="0" w:space="0" w:color="auto"/>
        <w:bottom w:val="none" w:sz="0" w:space="0" w:color="auto"/>
        <w:right w:val="none" w:sz="0" w:space="0" w:color="auto"/>
      </w:divBdr>
      <w:divsChild>
        <w:div w:id="43335451">
          <w:marLeft w:val="0"/>
          <w:marRight w:val="0"/>
          <w:marTop w:val="0"/>
          <w:marBottom w:val="150"/>
          <w:divBdr>
            <w:top w:val="none" w:sz="0" w:space="0" w:color="auto"/>
            <w:left w:val="none" w:sz="0" w:space="0" w:color="auto"/>
            <w:bottom w:val="none" w:sz="0" w:space="0" w:color="auto"/>
            <w:right w:val="none" w:sz="0" w:space="0" w:color="auto"/>
          </w:divBdr>
        </w:div>
        <w:div w:id="182014037">
          <w:marLeft w:val="0"/>
          <w:marRight w:val="0"/>
          <w:marTop w:val="0"/>
          <w:marBottom w:val="150"/>
          <w:divBdr>
            <w:top w:val="none" w:sz="0" w:space="0" w:color="auto"/>
            <w:left w:val="none" w:sz="0" w:space="0" w:color="auto"/>
            <w:bottom w:val="none" w:sz="0" w:space="0" w:color="auto"/>
            <w:right w:val="none" w:sz="0" w:space="0" w:color="auto"/>
          </w:divBdr>
        </w:div>
        <w:div w:id="2026441572">
          <w:marLeft w:val="0"/>
          <w:marRight w:val="0"/>
          <w:marTop w:val="0"/>
          <w:marBottom w:val="150"/>
          <w:divBdr>
            <w:top w:val="none" w:sz="0" w:space="0" w:color="auto"/>
            <w:left w:val="none" w:sz="0" w:space="0" w:color="auto"/>
            <w:bottom w:val="none" w:sz="0" w:space="0" w:color="auto"/>
            <w:right w:val="none" w:sz="0" w:space="0" w:color="auto"/>
          </w:divBdr>
        </w:div>
      </w:divsChild>
    </w:div>
    <w:div w:id="1821268096">
      <w:bodyDiv w:val="1"/>
      <w:marLeft w:val="0"/>
      <w:marRight w:val="0"/>
      <w:marTop w:val="0"/>
      <w:marBottom w:val="0"/>
      <w:divBdr>
        <w:top w:val="none" w:sz="0" w:space="0" w:color="auto"/>
        <w:left w:val="none" w:sz="0" w:space="0" w:color="auto"/>
        <w:bottom w:val="none" w:sz="0" w:space="0" w:color="auto"/>
        <w:right w:val="none" w:sz="0" w:space="0" w:color="auto"/>
      </w:divBdr>
      <w:divsChild>
        <w:div w:id="397674556">
          <w:marLeft w:val="0"/>
          <w:marRight w:val="0"/>
          <w:marTop w:val="0"/>
          <w:marBottom w:val="0"/>
          <w:divBdr>
            <w:top w:val="none" w:sz="0" w:space="0" w:color="auto"/>
            <w:left w:val="none" w:sz="0" w:space="0" w:color="auto"/>
            <w:bottom w:val="none" w:sz="0" w:space="0" w:color="auto"/>
            <w:right w:val="none" w:sz="0" w:space="0" w:color="auto"/>
          </w:divBdr>
          <w:divsChild>
            <w:div w:id="294913460">
              <w:marLeft w:val="0"/>
              <w:marRight w:val="0"/>
              <w:marTop w:val="0"/>
              <w:marBottom w:val="0"/>
              <w:divBdr>
                <w:top w:val="none" w:sz="0" w:space="0" w:color="auto"/>
                <w:left w:val="none" w:sz="0" w:space="0" w:color="auto"/>
                <w:bottom w:val="none" w:sz="0" w:space="0" w:color="auto"/>
                <w:right w:val="none" w:sz="0" w:space="0" w:color="auto"/>
              </w:divBdr>
              <w:divsChild>
                <w:div w:id="1450129599">
                  <w:marLeft w:val="0"/>
                  <w:marRight w:val="0"/>
                  <w:marTop w:val="0"/>
                  <w:marBottom w:val="0"/>
                  <w:divBdr>
                    <w:top w:val="none" w:sz="0" w:space="0" w:color="auto"/>
                    <w:left w:val="none" w:sz="0" w:space="0" w:color="auto"/>
                    <w:bottom w:val="none" w:sz="0" w:space="0" w:color="auto"/>
                    <w:right w:val="none" w:sz="0" w:space="0" w:color="auto"/>
                  </w:divBdr>
                </w:div>
              </w:divsChild>
            </w:div>
            <w:div w:id="953900252">
              <w:marLeft w:val="0"/>
              <w:marRight w:val="0"/>
              <w:marTop w:val="0"/>
              <w:marBottom w:val="0"/>
              <w:divBdr>
                <w:top w:val="none" w:sz="0" w:space="0" w:color="auto"/>
                <w:left w:val="none" w:sz="0" w:space="0" w:color="auto"/>
                <w:bottom w:val="none" w:sz="0" w:space="0" w:color="auto"/>
                <w:right w:val="none" w:sz="0" w:space="0" w:color="auto"/>
              </w:divBdr>
            </w:div>
            <w:div w:id="1455443902">
              <w:marLeft w:val="0"/>
              <w:marRight w:val="0"/>
              <w:marTop w:val="0"/>
              <w:marBottom w:val="0"/>
              <w:divBdr>
                <w:top w:val="none" w:sz="0" w:space="0" w:color="auto"/>
                <w:left w:val="none" w:sz="0" w:space="0" w:color="auto"/>
                <w:bottom w:val="none" w:sz="0" w:space="0" w:color="auto"/>
                <w:right w:val="none" w:sz="0" w:space="0" w:color="auto"/>
              </w:divBdr>
            </w:div>
          </w:divsChild>
        </w:div>
        <w:div w:id="1022122056">
          <w:marLeft w:val="0"/>
          <w:marRight w:val="0"/>
          <w:marTop w:val="0"/>
          <w:marBottom w:val="0"/>
          <w:divBdr>
            <w:top w:val="none" w:sz="0" w:space="0" w:color="auto"/>
            <w:left w:val="none" w:sz="0" w:space="0" w:color="auto"/>
            <w:bottom w:val="none" w:sz="0" w:space="0" w:color="auto"/>
            <w:right w:val="none" w:sz="0" w:space="0" w:color="auto"/>
          </w:divBdr>
          <w:divsChild>
            <w:div w:id="8566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0677">
      <w:bodyDiv w:val="1"/>
      <w:marLeft w:val="0"/>
      <w:marRight w:val="0"/>
      <w:marTop w:val="0"/>
      <w:marBottom w:val="0"/>
      <w:divBdr>
        <w:top w:val="none" w:sz="0" w:space="0" w:color="auto"/>
        <w:left w:val="none" w:sz="0" w:space="0" w:color="auto"/>
        <w:bottom w:val="none" w:sz="0" w:space="0" w:color="auto"/>
        <w:right w:val="none" w:sz="0" w:space="0" w:color="auto"/>
      </w:divBdr>
      <w:divsChild>
        <w:div w:id="569927340">
          <w:marLeft w:val="0"/>
          <w:marRight w:val="0"/>
          <w:marTop w:val="0"/>
          <w:marBottom w:val="0"/>
          <w:divBdr>
            <w:top w:val="none" w:sz="0" w:space="0" w:color="auto"/>
            <w:left w:val="none" w:sz="0" w:space="0" w:color="auto"/>
            <w:bottom w:val="none" w:sz="0" w:space="0" w:color="auto"/>
            <w:right w:val="none" w:sz="0" w:space="0" w:color="auto"/>
          </w:divBdr>
        </w:div>
      </w:divsChild>
    </w:div>
    <w:div w:id="1845390377">
      <w:bodyDiv w:val="1"/>
      <w:marLeft w:val="0"/>
      <w:marRight w:val="0"/>
      <w:marTop w:val="0"/>
      <w:marBottom w:val="0"/>
      <w:divBdr>
        <w:top w:val="none" w:sz="0" w:space="0" w:color="auto"/>
        <w:left w:val="none" w:sz="0" w:space="0" w:color="auto"/>
        <w:bottom w:val="none" w:sz="0" w:space="0" w:color="auto"/>
        <w:right w:val="none" w:sz="0" w:space="0" w:color="auto"/>
      </w:divBdr>
      <w:divsChild>
        <w:div w:id="986472578">
          <w:marLeft w:val="0"/>
          <w:marRight w:val="0"/>
          <w:marTop w:val="0"/>
          <w:marBottom w:val="0"/>
          <w:divBdr>
            <w:top w:val="none" w:sz="0" w:space="10" w:color="D8D8D8"/>
            <w:left w:val="none" w:sz="0" w:space="0" w:color="auto"/>
            <w:bottom w:val="none" w:sz="0" w:space="0" w:color="auto"/>
            <w:right w:val="none" w:sz="0" w:space="0" w:color="auto"/>
          </w:divBdr>
          <w:divsChild>
            <w:div w:id="617756587">
              <w:marLeft w:val="0"/>
              <w:marRight w:val="0"/>
              <w:marTop w:val="0"/>
              <w:marBottom w:val="0"/>
              <w:divBdr>
                <w:top w:val="none" w:sz="0" w:space="0" w:color="auto"/>
                <w:left w:val="none" w:sz="0" w:space="0" w:color="auto"/>
                <w:bottom w:val="none" w:sz="0" w:space="0" w:color="auto"/>
                <w:right w:val="none" w:sz="0" w:space="0" w:color="auto"/>
              </w:divBdr>
              <w:divsChild>
                <w:div w:id="197939894">
                  <w:marLeft w:val="0"/>
                  <w:marRight w:val="0"/>
                  <w:marTop w:val="0"/>
                  <w:marBottom w:val="0"/>
                  <w:divBdr>
                    <w:top w:val="none" w:sz="0" w:space="0" w:color="auto"/>
                    <w:left w:val="none" w:sz="0" w:space="0" w:color="auto"/>
                    <w:bottom w:val="none" w:sz="0" w:space="0" w:color="auto"/>
                    <w:right w:val="none" w:sz="0" w:space="0" w:color="auto"/>
                  </w:divBdr>
                </w:div>
                <w:div w:id="1661227164">
                  <w:marLeft w:val="0"/>
                  <w:marRight w:val="0"/>
                  <w:marTop w:val="0"/>
                  <w:marBottom w:val="0"/>
                  <w:divBdr>
                    <w:top w:val="none" w:sz="0" w:space="0" w:color="auto"/>
                    <w:left w:val="none" w:sz="0" w:space="0" w:color="auto"/>
                    <w:bottom w:val="none" w:sz="0" w:space="0" w:color="auto"/>
                    <w:right w:val="none" w:sz="0" w:space="0" w:color="auto"/>
                  </w:divBdr>
                </w:div>
                <w:div w:id="2074428733">
                  <w:marLeft w:val="0"/>
                  <w:marRight w:val="0"/>
                  <w:marTop w:val="0"/>
                  <w:marBottom w:val="0"/>
                  <w:divBdr>
                    <w:top w:val="none" w:sz="0" w:space="0" w:color="auto"/>
                    <w:left w:val="none" w:sz="0" w:space="0" w:color="auto"/>
                    <w:bottom w:val="none" w:sz="0" w:space="0" w:color="auto"/>
                    <w:right w:val="none" w:sz="0" w:space="0" w:color="auto"/>
                  </w:divBdr>
                  <w:divsChild>
                    <w:div w:id="7604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3461">
              <w:marLeft w:val="0"/>
              <w:marRight w:val="0"/>
              <w:marTop w:val="0"/>
              <w:marBottom w:val="0"/>
              <w:divBdr>
                <w:top w:val="none" w:sz="0" w:space="0" w:color="auto"/>
                <w:left w:val="none" w:sz="0" w:space="0" w:color="auto"/>
                <w:bottom w:val="none" w:sz="0" w:space="0" w:color="auto"/>
                <w:right w:val="none" w:sz="0" w:space="0" w:color="auto"/>
              </w:divBdr>
              <w:divsChild>
                <w:div w:id="1327174479">
                  <w:marLeft w:val="0"/>
                  <w:marRight w:val="0"/>
                  <w:marTop w:val="0"/>
                  <w:marBottom w:val="0"/>
                  <w:divBdr>
                    <w:top w:val="none" w:sz="0" w:space="0" w:color="auto"/>
                    <w:left w:val="none" w:sz="0" w:space="0" w:color="auto"/>
                    <w:bottom w:val="none" w:sz="0" w:space="0" w:color="auto"/>
                    <w:right w:val="none" w:sz="0" w:space="0" w:color="auto"/>
                  </w:divBdr>
                </w:div>
              </w:divsChild>
            </w:div>
            <w:div w:id="1783378899">
              <w:marLeft w:val="0"/>
              <w:marRight w:val="0"/>
              <w:marTop w:val="0"/>
              <w:marBottom w:val="0"/>
              <w:divBdr>
                <w:top w:val="none" w:sz="0" w:space="0" w:color="auto"/>
                <w:left w:val="none" w:sz="0" w:space="0" w:color="auto"/>
                <w:bottom w:val="none" w:sz="0" w:space="0" w:color="auto"/>
                <w:right w:val="none" w:sz="0" w:space="0" w:color="auto"/>
              </w:divBdr>
              <w:divsChild>
                <w:div w:id="19997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51888">
          <w:marLeft w:val="0"/>
          <w:marRight w:val="0"/>
          <w:marTop w:val="0"/>
          <w:marBottom w:val="0"/>
          <w:divBdr>
            <w:top w:val="none" w:sz="0" w:space="10" w:color="D8D8D8"/>
            <w:left w:val="none" w:sz="0" w:space="0" w:color="auto"/>
            <w:bottom w:val="none" w:sz="0" w:space="0" w:color="auto"/>
            <w:right w:val="none" w:sz="0" w:space="0" w:color="auto"/>
          </w:divBdr>
          <w:divsChild>
            <w:div w:id="165365853">
              <w:marLeft w:val="0"/>
              <w:marRight w:val="0"/>
              <w:marTop w:val="0"/>
              <w:marBottom w:val="0"/>
              <w:divBdr>
                <w:top w:val="none" w:sz="0" w:space="0" w:color="auto"/>
                <w:left w:val="none" w:sz="0" w:space="0" w:color="auto"/>
                <w:bottom w:val="none" w:sz="0" w:space="0" w:color="auto"/>
                <w:right w:val="none" w:sz="0" w:space="0" w:color="auto"/>
              </w:divBdr>
              <w:divsChild>
                <w:div w:id="181164412">
                  <w:marLeft w:val="0"/>
                  <w:marRight w:val="0"/>
                  <w:marTop w:val="0"/>
                  <w:marBottom w:val="0"/>
                  <w:divBdr>
                    <w:top w:val="none" w:sz="0" w:space="0" w:color="auto"/>
                    <w:left w:val="none" w:sz="0" w:space="0" w:color="auto"/>
                    <w:bottom w:val="none" w:sz="0" w:space="0" w:color="auto"/>
                    <w:right w:val="none" w:sz="0" w:space="0" w:color="auto"/>
                  </w:divBdr>
                </w:div>
              </w:divsChild>
            </w:div>
            <w:div w:id="1405490840">
              <w:marLeft w:val="0"/>
              <w:marRight w:val="0"/>
              <w:marTop w:val="0"/>
              <w:marBottom w:val="0"/>
              <w:divBdr>
                <w:top w:val="none" w:sz="0" w:space="0" w:color="auto"/>
                <w:left w:val="none" w:sz="0" w:space="0" w:color="auto"/>
                <w:bottom w:val="none" w:sz="0" w:space="0" w:color="auto"/>
                <w:right w:val="none" w:sz="0" w:space="0" w:color="auto"/>
              </w:divBdr>
              <w:divsChild>
                <w:div w:id="1294021539">
                  <w:marLeft w:val="0"/>
                  <w:marRight w:val="0"/>
                  <w:marTop w:val="0"/>
                  <w:marBottom w:val="180"/>
                  <w:divBdr>
                    <w:top w:val="none" w:sz="0" w:space="0" w:color="auto"/>
                    <w:left w:val="none" w:sz="0" w:space="0" w:color="auto"/>
                    <w:bottom w:val="none" w:sz="0" w:space="0" w:color="auto"/>
                    <w:right w:val="none" w:sz="0" w:space="0" w:color="auto"/>
                  </w:divBdr>
                </w:div>
                <w:div w:id="1873155466">
                  <w:marLeft w:val="0"/>
                  <w:marRight w:val="0"/>
                  <w:marTop w:val="0"/>
                  <w:marBottom w:val="0"/>
                  <w:divBdr>
                    <w:top w:val="none" w:sz="0" w:space="0" w:color="auto"/>
                    <w:left w:val="none" w:sz="0" w:space="0" w:color="auto"/>
                    <w:bottom w:val="none" w:sz="0" w:space="0" w:color="auto"/>
                    <w:right w:val="none" w:sz="0" w:space="0" w:color="auto"/>
                  </w:divBdr>
                  <w:divsChild>
                    <w:div w:id="1902867373">
                      <w:marLeft w:val="0"/>
                      <w:marRight w:val="0"/>
                      <w:marTop w:val="0"/>
                      <w:marBottom w:val="0"/>
                      <w:divBdr>
                        <w:top w:val="none" w:sz="0" w:space="0" w:color="auto"/>
                        <w:left w:val="none" w:sz="0" w:space="0" w:color="auto"/>
                        <w:bottom w:val="none" w:sz="0" w:space="0" w:color="auto"/>
                        <w:right w:val="none" w:sz="0" w:space="0" w:color="auto"/>
                      </w:divBdr>
                      <w:divsChild>
                        <w:div w:id="1640112423">
                          <w:marLeft w:val="0"/>
                          <w:marRight w:val="0"/>
                          <w:marTop w:val="0"/>
                          <w:marBottom w:val="0"/>
                          <w:divBdr>
                            <w:top w:val="none" w:sz="0" w:space="0" w:color="auto"/>
                            <w:left w:val="none" w:sz="0" w:space="0" w:color="auto"/>
                            <w:bottom w:val="none" w:sz="0" w:space="0" w:color="auto"/>
                            <w:right w:val="none" w:sz="0" w:space="0" w:color="auto"/>
                          </w:divBdr>
                          <w:divsChild>
                            <w:div w:id="2069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463671">
              <w:marLeft w:val="0"/>
              <w:marRight w:val="0"/>
              <w:marTop w:val="0"/>
              <w:marBottom w:val="0"/>
              <w:divBdr>
                <w:top w:val="none" w:sz="0" w:space="0" w:color="auto"/>
                <w:left w:val="none" w:sz="0" w:space="0" w:color="auto"/>
                <w:bottom w:val="none" w:sz="0" w:space="0" w:color="auto"/>
                <w:right w:val="none" w:sz="0" w:space="0" w:color="auto"/>
              </w:divBdr>
              <w:divsChild>
                <w:div w:id="198472816">
                  <w:marLeft w:val="0"/>
                  <w:marRight w:val="0"/>
                  <w:marTop w:val="0"/>
                  <w:marBottom w:val="0"/>
                  <w:divBdr>
                    <w:top w:val="none" w:sz="0" w:space="0" w:color="auto"/>
                    <w:left w:val="none" w:sz="0" w:space="0" w:color="auto"/>
                    <w:bottom w:val="none" w:sz="0" w:space="0" w:color="auto"/>
                    <w:right w:val="none" w:sz="0" w:space="0" w:color="auto"/>
                  </w:divBdr>
                </w:div>
                <w:div w:id="291059048">
                  <w:marLeft w:val="0"/>
                  <w:marRight w:val="0"/>
                  <w:marTop w:val="0"/>
                  <w:marBottom w:val="0"/>
                  <w:divBdr>
                    <w:top w:val="none" w:sz="0" w:space="0" w:color="auto"/>
                    <w:left w:val="none" w:sz="0" w:space="0" w:color="auto"/>
                    <w:bottom w:val="none" w:sz="0" w:space="0" w:color="auto"/>
                    <w:right w:val="none" w:sz="0" w:space="0" w:color="auto"/>
                  </w:divBdr>
                </w:div>
                <w:div w:id="355473203">
                  <w:marLeft w:val="0"/>
                  <w:marRight w:val="0"/>
                  <w:marTop w:val="0"/>
                  <w:marBottom w:val="0"/>
                  <w:divBdr>
                    <w:top w:val="none" w:sz="0" w:space="0" w:color="auto"/>
                    <w:left w:val="none" w:sz="0" w:space="0" w:color="auto"/>
                    <w:bottom w:val="none" w:sz="0" w:space="0" w:color="auto"/>
                    <w:right w:val="none" w:sz="0" w:space="0" w:color="auto"/>
                  </w:divBdr>
                </w:div>
                <w:div w:id="627323731">
                  <w:marLeft w:val="0"/>
                  <w:marRight w:val="0"/>
                  <w:marTop w:val="0"/>
                  <w:marBottom w:val="0"/>
                  <w:divBdr>
                    <w:top w:val="none" w:sz="0" w:space="0" w:color="auto"/>
                    <w:left w:val="none" w:sz="0" w:space="0" w:color="auto"/>
                    <w:bottom w:val="none" w:sz="0" w:space="0" w:color="auto"/>
                    <w:right w:val="none" w:sz="0" w:space="0" w:color="auto"/>
                  </w:divBdr>
                  <w:divsChild>
                    <w:div w:id="8218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5725">
      <w:bodyDiv w:val="1"/>
      <w:marLeft w:val="0"/>
      <w:marRight w:val="0"/>
      <w:marTop w:val="0"/>
      <w:marBottom w:val="0"/>
      <w:divBdr>
        <w:top w:val="none" w:sz="0" w:space="0" w:color="auto"/>
        <w:left w:val="none" w:sz="0" w:space="0" w:color="auto"/>
        <w:bottom w:val="none" w:sz="0" w:space="0" w:color="auto"/>
        <w:right w:val="none" w:sz="0" w:space="0" w:color="auto"/>
      </w:divBdr>
    </w:div>
    <w:div w:id="1853687978">
      <w:bodyDiv w:val="1"/>
      <w:marLeft w:val="0"/>
      <w:marRight w:val="0"/>
      <w:marTop w:val="0"/>
      <w:marBottom w:val="0"/>
      <w:divBdr>
        <w:top w:val="none" w:sz="0" w:space="0" w:color="auto"/>
        <w:left w:val="none" w:sz="0" w:space="0" w:color="auto"/>
        <w:bottom w:val="none" w:sz="0" w:space="0" w:color="auto"/>
        <w:right w:val="none" w:sz="0" w:space="0" w:color="auto"/>
      </w:divBdr>
      <w:divsChild>
        <w:div w:id="1166170952">
          <w:marLeft w:val="-150"/>
          <w:marRight w:val="0"/>
          <w:marTop w:val="0"/>
          <w:marBottom w:val="225"/>
          <w:divBdr>
            <w:top w:val="dashed" w:sz="6" w:space="4" w:color="666666"/>
            <w:left w:val="none" w:sz="0" w:space="0" w:color="auto"/>
            <w:bottom w:val="dashed" w:sz="6" w:space="8" w:color="666666"/>
            <w:right w:val="none" w:sz="0" w:space="0" w:color="auto"/>
          </w:divBdr>
          <w:divsChild>
            <w:div w:id="162473242">
              <w:marLeft w:val="0"/>
              <w:marRight w:val="0"/>
              <w:marTop w:val="0"/>
              <w:marBottom w:val="0"/>
              <w:divBdr>
                <w:top w:val="none" w:sz="0" w:space="0" w:color="auto"/>
                <w:left w:val="none" w:sz="0" w:space="0" w:color="auto"/>
                <w:bottom w:val="none" w:sz="0" w:space="0" w:color="auto"/>
                <w:right w:val="none" w:sz="0" w:space="0" w:color="auto"/>
              </w:divBdr>
            </w:div>
            <w:div w:id="1451700531">
              <w:marLeft w:val="0"/>
              <w:marRight w:val="0"/>
              <w:marTop w:val="0"/>
              <w:marBottom w:val="0"/>
              <w:divBdr>
                <w:top w:val="none" w:sz="0" w:space="0" w:color="auto"/>
                <w:left w:val="none" w:sz="0" w:space="0" w:color="auto"/>
                <w:bottom w:val="none" w:sz="0" w:space="0" w:color="auto"/>
                <w:right w:val="none" w:sz="0" w:space="0" w:color="auto"/>
              </w:divBdr>
            </w:div>
            <w:div w:id="1534808686">
              <w:marLeft w:val="0"/>
              <w:marRight w:val="0"/>
              <w:marTop w:val="0"/>
              <w:marBottom w:val="0"/>
              <w:divBdr>
                <w:top w:val="none" w:sz="0" w:space="0" w:color="auto"/>
                <w:left w:val="none" w:sz="0" w:space="0" w:color="auto"/>
                <w:bottom w:val="none" w:sz="0" w:space="0" w:color="auto"/>
                <w:right w:val="none" w:sz="0" w:space="0" w:color="auto"/>
              </w:divBdr>
            </w:div>
            <w:div w:id="211701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909">
      <w:bodyDiv w:val="1"/>
      <w:marLeft w:val="0"/>
      <w:marRight w:val="0"/>
      <w:marTop w:val="0"/>
      <w:marBottom w:val="0"/>
      <w:divBdr>
        <w:top w:val="none" w:sz="0" w:space="0" w:color="auto"/>
        <w:left w:val="none" w:sz="0" w:space="0" w:color="auto"/>
        <w:bottom w:val="none" w:sz="0" w:space="0" w:color="auto"/>
        <w:right w:val="none" w:sz="0" w:space="0" w:color="auto"/>
      </w:divBdr>
      <w:divsChild>
        <w:div w:id="268512682">
          <w:marLeft w:val="0"/>
          <w:marRight w:val="0"/>
          <w:marTop w:val="0"/>
          <w:marBottom w:val="0"/>
          <w:divBdr>
            <w:top w:val="none" w:sz="0" w:space="0" w:color="auto"/>
            <w:left w:val="none" w:sz="0" w:space="0" w:color="auto"/>
            <w:bottom w:val="none" w:sz="0" w:space="0" w:color="auto"/>
            <w:right w:val="none" w:sz="0" w:space="0" w:color="auto"/>
          </w:divBdr>
          <w:divsChild>
            <w:div w:id="1195465745">
              <w:marLeft w:val="0"/>
              <w:marRight w:val="0"/>
              <w:marTop w:val="0"/>
              <w:marBottom w:val="0"/>
              <w:divBdr>
                <w:top w:val="none" w:sz="0" w:space="0" w:color="auto"/>
                <w:left w:val="none" w:sz="0" w:space="0" w:color="auto"/>
                <w:bottom w:val="none" w:sz="0" w:space="0" w:color="auto"/>
                <w:right w:val="none" w:sz="0" w:space="0" w:color="auto"/>
              </w:divBdr>
              <w:divsChild>
                <w:div w:id="1518226462">
                  <w:marLeft w:val="0"/>
                  <w:marRight w:val="0"/>
                  <w:marTop w:val="0"/>
                  <w:marBottom w:val="0"/>
                  <w:divBdr>
                    <w:top w:val="none" w:sz="0" w:space="0" w:color="auto"/>
                    <w:left w:val="none" w:sz="0" w:space="0" w:color="auto"/>
                    <w:bottom w:val="none" w:sz="0" w:space="0" w:color="auto"/>
                    <w:right w:val="none" w:sz="0" w:space="0" w:color="auto"/>
                  </w:divBdr>
                  <w:divsChild>
                    <w:div w:id="935135071">
                      <w:marLeft w:val="0"/>
                      <w:marRight w:val="0"/>
                      <w:marTop w:val="150"/>
                      <w:marBottom w:val="0"/>
                      <w:divBdr>
                        <w:top w:val="none" w:sz="0" w:space="0" w:color="auto"/>
                        <w:left w:val="none" w:sz="0" w:space="0" w:color="auto"/>
                        <w:bottom w:val="none" w:sz="0" w:space="0" w:color="auto"/>
                        <w:right w:val="none" w:sz="0" w:space="0" w:color="auto"/>
                      </w:divBdr>
                      <w:divsChild>
                        <w:div w:id="2024548369">
                          <w:marLeft w:val="0"/>
                          <w:marRight w:val="0"/>
                          <w:marTop w:val="0"/>
                          <w:marBottom w:val="0"/>
                          <w:divBdr>
                            <w:top w:val="none" w:sz="0" w:space="0" w:color="auto"/>
                            <w:left w:val="none" w:sz="0" w:space="0" w:color="auto"/>
                            <w:bottom w:val="none" w:sz="0" w:space="0" w:color="auto"/>
                            <w:right w:val="none" w:sz="0" w:space="0" w:color="auto"/>
                          </w:divBdr>
                          <w:divsChild>
                            <w:div w:id="1401833510">
                              <w:marLeft w:val="0"/>
                              <w:marRight w:val="0"/>
                              <w:marTop w:val="0"/>
                              <w:marBottom w:val="0"/>
                              <w:divBdr>
                                <w:top w:val="none" w:sz="0" w:space="0" w:color="auto"/>
                                <w:left w:val="none" w:sz="0" w:space="0" w:color="auto"/>
                                <w:bottom w:val="none" w:sz="0" w:space="0" w:color="auto"/>
                                <w:right w:val="none" w:sz="0" w:space="0" w:color="auto"/>
                              </w:divBdr>
                              <w:divsChild>
                                <w:div w:id="2137597279">
                                  <w:marLeft w:val="0"/>
                                  <w:marRight w:val="0"/>
                                  <w:marTop w:val="0"/>
                                  <w:marBottom w:val="0"/>
                                  <w:divBdr>
                                    <w:top w:val="none" w:sz="0" w:space="0" w:color="auto"/>
                                    <w:left w:val="none" w:sz="0" w:space="0" w:color="auto"/>
                                    <w:bottom w:val="none" w:sz="0" w:space="0" w:color="auto"/>
                                    <w:right w:val="none" w:sz="0" w:space="0" w:color="auto"/>
                                  </w:divBdr>
                                  <w:divsChild>
                                    <w:div w:id="788280080">
                                      <w:marLeft w:val="0"/>
                                      <w:marRight w:val="0"/>
                                      <w:marTop w:val="0"/>
                                      <w:marBottom w:val="0"/>
                                      <w:divBdr>
                                        <w:top w:val="none" w:sz="0" w:space="0" w:color="auto"/>
                                        <w:left w:val="none" w:sz="0" w:space="0" w:color="auto"/>
                                        <w:bottom w:val="none" w:sz="0" w:space="0" w:color="auto"/>
                                        <w:right w:val="none" w:sz="0" w:space="0" w:color="auto"/>
                                      </w:divBdr>
                                      <w:divsChild>
                                        <w:div w:id="213883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768692">
      <w:bodyDiv w:val="1"/>
      <w:marLeft w:val="0"/>
      <w:marRight w:val="0"/>
      <w:marTop w:val="0"/>
      <w:marBottom w:val="0"/>
      <w:divBdr>
        <w:top w:val="none" w:sz="0" w:space="0" w:color="auto"/>
        <w:left w:val="none" w:sz="0" w:space="0" w:color="auto"/>
        <w:bottom w:val="none" w:sz="0" w:space="0" w:color="auto"/>
        <w:right w:val="none" w:sz="0" w:space="0" w:color="auto"/>
      </w:divBdr>
    </w:div>
    <w:div w:id="1882862424">
      <w:bodyDiv w:val="1"/>
      <w:marLeft w:val="0"/>
      <w:marRight w:val="0"/>
      <w:marTop w:val="0"/>
      <w:marBottom w:val="0"/>
      <w:divBdr>
        <w:top w:val="none" w:sz="0" w:space="0" w:color="auto"/>
        <w:left w:val="none" w:sz="0" w:space="0" w:color="auto"/>
        <w:bottom w:val="none" w:sz="0" w:space="0" w:color="auto"/>
        <w:right w:val="none" w:sz="0" w:space="0" w:color="auto"/>
      </w:divBdr>
      <w:divsChild>
        <w:div w:id="1277831717">
          <w:marLeft w:val="330"/>
          <w:marRight w:val="330"/>
          <w:marTop w:val="0"/>
          <w:marBottom w:val="330"/>
          <w:divBdr>
            <w:top w:val="none" w:sz="0" w:space="0" w:color="auto"/>
            <w:left w:val="none" w:sz="0" w:space="0" w:color="auto"/>
            <w:bottom w:val="none" w:sz="0" w:space="0" w:color="auto"/>
            <w:right w:val="none" w:sz="0" w:space="0" w:color="auto"/>
          </w:divBdr>
          <w:divsChild>
            <w:div w:id="31808697">
              <w:marLeft w:val="0"/>
              <w:marRight w:val="0"/>
              <w:marTop w:val="0"/>
              <w:marBottom w:val="0"/>
              <w:divBdr>
                <w:top w:val="none" w:sz="0" w:space="0" w:color="auto"/>
                <w:left w:val="none" w:sz="0" w:space="0" w:color="auto"/>
                <w:bottom w:val="none" w:sz="0" w:space="0" w:color="auto"/>
                <w:right w:val="none" w:sz="0" w:space="0" w:color="auto"/>
              </w:divBdr>
            </w:div>
          </w:divsChild>
        </w:div>
        <w:div w:id="1297951659">
          <w:marLeft w:val="330"/>
          <w:marRight w:val="330"/>
          <w:marTop w:val="30"/>
          <w:marBottom w:val="180"/>
          <w:divBdr>
            <w:top w:val="none" w:sz="0" w:space="0" w:color="auto"/>
            <w:left w:val="none" w:sz="0" w:space="0" w:color="auto"/>
            <w:bottom w:val="none" w:sz="0" w:space="0" w:color="auto"/>
            <w:right w:val="none" w:sz="0" w:space="0" w:color="auto"/>
          </w:divBdr>
        </w:div>
        <w:div w:id="1427070162">
          <w:marLeft w:val="330"/>
          <w:marRight w:val="330"/>
          <w:marTop w:val="0"/>
          <w:marBottom w:val="330"/>
          <w:divBdr>
            <w:top w:val="none" w:sz="0" w:space="0" w:color="auto"/>
            <w:left w:val="none" w:sz="0" w:space="0" w:color="auto"/>
            <w:bottom w:val="none" w:sz="0" w:space="0" w:color="auto"/>
            <w:right w:val="none" w:sz="0" w:space="0" w:color="auto"/>
          </w:divBdr>
        </w:div>
      </w:divsChild>
    </w:div>
    <w:div w:id="1912618566">
      <w:bodyDiv w:val="1"/>
      <w:marLeft w:val="0"/>
      <w:marRight w:val="0"/>
      <w:marTop w:val="0"/>
      <w:marBottom w:val="0"/>
      <w:divBdr>
        <w:top w:val="none" w:sz="0" w:space="0" w:color="auto"/>
        <w:left w:val="none" w:sz="0" w:space="0" w:color="auto"/>
        <w:bottom w:val="none" w:sz="0" w:space="0" w:color="auto"/>
        <w:right w:val="none" w:sz="0" w:space="0" w:color="auto"/>
      </w:divBdr>
      <w:divsChild>
        <w:div w:id="280452295">
          <w:marLeft w:val="0"/>
          <w:marRight w:val="0"/>
          <w:marTop w:val="166"/>
          <w:marBottom w:val="166"/>
          <w:divBdr>
            <w:top w:val="none" w:sz="0" w:space="0" w:color="auto"/>
            <w:left w:val="none" w:sz="0" w:space="0" w:color="auto"/>
            <w:bottom w:val="none" w:sz="0" w:space="0" w:color="auto"/>
            <w:right w:val="none" w:sz="0" w:space="0" w:color="auto"/>
          </w:divBdr>
          <w:divsChild>
            <w:div w:id="840313069">
              <w:marLeft w:val="0"/>
              <w:marRight w:val="0"/>
              <w:marTop w:val="0"/>
              <w:marBottom w:val="0"/>
              <w:divBdr>
                <w:top w:val="none" w:sz="0" w:space="0" w:color="auto"/>
                <w:left w:val="none" w:sz="0" w:space="0" w:color="auto"/>
                <w:bottom w:val="none" w:sz="0" w:space="0" w:color="auto"/>
                <w:right w:val="none" w:sz="0" w:space="0" w:color="auto"/>
              </w:divBdr>
            </w:div>
          </w:divsChild>
        </w:div>
        <w:div w:id="1989506381">
          <w:marLeft w:val="0"/>
          <w:marRight w:val="0"/>
          <w:marTop w:val="0"/>
          <w:marBottom w:val="166"/>
          <w:divBdr>
            <w:top w:val="none" w:sz="0" w:space="0" w:color="auto"/>
            <w:left w:val="none" w:sz="0" w:space="0" w:color="auto"/>
            <w:bottom w:val="none" w:sz="0" w:space="0" w:color="auto"/>
            <w:right w:val="none" w:sz="0" w:space="0" w:color="auto"/>
          </w:divBdr>
          <w:divsChild>
            <w:div w:id="1580944209">
              <w:marLeft w:val="0"/>
              <w:marRight w:val="0"/>
              <w:marTop w:val="0"/>
              <w:marBottom w:val="0"/>
              <w:divBdr>
                <w:top w:val="none" w:sz="0" w:space="0" w:color="auto"/>
                <w:left w:val="none" w:sz="0" w:space="0" w:color="auto"/>
                <w:bottom w:val="none" w:sz="0" w:space="0" w:color="auto"/>
                <w:right w:val="none" w:sz="0" w:space="0" w:color="auto"/>
              </w:divBdr>
              <w:divsChild>
                <w:div w:id="917444158">
                  <w:marLeft w:val="0"/>
                  <w:marRight w:val="0"/>
                  <w:marTop w:val="0"/>
                  <w:marBottom w:val="0"/>
                  <w:divBdr>
                    <w:top w:val="none" w:sz="0" w:space="0" w:color="auto"/>
                    <w:left w:val="none" w:sz="0" w:space="0" w:color="auto"/>
                    <w:bottom w:val="none" w:sz="0" w:space="0" w:color="auto"/>
                    <w:right w:val="none" w:sz="0" w:space="0" w:color="auto"/>
                  </w:divBdr>
                  <w:divsChild>
                    <w:div w:id="578445333">
                      <w:marLeft w:val="0"/>
                      <w:marRight w:val="0"/>
                      <w:marTop w:val="0"/>
                      <w:marBottom w:val="0"/>
                      <w:divBdr>
                        <w:top w:val="none" w:sz="0" w:space="0" w:color="auto"/>
                        <w:left w:val="none" w:sz="0" w:space="0" w:color="auto"/>
                        <w:bottom w:val="none" w:sz="0" w:space="0" w:color="auto"/>
                        <w:right w:val="none" w:sz="0" w:space="0" w:color="auto"/>
                      </w:divBdr>
                      <w:divsChild>
                        <w:div w:id="1036931856">
                          <w:marLeft w:val="0"/>
                          <w:marRight w:val="0"/>
                          <w:marTop w:val="0"/>
                          <w:marBottom w:val="0"/>
                          <w:divBdr>
                            <w:top w:val="none" w:sz="0" w:space="0" w:color="auto"/>
                            <w:left w:val="none" w:sz="0" w:space="0" w:color="auto"/>
                            <w:bottom w:val="none" w:sz="0" w:space="0" w:color="auto"/>
                            <w:right w:val="none" w:sz="0" w:space="0" w:color="auto"/>
                          </w:divBdr>
                        </w:div>
                        <w:div w:id="15436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7776">
                  <w:marLeft w:val="0"/>
                  <w:marRight w:val="0"/>
                  <w:marTop w:val="0"/>
                  <w:marBottom w:val="0"/>
                  <w:divBdr>
                    <w:top w:val="none" w:sz="0" w:space="0" w:color="auto"/>
                    <w:left w:val="none" w:sz="0" w:space="0" w:color="auto"/>
                    <w:bottom w:val="none" w:sz="0" w:space="0" w:color="auto"/>
                    <w:right w:val="none" w:sz="0" w:space="0" w:color="auto"/>
                  </w:divBdr>
                  <w:divsChild>
                    <w:div w:id="14155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83508">
      <w:bodyDiv w:val="1"/>
      <w:marLeft w:val="0"/>
      <w:marRight w:val="0"/>
      <w:marTop w:val="0"/>
      <w:marBottom w:val="0"/>
      <w:divBdr>
        <w:top w:val="none" w:sz="0" w:space="0" w:color="auto"/>
        <w:left w:val="none" w:sz="0" w:space="0" w:color="auto"/>
        <w:bottom w:val="none" w:sz="0" w:space="0" w:color="auto"/>
        <w:right w:val="none" w:sz="0" w:space="0" w:color="auto"/>
      </w:divBdr>
    </w:div>
    <w:div w:id="1937398830">
      <w:bodyDiv w:val="1"/>
      <w:marLeft w:val="0"/>
      <w:marRight w:val="0"/>
      <w:marTop w:val="0"/>
      <w:marBottom w:val="0"/>
      <w:divBdr>
        <w:top w:val="none" w:sz="0" w:space="0" w:color="auto"/>
        <w:left w:val="none" w:sz="0" w:space="0" w:color="auto"/>
        <w:bottom w:val="none" w:sz="0" w:space="0" w:color="auto"/>
        <w:right w:val="none" w:sz="0" w:space="0" w:color="auto"/>
      </w:divBdr>
    </w:div>
    <w:div w:id="1940024206">
      <w:bodyDiv w:val="1"/>
      <w:marLeft w:val="0"/>
      <w:marRight w:val="0"/>
      <w:marTop w:val="0"/>
      <w:marBottom w:val="0"/>
      <w:divBdr>
        <w:top w:val="none" w:sz="0" w:space="0" w:color="auto"/>
        <w:left w:val="none" w:sz="0" w:space="0" w:color="auto"/>
        <w:bottom w:val="none" w:sz="0" w:space="0" w:color="auto"/>
        <w:right w:val="none" w:sz="0" w:space="0" w:color="auto"/>
      </w:divBdr>
    </w:div>
    <w:div w:id="1942880816">
      <w:bodyDiv w:val="1"/>
      <w:marLeft w:val="0"/>
      <w:marRight w:val="0"/>
      <w:marTop w:val="0"/>
      <w:marBottom w:val="0"/>
      <w:divBdr>
        <w:top w:val="none" w:sz="0" w:space="0" w:color="auto"/>
        <w:left w:val="none" w:sz="0" w:space="0" w:color="auto"/>
        <w:bottom w:val="none" w:sz="0" w:space="0" w:color="auto"/>
        <w:right w:val="none" w:sz="0" w:space="0" w:color="auto"/>
      </w:divBdr>
      <w:divsChild>
        <w:div w:id="326250280">
          <w:marLeft w:val="0"/>
          <w:marRight w:val="0"/>
          <w:marTop w:val="0"/>
          <w:marBottom w:val="0"/>
          <w:divBdr>
            <w:top w:val="none" w:sz="0" w:space="0" w:color="auto"/>
            <w:left w:val="none" w:sz="0" w:space="0" w:color="auto"/>
            <w:bottom w:val="none" w:sz="0" w:space="0" w:color="auto"/>
            <w:right w:val="none" w:sz="0" w:space="0" w:color="auto"/>
          </w:divBdr>
          <w:divsChild>
            <w:div w:id="1824811866">
              <w:marLeft w:val="0"/>
              <w:marRight w:val="0"/>
              <w:marTop w:val="0"/>
              <w:marBottom w:val="0"/>
              <w:divBdr>
                <w:top w:val="none" w:sz="0" w:space="0" w:color="auto"/>
                <w:left w:val="none" w:sz="0" w:space="0" w:color="auto"/>
                <w:bottom w:val="none" w:sz="0" w:space="0" w:color="auto"/>
                <w:right w:val="none" w:sz="0" w:space="0" w:color="auto"/>
              </w:divBdr>
            </w:div>
          </w:divsChild>
        </w:div>
        <w:div w:id="1694574528">
          <w:marLeft w:val="0"/>
          <w:marRight w:val="0"/>
          <w:marTop w:val="0"/>
          <w:marBottom w:val="0"/>
          <w:divBdr>
            <w:top w:val="none" w:sz="0" w:space="0" w:color="auto"/>
            <w:left w:val="none" w:sz="0" w:space="0" w:color="auto"/>
            <w:bottom w:val="none" w:sz="0" w:space="0" w:color="auto"/>
            <w:right w:val="none" w:sz="0" w:space="0" w:color="auto"/>
          </w:divBdr>
          <w:divsChild>
            <w:div w:id="501354153">
              <w:marLeft w:val="0"/>
              <w:marRight w:val="0"/>
              <w:marTop w:val="0"/>
              <w:marBottom w:val="0"/>
              <w:divBdr>
                <w:top w:val="none" w:sz="0" w:space="0" w:color="auto"/>
                <w:left w:val="none" w:sz="0" w:space="0" w:color="auto"/>
                <w:bottom w:val="none" w:sz="0" w:space="0" w:color="auto"/>
                <w:right w:val="none" w:sz="0" w:space="0" w:color="auto"/>
              </w:divBdr>
            </w:div>
            <w:div w:id="1677463125">
              <w:marLeft w:val="0"/>
              <w:marRight w:val="0"/>
              <w:marTop w:val="0"/>
              <w:marBottom w:val="0"/>
              <w:divBdr>
                <w:top w:val="none" w:sz="0" w:space="0" w:color="auto"/>
                <w:left w:val="none" w:sz="0" w:space="0" w:color="auto"/>
                <w:bottom w:val="none" w:sz="0" w:space="0" w:color="auto"/>
                <w:right w:val="none" w:sz="0" w:space="0" w:color="auto"/>
              </w:divBdr>
              <w:divsChild>
                <w:div w:id="689835175">
                  <w:marLeft w:val="0"/>
                  <w:marRight w:val="0"/>
                  <w:marTop w:val="0"/>
                  <w:marBottom w:val="0"/>
                  <w:divBdr>
                    <w:top w:val="none" w:sz="0" w:space="0" w:color="auto"/>
                    <w:left w:val="none" w:sz="0" w:space="0" w:color="auto"/>
                    <w:bottom w:val="none" w:sz="0" w:space="0" w:color="auto"/>
                    <w:right w:val="none" w:sz="0" w:space="0" w:color="auto"/>
                  </w:divBdr>
                </w:div>
              </w:divsChild>
            </w:div>
            <w:div w:id="18716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361">
      <w:bodyDiv w:val="1"/>
      <w:marLeft w:val="0"/>
      <w:marRight w:val="0"/>
      <w:marTop w:val="0"/>
      <w:marBottom w:val="0"/>
      <w:divBdr>
        <w:top w:val="none" w:sz="0" w:space="0" w:color="auto"/>
        <w:left w:val="none" w:sz="0" w:space="0" w:color="auto"/>
        <w:bottom w:val="none" w:sz="0" w:space="0" w:color="auto"/>
        <w:right w:val="none" w:sz="0" w:space="0" w:color="auto"/>
      </w:divBdr>
    </w:div>
    <w:div w:id="1968201363">
      <w:bodyDiv w:val="1"/>
      <w:marLeft w:val="0"/>
      <w:marRight w:val="0"/>
      <w:marTop w:val="0"/>
      <w:marBottom w:val="0"/>
      <w:divBdr>
        <w:top w:val="none" w:sz="0" w:space="0" w:color="auto"/>
        <w:left w:val="none" w:sz="0" w:space="0" w:color="auto"/>
        <w:bottom w:val="none" w:sz="0" w:space="0" w:color="auto"/>
        <w:right w:val="none" w:sz="0" w:space="0" w:color="auto"/>
      </w:divBdr>
      <w:divsChild>
        <w:div w:id="589780084">
          <w:marLeft w:val="0"/>
          <w:marRight w:val="0"/>
          <w:marTop w:val="0"/>
          <w:marBottom w:val="0"/>
          <w:divBdr>
            <w:top w:val="none" w:sz="0" w:space="0" w:color="auto"/>
            <w:left w:val="none" w:sz="0" w:space="0" w:color="auto"/>
            <w:bottom w:val="none" w:sz="0" w:space="0" w:color="auto"/>
            <w:right w:val="none" w:sz="0" w:space="0" w:color="auto"/>
          </w:divBdr>
          <w:divsChild>
            <w:div w:id="1804231634">
              <w:marLeft w:val="0"/>
              <w:marRight w:val="0"/>
              <w:marTop w:val="0"/>
              <w:marBottom w:val="0"/>
              <w:divBdr>
                <w:top w:val="none" w:sz="0" w:space="0" w:color="auto"/>
                <w:left w:val="none" w:sz="0" w:space="0" w:color="auto"/>
                <w:bottom w:val="none" w:sz="0" w:space="0" w:color="auto"/>
                <w:right w:val="none" w:sz="0" w:space="0" w:color="auto"/>
              </w:divBdr>
              <w:divsChild>
                <w:div w:id="10999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9008">
      <w:bodyDiv w:val="1"/>
      <w:marLeft w:val="0"/>
      <w:marRight w:val="0"/>
      <w:marTop w:val="0"/>
      <w:marBottom w:val="0"/>
      <w:divBdr>
        <w:top w:val="none" w:sz="0" w:space="0" w:color="auto"/>
        <w:left w:val="none" w:sz="0" w:space="0" w:color="auto"/>
        <w:bottom w:val="none" w:sz="0" w:space="0" w:color="auto"/>
        <w:right w:val="none" w:sz="0" w:space="0" w:color="auto"/>
      </w:divBdr>
      <w:divsChild>
        <w:div w:id="1382745827">
          <w:marLeft w:val="0"/>
          <w:marRight w:val="0"/>
          <w:marTop w:val="210"/>
          <w:marBottom w:val="105"/>
          <w:divBdr>
            <w:top w:val="none" w:sz="0" w:space="0" w:color="auto"/>
            <w:left w:val="none" w:sz="0" w:space="0" w:color="auto"/>
            <w:bottom w:val="none" w:sz="0" w:space="0" w:color="auto"/>
            <w:right w:val="none" w:sz="0" w:space="0" w:color="auto"/>
          </w:divBdr>
        </w:div>
        <w:div w:id="1824882275">
          <w:marLeft w:val="0"/>
          <w:marRight w:val="0"/>
          <w:marTop w:val="210"/>
          <w:marBottom w:val="45"/>
          <w:divBdr>
            <w:top w:val="none" w:sz="0" w:space="0" w:color="auto"/>
            <w:left w:val="none" w:sz="0" w:space="0" w:color="auto"/>
            <w:bottom w:val="none" w:sz="0" w:space="0" w:color="auto"/>
            <w:right w:val="none" w:sz="0" w:space="0" w:color="auto"/>
          </w:divBdr>
        </w:div>
      </w:divsChild>
    </w:div>
    <w:div w:id="1985817617">
      <w:bodyDiv w:val="1"/>
      <w:marLeft w:val="0"/>
      <w:marRight w:val="0"/>
      <w:marTop w:val="0"/>
      <w:marBottom w:val="0"/>
      <w:divBdr>
        <w:top w:val="none" w:sz="0" w:space="0" w:color="auto"/>
        <w:left w:val="none" w:sz="0" w:space="0" w:color="auto"/>
        <w:bottom w:val="none" w:sz="0" w:space="0" w:color="auto"/>
        <w:right w:val="none" w:sz="0" w:space="0" w:color="auto"/>
      </w:divBdr>
    </w:div>
    <w:div w:id="1987737873">
      <w:bodyDiv w:val="1"/>
      <w:marLeft w:val="0"/>
      <w:marRight w:val="0"/>
      <w:marTop w:val="0"/>
      <w:marBottom w:val="0"/>
      <w:divBdr>
        <w:top w:val="none" w:sz="0" w:space="0" w:color="auto"/>
        <w:left w:val="none" w:sz="0" w:space="0" w:color="auto"/>
        <w:bottom w:val="none" w:sz="0" w:space="0" w:color="auto"/>
        <w:right w:val="none" w:sz="0" w:space="0" w:color="auto"/>
      </w:divBdr>
      <w:divsChild>
        <w:div w:id="1069112955">
          <w:marLeft w:val="0"/>
          <w:marRight w:val="0"/>
          <w:marTop w:val="0"/>
          <w:marBottom w:val="0"/>
          <w:divBdr>
            <w:top w:val="none" w:sz="0" w:space="0" w:color="auto"/>
            <w:left w:val="none" w:sz="0" w:space="0" w:color="auto"/>
            <w:bottom w:val="none" w:sz="0" w:space="0" w:color="auto"/>
            <w:right w:val="none" w:sz="0" w:space="0" w:color="auto"/>
          </w:divBdr>
          <w:divsChild>
            <w:div w:id="311643727">
              <w:marLeft w:val="0"/>
              <w:marRight w:val="0"/>
              <w:marTop w:val="0"/>
              <w:marBottom w:val="0"/>
              <w:divBdr>
                <w:top w:val="none" w:sz="0" w:space="0" w:color="auto"/>
                <w:left w:val="none" w:sz="0" w:space="0" w:color="auto"/>
                <w:bottom w:val="none" w:sz="0" w:space="0" w:color="auto"/>
                <w:right w:val="none" w:sz="0" w:space="0" w:color="auto"/>
              </w:divBdr>
            </w:div>
          </w:divsChild>
        </w:div>
        <w:div w:id="1214999032">
          <w:marLeft w:val="0"/>
          <w:marRight w:val="0"/>
          <w:marTop w:val="0"/>
          <w:marBottom w:val="0"/>
          <w:divBdr>
            <w:top w:val="none" w:sz="0" w:space="0" w:color="auto"/>
            <w:left w:val="none" w:sz="0" w:space="0" w:color="auto"/>
            <w:bottom w:val="none" w:sz="0" w:space="0" w:color="auto"/>
            <w:right w:val="none" w:sz="0" w:space="0" w:color="auto"/>
          </w:divBdr>
        </w:div>
      </w:divsChild>
    </w:div>
    <w:div w:id="2021733308">
      <w:bodyDiv w:val="1"/>
      <w:marLeft w:val="0"/>
      <w:marRight w:val="0"/>
      <w:marTop w:val="0"/>
      <w:marBottom w:val="0"/>
      <w:divBdr>
        <w:top w:val="none" w:sz="0" w:space="0" w:color="auto"/>
        <w:left w:val="none" w:sz="0" w:space="0" w:color="auto"/>
        <w:bottom w:val="none" w:sz="0" w:space="0" w:color="auto"/>
        <w:right w:val="none" w:sz="0" w:space="0" w:color="auto"/>
      </w:divBdr>
    </w:div>
    <w:div w:id="2029090125">
      <w:bodyDiv w:val="1"/>
      <w:marLeft w:val="0"/>
      <w:marRight w:val="0"/>
      <w:marTop w:val="0"/>
      <w:marBottom w:val="0"/>
      <w:divBdr>
        <w:top w:val="none" w:sz="0" w:space="0" w:color="auto"/>
        <w:left w:val="none" w:sz="0" w:space="0" w:color="auto"/>
        <w:bottom w:val="none" w:sz="0" w:space="0" w:color="auto"/>
        <w:right w:val="none" w:sz="0" w:space="0" w:color="auto"/>
      </w:divBdr>
    </w:div>
    <w:div w:id="2048524394">
      <w:bodyDiv w:val="1"/>
      <w:marLeft w:val="0"/>
      <w:marRight w:val="0"/>
      <w:marTop w:val="0"/>
      <w:marBottom w:val="0"/>
      <w:divBdr>
        <w:top w:val="none" w:sz="0" w:space="0" w:color="auto"/>
        <w:left w:val="none" w:sz="0" w:space="0" w:color="auto"/>
        <w:bottom w:val="none" w:sz="0" w:space="0" w:color="auto"/>
        <w:right w:val="none" w:sz="0" w:space="0" w:color="auto"/>
      </w:divBdr>
      <w:divsChild>
        <w:div w:id="1493837429">
          <w:marLeft w:val="0"/>
          <w:marRight w:val="0"/>
          <w:marTop w:val="0"/>
          <w:marBottom w:val="240"/>
          <w:divBdr>
            <w:top w:val="none" w:sz="0" w:space="0" w:color="auto"/>
            <w:left w:val="none" w:sz="0" w:space="0" w:color="auto"/>
            <w:bottom w:val="none" w:sz="0" w:space="0" w:color="auto"/>
            <w:right w:val="none" w:sz="0" w:space="0" w:color="auto"/>
          </w:divBdr>
        </w:div>
        <w:div w:id="2080590916">
          <w:marLeft w:val="0"/>
          <w:marRight w:val="0"/>
          <w:marTop w:val="0"/>
          <w:marBottom w:val="240"/>
          <w:divBdr>
            <w:top w:val="none" w:sz="0" w:space="0" w:color="auto"/>
            <w:left w:val="none" w:sz="0" w:space="0" w:color="auto"/>
            <w:bottom w:val="none" w:sz="0" w:space="0" w:color="auto"/>
            <w:right w:val="none" w:sz="0" w:space="0" w:color="auto"/>
          </w:divBdr>
        </w:div>
      </w:divsChild>
    </w:div>
    <w:div w:id="2064402481">
      <w:bodyDiv w:val="1"/>
      <w:marLeft w:val="0"/>
      <w:marRight w:val="0"/>
      <w:marTop w:val="0"/>
      <w:marBottom w:val="0"/>
      <w:divBdr>
        <w:top w:val="none" w:sz="0" w:space="0" w:color="auto"/>
        <w:left w:val="none" w:sz="0" w:space="0" w:color="auto"/>
        <w:bottom w:val="none" w:sz="0" w:space="0" w:color="auto"/>
        <w:right w:val="none" w:sz="0" w:space="0" w:color="auto"/>
      </w:divBdr>
      <w:divsChild>
        <w:div w:id="1635402860">
          <w:marLeft w:val="0"/>
          <w:marRight w:val="0"/>
          <w:marTop w:val="100"/>
          <w:marBottom w:val="100"/>
          <w:divBdr>
            <w:top w:val="none" w:sz="0" w:space="0" w:color="auto"/>
            <w:left w:val="none" w:sz="0" w:space="0" w:color="auto"/>
            <w:bottom w:val="none" w:sz="0" w:space="0" w:color="auto"/>
            <w:right w:val="none" w:sz="0" w:space="0" w:color="auto"/>
          </w:divBdr>
          <w:divsChild>
            <w:div w:id="3619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0760">
      <w:bodyDiv w:val="1"/>
      <w:marLeft w:val="0"/>
      <w:marRight w:val="0"/>
      <w:marTop w:val="0"/>
      <w:marBottom w:val="0"/>
      <w:divBdr>
        <w:top w:val="none" w:sz="0" w:space="0" w:color="auto"/>
        <w:left w:val="none" w:sz="0" w:space="0" w:color="auto"/>
        <w:bottom w:val="none" w:sz="0" w:space="0" w:color="auto"/>
        <w:right w:val="none" w:sz="0" w:space="0" w:color="auto"/>
      </w:divBdr>
    </w:div>
    <w:div w:id="2084259329">
      <w:bodyDiv w:val="1"/>
      <w:marLeft w:val="0"/>
      <w:marRight w:val="0"/>
      <w:marTop w:val="0"/>
      <w:marBottom w:val="0"/>
      <w:divBdr>
        <w:top w:val="none" w:sz="0" w:space="0" w:color="auto"/>
        <w:left w:val="none" w:sz="0" w:space="0" w:color="auto"/>
        <w:bottom w:val="none" w:sz="0" w:space="0" w:color="auto"/>
        <w:right w:val="none" w:sz="0" w:space="0" w:color="auto"/>
      </w:divBdr>
    </w:div>
    <w:div w:id="2113163243">
      <w:bodyDiv w:val="1"/>
      <w:marLeft w:val="0"/>
      <w:marRight w:val="0"/>
      <w:marTop w:val="0"/>
      <w:marBottom w:val="0"/>
      <w:divBdr>
        <w:top w:val="none" w:sz="0" w:space="0" w:color="auto"/>
        <w:left w:val="none" w:sz="0" w:space="0" w:color="auto"/>
        <w:bottom w:val="none" w:sz="0" w:space="0" w:color="auto"/>
        <w:right w:val="none" w:sz="0" w:space="0" w:color="auto"/>
      </w:divBdr>
    </w:div>
    <w:div w:id="2117289709">
      <w:bodyDiv w:val="1"/>
      <w:marLeft w:val="0"/>
      <w:marRight w:val="0"/>
      <w:marTop w:val="0"/>
      <w:marBottom w:val="0"/>
      <w:divBdr>
        <w:top w:val="none" w:sz="0" w:space="0" w:color="auto"/>
        <w:left w:val="none" w:sz="0" w:space="0" w:color="auto"/>
        <w:bottom w:val="none" w:sz="0" w:space="0" w:color="auto"/>
        <w:right w:val="none" w:sz="0" w:space="0" w:color="auto"/>
      </w:divBdr>
    </w:div>
    <w:div w:id="2126658800">
      <w:bodyDiv w:val="1"/>
      <w:marLeft w:val="0"/>
      <w:marRight w:val="0"/>
      <w:marTop w:val="0"/>
      <w:marBottom w:val="0"/>
      <w:divBdr>
        <w:top w:val="none" w:sz="0" w:space="0" w:color="auto"/>
        <w:left w:val="none" w:sz="0" w:space="0" w:color="auto"/>
        <w:bottom w:val="none" w:sz="0" w:space="0" w:color="auto"/>
        <w:right w:val="none" w:sz="0" w:space="0" w:color="auto"/>
      </w:divBdr>
    </w:div>
    <w:div w:id="2136829759">
      <w:bodyDiv w:val="1"/>
      <w:marLeft w:val="0"/>
      <w:marRight w:val="0"/>
      <w:marTop w:val="0"/>
      <w:marBottom w:val="0"/>
      <w:divBdr>
        <w:top w:val="none" w:sz="0" w:space="0" w:color="auto"/>
        <w:left w:val="none" w:sz="0" w:space="0" w:color="auto"/>
        <w:bottom w:val="none" w:sz="0" w:space="0" w:color="auto"/>
        <w:right w:val="none" w:sz="0" w:space="0" w:color="auto"/>
      </w:divBdr>
    </w:div>
    <w:div w:id="2139258868">
      <w:bodyDiv w:val="1"/>
      <w:marLeft w:val="0"/>
      <w:marRight w:val="0"/>
      <w:marTop w:val="0"/>
      <w:marBottom w:val="0"/>
      <w:divBdr>
        <w:top w:val="none" w:sz="0" w:space="0" w:color="auto"/>
        <w:left w:val="none" w:sz="0" w:space="0" w:color="auto"/>
        <w:bottom w:val="none" w:sz="0" w:space="0" w:color="auto"/>
        <w:right w:val="none" w:sz="0" w:space="0" w:color="auto"/>
      </w:divBdr>
    </w:div>
    <w:div w:id="2139714576">
      <w:bodyDiv w:val="1"/>
      <w:marLeft w:val="0"/>
      <w:marRight w:val="0"/>
      <w:marTop w:val="0"/>
      <w:marBottom w:val="0"/>
      <w:divBdr>
        <w:top w:val="none" w:sz="0" w:space="0" w:color="auto"/>
        <w:left w:val="none" w:sz="0" w:space="0" w:color="auto"/>
        <w:bottom w:val="none" w:sz="0" w:space="0" w:color="auto"/>
        <w:right w:val="none" w:sz="0" w:space="0" w:color="auto"/>
      </w:divBdr>
    </w:div>
    <w:div w:id="214272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mailto:khoover@vcu.edu" TargetMode="External"/><Relationship Id="rId299" Type="http://schemas.openxmlformats.org/officeDocument/2006/relationships/hyperlink" Target="http://dergipark.gov.tr/cutf/issue/18992" TargetMode="External"/><Relationship Id="rId21" Type="http://schemas.openxmlformats.org/officeDocument/2006/relationships/hyperlink" Target="javascript:toggle_unified_funding()" TargetMode="External"/><Relationship Id="rId63" Type="http://schemas.openxmlformats.org/officeDocument/2006/relationships/hyperlink" Target="http://dx.doi.org/10.4103%2F0972-3919.136562" TargetMode="External"/><Relationship Id="rId159" Type="http://schemas.openxmlformats.org/officeDocument/2006/relationships/hyperlink" Target="https://www.ncbi.nlm.nih.gov/pubmed/?term=Alsop%20DC%5BAuthor%5D&amp;cauthor=true&amp;cauthor_uid=31630476" TargetMode="External"/><Relationship Id="rId170" Type="http://schemas.openxmlformats.org/officeDocument/2006/relationships/hyperlink" Target="http://dx.doi.org/10.1016/j.ejim.2015.07.017" TargetMode="External"/><Relationship Id="rId226" Type="http://schemas.openxmlformats.org/officeDocument/2006/relationships/hyperlink" Target="https://www.mendeley.com/authors/6701703776" TargetMode="External"/><Relationship Id="rId268" Type="http://schemas.openxmlformats.org/officeDocument/2006/relationships/hyperlink" Target="https://www.ingentaconnect.com/search;jsessionid=242jo1mrcuna9.x-ic-live-01?option2=author&amp;value2=%C3%96zbek,+Namik+Y." TargetMode="External"/><Relationship Id="rId32" Type="http://schemas.openxmlformats.org/officeDocument/2006/relationships/hyperlink" Target="http://apps.webofknowledge.com/OneClickSearch.do?product=WOS&amp;search_mode=OneClickSearch&amp;excludeEventConfig=ExcludeIfFromFullRecPage&amp;colName=WOS&amp;SID=Z2qnCI44EsS7uk2zzQe&amp;field=AU&amp;value=Kirac,%20FS" TargetMode="External"/><Relationship Id="rId74" Type="http://schemas.openxmlformats.org/officeDocument/2006/relationships/hyperlink" Target="https://www.ncbi.nlm.nih.gov/pubmed/?term=Lv%20Z%5BAuthor%5D&amp;cauthor=true&amp;cauthor_uid=26929643" TargetMode="External"/><Relationship Id="rId128" Type="http://schemas.openxmlformats.org/officeDocument/2006/relationships/hyperlink" Target="https://www.mendeley.com/authors/7102540781" TargetMode="External"/><Relationship Id="rId5" Type="http://schemas.openxmlformats.org/officeDocument/2006/relationships/webSettings" Target="webSettings.xml"/><Relationship Id="rId181" Type="http://schemas.openxmlformats.org/officeDocument/2006/relationships/hyperlink" Target="https://www.ncbi.nlm.nih.gov/pubmed/?term=Jehangir%20A%5BAuthor%5D&amp;cauthor=true&amp;cauthor_uid=29782470" TargetMode="External"/><Relationship Id="rId237" Type="http://schemas.openxmlformats.org/officeDocument/2006/relationships/hyperlink" Target="https://www.mendeley.com/authors/18434316400" TargetMode="External"/><Relationship Id="rId279" Type="http://schemas.openxmlformats.org/officeDocument/2006/relationships/hyperlink" Target="https://doi.org/10.1007/978-3-319-91056-7_7" TargetMode="External"/><Relationship Id="rId43" Type="http://schemas.openxmlformats.org/officeDocument/2006/relationships/hyperlink" Target="http://mirt.tsnmjournals.org/author-index_33590/Eylem-Degirmenci" TargetMode="External"/><Relationship Id="rId139" Type="http://schemas.openxmlformats.org/officeDocument/2006/relationships/hyperlink" Target="http://www.ncbi.nlm.nih.gov/pubmed/?term=Ruggeri%20M%5BAuthor%5D&amp;cauthor=true&amp;cauthor_uid=25888338" TargetMode="External"/><Relationship Id="rId290" Type="http://schemas.openxmlformats.org/officeDocument/2006/relationships/hyperlink" Target="http://www.turkiyeklinikleri.com/journal/nukleer-tip-ozel-konular/2149-5351/issue/2018/4/3-0/tr-index.html/" TargetMode="External"/><Relationship Id="rId304" Type="http://schemas.openxmlformats.org/officeDocument/2006/relationships/hyperlink" Target="javascript:openwindow('14277','Accepted')" TargetMode="External"/><Relationship Id="rId85" Type="http://schemas.openxmlformats.org/officeDocument/2006/relationships/hyperlink" Target="https://doi.org/10.2478/raon-2020-0069" TargetMode="External"/><Relationship Id="rId150" Type="http://schemas.openxmlformats.org/officeDocument/2006/relationships/hyperlink" Target="https://doi.org/10.1016/j.jad.2018.08.040" TargetMode="External"/><Relationship Id="rId192" Type="http://schemas.openxmlformats.org/officeDocument/2006/relationships/hyperlink" Target="http://www.scopus.com/authid/detail.url?origin=resultslist&amp;authorId=31367614300&amp;zone=" TargetMode="External"/><Relationship Id="rId206" Type="http://schemas.openxmlformats.org/officeDocument/2006/relationships/hyperlink" Target="https://onlinelibrary.wiley.com/toc/10970347/2018/40/3" TargetMode="External"/><Relationship Id="rId248" Type="http://schemas.openxmlformats.org/officeDocument/2006/relationships/hyperlink" Target="https://mjcu.journals.ekb.eg/?_action=article&amp;au=134350&amp;_au=MEDHAT+A.+ABD+EL-HAMED%2C+M.D.%3B++ALY+A.+AL-BARBARY%2C+M.D." TargetMode="External"/><Relationship Id="rId12" Type="http://schemas.openxmlformats.org/officeDocument/2006/relationships/hyperlink" Target="https://orcid.org/0000-0003-0983-2834" TargetMode="External"/><Relationship Id="rId108" Type="http://schemas.openxmlformats.org/officeDocument/2006/relationships/hyperlink" Target="http://link.springer.com/journal/12020" TargetMode="External"/><Relationship Id="rId54" Type="http://schemas.openxmlformats.org/officeDocument/2006/relationships/hyperlink" Target="http://tech.snmjournals.org/content/36/1/36.short" TargetMode="External"/><Relationship Id="rId96" Type="http://schemas.openxmlformats.org/officeDocument/2006/relationships/hyperlink" Target="http://journals.lww.com/nuclearmed/toc/2015/02000" TargetMode="External"/><Relationship Id="rId161" Type="http://schemas.openxmlformats.org/officeDocument/2006/relationships/hyperlink" Target="https://www.ncbi.nlm.nih.gov/pubmed/31630476" TargetMode="External"/><Relationship Id="rId217" Type="http://schemas.openxmlformats.org/officeDocument/2006/relationships/hyperlink" Target="https://www.mendeley.com/authors/23027635300" TargetMode="External"/><Relationship Id="rId259" Type="http://schemas.openxmlformats.org/officeDocument/2006/relationships/hyperlink" Target="https://www.sciencedirect.com/science/journal/13688375" TargetMode="External"/><Relationship Id="rId23" Type="http://schemas.openxmlformats.org/officeDocument/2006/relationships/hyperlink" Target="http://adc.bmj.com/content/vol97/Suppl_2/" TargetMode="External"/><Relationship Id="rId119" Type="http://schemas.openxmlformats.org/officeDocument/2006/relationships/hyperlink" Target="http://link.springer.com/journal/198/26/10/page/1" TargetMode="External"/><Relationship Id="rId270" Type="http://schemas.openxmlformats.org/officeDocument/2006/relationships/hyperlink" Target="https://doi.org/10.1097/MPH.0000000000001394" TargetMode="External"/><Relationship Id="rId291" Type="http://schemas.openxmlformats.org/officeDocument/2006/relationships/hyperlink" Target="https://doi.org/10.31362/patd.597688" TargetMode="External"/><Relationship Id="rId305" Type="http://schemas.openxmlformats.org/officeDocument/2006/relationships/fontTable" Target="fontTable.xml"/><Relationship Id="rId44" Type="http://schemas.openxmlformats.org/officeDocument/2006/relationships/hyperlink" Target="http://mirt.tsnmjournals.org/author-index_33591/Dogangun-Yuksel" TargetMode="External"/><Relationship Id="rId65" Type="http://schemas.openxmlformats.org/officeDocument/2006/relationships/hyperlink" Target="http://journals.lww.com/nuclearmedicinecomm/toc/2015/03000" TargetMode="External"/><Relationship Id="rId86" Type="http://schemas.openxmlformats.org/officeDocument/2006/relationships/hyperlink" Target="http://irjnm.tums.ac.ir/?_action=article&amp;au=1247&amp;_au=Shahram++Dabiri+Oskooei" TargetMode="External"/><Relationship Id="rId130" Type="http://schemas.openxmlformats.org/officeDocument/2006/relationships/hyperlink" Target="https://www.mendeley.com/authors/6603221574" TargetMode="External"/><Relationship Id="rId151" Type="http://schemas.openxmlformats.org/officeDocument/2006/relationships/hyperlink" Target="https://www.ncbi.nlm.nih.gov/pubmed/?term=Dai%20W%5BAuthor%5D&amp;cauthor=true&amp;cauthor_uid=31630476" TargetMode="External"/><Relationship Id="rId172" Type="http://schemas.openxmlformats.org/officeDocument/2006/relationships/hyperlink" Target="http://apps.webofknowledge.com/full_record.do?product=WOS&amp;search_mode=CitingArticles&amp;qid=18&amp;SID=E392ywcHpAyuIHHYHKc&amp;page=1&amp;doc=3" TargetMode="External"/><Relationship Id="rId193" Type="http://schemas.openxmlformats.org/officeDocument/2006/relationships/hyperlink" Target="http://apps.webofknowledge.com/full_record.do?product=WOS&amp;search_mode=CitingArticles&amp;qid=14&amp;SID=E392ywcHpAyuIHHYHKc&amp;page=1&amp;doc=1" TargetMode="External"/><Relationship Id="rId207" Type="http://schemas.openxmlformats.org/officeDocument/2006/relationships/hyperlink" Target="https://www.sciencedirect.com/science/article/pii/S1368837519300958" TargetMode="External"/><Relationship Id="rId228" Type="http://schemas.openxmlformats.org/officeDocument/2006/relationships/hyperlink" Target="https://www.mendeley.com/authors/15829683900" TargetMode="External"/><Relationship Id="rId249" Type="http://schemas.openxmlformats.org/officeDocument/2006/relationships/hyperlink" Target="https://dx.doi.org/10.21608/mjcu.2019.52541" TargetMode="External"/><Relationship Id="rId13" Type="http://schemas.openxmlformats.org/officeDocument/2006/relationships/hyperlink" Target="javascript:void(0)" TargetMode="External"/><Relationship Id="rId109" Type="http://schemas.openxmlformats.org/officeDocument/2006/relationships/hyperlink" Target="http://dx.doi.org/10.4172/2155-9619.1000244" TargetMode="External"/><Relationship Id="rId260" Type="http://schemas.openxmlformats.org/officeDocument/2006/relationships/hyperlink" Target="https://www.sciencedirect.com/science/journal/13688375/95/supp/C" TargetMode="External"/><Relationship Id="rId281" Type="http://schemas.openxmlformats.org/officeDocument/2006/relationships/hyperlink" Target="https://tspace.library.utoronto.ca/browse?type=author&amp;value=Goldstein%2C+Benjamin+I" TargetMode="External"/><Relationship Id="rId34" Type="http://schemas.openxmlformats.org/officeDocument/2006/relationships/hyperlink" Target="http://apps.webofknowledge.com/OutboundService.do?SID=F5BJ9q3NEgJQqPPnN7y&amp;mode=rrcAuthorRecordService&amp;action=go&amp;product=WOS&amp;daisIds=4340715" TargetMode="External"/><Relationship Id="rId55" Type="http://schemas.openxmlformats.org/officeDocument/2006/relationships/hyperlink" Target="http://www.ncbi.nlm.nih.gov/pubmed/?term=Dual+PET%2FCT+with+18F-DOPA+and+18F-FDG+in+metastatic+medullary+thyroid+carcinoma+and+rapidly+increasing+calcitonin+levels%3A+Comparison+with+conventional+imaging" TargetMode="External"/><Relationship Id="rId76" Type="http://schemas.openxmlformats.org/officeDocument/2006/relationships/hyperlink" Target="https://dx.doi.org/10.2147%2FOTT.S94036" TargetMode="External"/><Relationship Id="rId97" Type="http://schemas.openxmlformats.org/officeDocument/2006/relationships/hyperlink" Target="http://journals.lww.com/nuclearmedicinecomm/toc/2015/03000" TargetMode="External"/><Relationship Id="rId120" Type="http://schemas.openxmlformats.org/officeDocument/2006/relationships/hyperlink" Target="mailto:aliizyu@mynet.com" TargetMode="External"/><Relationship Id="rId141" Type="http://schemas.openxmlformats.org/officeDocument/2006/relationships/hyperlink" Target="http://www.ncbi.nlm.nih.gov/pubmed/?term=PICOS-Veneto%20Group%5BCorporate%20Author%5D" TargetMode="External"/><Relationship Id="rId7" Type="http://schemas.openxmlformats.org/officeDocument/2006/relationships/endnotes" Target="endnotes.xml"/><Relationship Id="rId162" Type="http://schemas.openxmlformats.org/officeDocument/2006/relationships/hyperlink" Target="http://dx.doi.org/10.1007/s11377-010-0503-z" TargetMode="External"/><Relationship Id="rId183" Type="http://schemas.openxmlformats.org/officeDocument/2006/relationships/hyperlink" Target="https://www.ncbi.nlm.nih.gov/pubmed/?term=Parkman%20HP%5BAuthor%5D&amp;cauthor=true&amp;cauthor_uid=29782470" TargetMode="External"/><Relationship Id="rId218" Type="http://schemas.openxmlformats.org/officeDocument/2006/relationships/hyperlink" Target="https://www.mendeley.com/authors/57191055360" TargetMode="External"/><Relationship Id="rId239" Type="http://schemas.openxmlformats.org/officeDocument/2006/relationships/hyperlink" Target="https://www.mendeley.com/authors/16032239100" TargetMode="External"/><Relationship Id="rId250" Type="http://schemas.openxmlformats.org/officeDocument/2006/relationships/hyperlink" Target="https://www.sciencedirect.com/science/journal/14439506" TargetMode="External"/><Relationship Id="rId271" Type="http://schemas.openxmlformats.org/officeDocument/2006/relationships/hyperlink" Target="https://www.ingentaconnect.com/content/wk/jpho;jsessionid=242jo1mrcuna9.x-ic-live-01" TargetMode="External"/><Relationship Id="rId292" Type="http://schemas.openxmlformats.org/officeDocument/2006/relationships/hyperlink" Target="http://www.tsnm.org/wp-content/uploads/2019/10/%C3%87ALI%C5%9ETAY-RAPORU.pdf" TargetMode="External"/><Relationship Id="rId306" Type="http://schemas.openxmlformats.org/officeDocument/2006/relationships/theme" Target="theme/theme1.xml"/><Relationship Id="rId24" Type="http://schemas.openxmlformats.org/officeDocument/2006/relationships/hyperlink" Target="http://apps.webofknowledge.com/OneClickSearch.do?product=WOS&amp;search_mode=OneClickSearch&amp;excludeEventConfig=ExcludeIfFromFullRecPage&amp;colName=WOS&amp;SID=N2IhDcxsmQm9RzaKmLy&amp;field=AU&amp;value=Kirac,%20S" TargetMode="External"/><Relationship Id="rId45" Type="http://schemas.openxmlformats.org/officeDocument/2006/relationships/hyperlink" Target="http://apps.webofknowledge.com/OutboundService.do?SID=F5BJ9q3NEgJQqPPnN7y&amp;mode=rrcAuthorRecordService&amp;action=go&amp;product=WOS&amp;daisIds=1317027" TargetMode="External"/><Relationship Id="rId66" Type="http://schemas.openxmlformats.org/officeDocument/2006/relationships/hyperlink" Target="http://www.ncbi.nlm.nih.gov/pubmed/?term=Shukla%20J%5Bauth%5D" TargetMode="External"/><Relationship Id="rId87" Type="http://schemas.openxmlformats.org/officeDocument/2006/relationships/hyperlink" Target="http://irjnm.tums.ac.ir/issue_77_109_Volume+14%2C+Issue+2%2C+Autumn+2006.html" TargetMode="External"/><Relationship Id="rId110" Type="http://schemas.openxmlformats.org/officeDocument/2006/relationships/hyperlink" Target="http://apps.webofknowledge.com/full_record.do?product=WOS&amp;search_mode=CitingArticles&amp;qid=24&amp;SID=E392ywcHpAyuIHHYHKc&amp;page=1&amp;doc=1" TargetMode="External"/><Relationship Id="rId131" Type="http://schemas.openxmlformats.org/officeDocument/2006/relationships/hyperlink" Target="https://www.mendeley.com/authors/6701492446" TargetMode="External"/><Relationship Id="rId152" Type="http://schemas.openxmlformats.org/officeDocument/2006/relationships/hyperlink" Target="https://www.ncbi.nlm.nih.gov/pubmed/?term=Chen%20M%5BAuthor%5D&amp;cauthor=true&amp;cauthor_uid=31630476" TargetMode="External"/><Relationship Id="rId173" Type="http://schemas.openxmlformats.org/officeDocument/2006/relationships/hyperlink" Target="javascript:;" TargetMode="External"/><Relationship Id="rId194" Type="http://schemas.openxmlformats.org/officeDocument/2006/relationships/hyperlink" Target="javascript:;" TargetMode="External"/><Relationship Id="rId208" Type="http://schemas.openxmlformats.org/officeDocument/2006/relationships/hyperlink" Target="https://www.sciencedirect.com/science/journal/13688375" TargetMode="External"/><Relationship Id="rId229" Type="http://schemas.openxmlformats.org/officeDocument/2006/relationships/hyperlink" Target="https://www.mendeley.com/authors/6602466400" TargetMode="External"/><Relationship Id="rId240" Type="http://schemas.openxmlformats.org/officeDocument/2006/relationships/hyperlink" Target="https://www.mendeley.com/authors/57192679488" TargetMode="External"/><Relationship Id="rId261" Type="http://schemas.openxmlformats.org/officeDocument/2006/relationships/hyperlink" Target="https://doi.org/10.1016/j.oraloncology.2019.06.009" TargetMode="External"/><Relationship Id="rId14" Type="http://schemas.openxmlformats.org/officeDocument/2006/relationships/hyperlink" Target="javascript:void(0)" TargetMode="External"/><Relationship Id="rId35" Type="http://schemas.openxmlformats.org/officeDocument/2006/relationships/hyperlink" Target="http://apps.webofknowledge.com/OutboundService.do?SID=F5BJ9q3NEgJQqPPnN7y&amp;mode=rrcAuthorRecordService&amp;action=go&amp;product=WOS&amp;daisIds=1317027" TargetMode="External"/><Relationship Id="rId56" Type="http://schemas.openxmlformats.org/officeDocument/2006/relationships/hyperlink" Target="http://journals.lww.com/nuclearmedicinecomm/toc/2010/04000" TargetMode="External"/><Relationship Id="rId77" Type="http://schemas.openxmlformats.org/officeDocument/2006/relationships/hyperlink" Target="http://apps.webofknowledge.com/full_record.do?product=WOS&amp;search_mode=CitingArticles&amp;qid=28&amp;SID=E392ywcHpAyuIHHYHKc&amp;page=1&amp;doc=1&amp;cacheurlFromRightClick=no" TargetMode="External"/><Relationship Id="rId100" Type="http://schemas.openxmlformats.org/officeDocument/2006/relationships/hyperlink" Target="http://dx.doi.org/10.4103%2F0972-3919.164015" TargetMode="External"/><Relationship Id="rId282" Type="http://schemas.openxmlformats.org/officeDocument/2006/relationships/hyperlink" Target="http://hdl.handle.net/1807/98385" TargetMode="External"/><Relationship Id="rId8" Type="http://schemas.openxmlformats.org/officeDocument/2006/relationships/image" Target="media/image1.jpeg"/><Relationship Id="rId98" Type="http://schemas.openxmlformats.org/officeDocument/2006/relationships/hyperlink" Target="http://www.ncbi.nlm.nih.gov/pubmed/?term=Shukla%20J%5Bauth%5D" TargetMode="External"/><Relationship Id="rId121" Type="http://schemas.openxmlformats.org/officeDocument/2006/relationships/hyperlink" Target="http://link.springer.com/journal/508" TargetMode="External"/><Relationship Id="rId142" Type="http://schemas.openxmlformats.org/officeDocument/2006/relationships/hyperlink" Target="http://www.ncbi.nlm.nih.gov/pubmed/?term=The+use+of+dynamic+susceptibility+contrast+(DSC)+MRI+to+automatically+classify+patients+with+first+episode+psychosis" TargetMode="External"/><Relationship Id="rId163" Type="http://schemas.openxmlformats.org/officeDocument/2006/relationships/hyperlink" Target="http://scholar.google.com/scholar?q=http://dx.doi.org/10.1007/s11377-010-0503-z" TargetMode="External"/><Relationship Id="rId184" Type="http://schemas.openxmlformats.org/officeDocument/2006/relationships/hyperlink" Target="https://www.ncbi.nlm.nih.gov/pubmed/?term=Characterizing+Abdominal+Pain+in+Patients+With+Gastroparesis+Into+Neuropathic+and+Nociceptive+Components." TargetMode="External"/><Relationship Id="rId219" Type="http://schemas.openxmlformats.org/officeDocument/2006/relationships/hyperlink" Target="https://www.mendeley.com/authors/49864166300" TargetMode="External"/><Relationship Id="rId230" Type="http://schemas.openxmlformats.org/officeDocument/2006/relationships/hyperlink" Target="https://www.mendeley.com/authors/57188870227" TargetMode="External"/><Relationship Id="rId251" Type="http://schemas.openxmlformats.org/officeDocument/2006/relationships/hyperlink" Target="https://www.sciencedirect.com/science/journal/14439506/28/7" TargetMode="External"/><Relationship Id="rId25" Type="http://schemas.openxmlformats.org/officeDocument/2006/relationships/hyperlink" Target="http://apps.webofknowledge.com/OneClickSearch.do?product=WOS&amp;search_mode=OneClickSearch&amp;excludeEventConfig=ExcludeIfFromFullRecPage&amp;colName=WOS&amp;SID=N2IhDcxsmQm9RzaKmLy&amp;field=AU&amp;value=Akca,%20L" TargetMode="External"/><Relationship Id="rId46" Type="http://schemas.openxmlformats.org/officeDocument/2006/relationships/hyperlink" Target="http://apps.webofknowledge.com/OutboundService.do?SID=F5BJ9q3NEgJQqPPnN7y&amp;mode=rrcAuthorRecordService&amp;action=go&amp;product=WOS&amp;daisIds=2316087" TargetMode="External"/><Relationship Id="rId67" Type="http://schemas.openxmlformats.org/officeDocument/2006/relationships/hyperlink" Target="http://www.ncbi.nlm.nih.gov/pubmed/?term=Mittal%20BR%5Bauth%5D" TargetMode="External"/><Relationship Id="rId272" Type="http://schemas.openxmlformats.org/officeDocument/2006/relationships/hyperlink" Target="https://www.ingentaconnect.com/content/wk/jpho;jsessionid=242jo1mrcuna9.x-ic-live-01" TargetMode="External"/><Relationship Id="rId293" Type="http://schemas.openxmlformats.org/officeDocument/2006/relationships/hyperlink" Target="https://dergipark.org.tr/en/pub/patd/issue/60284/801737" TargetMode="External"/><Relationship Id="rId88" Type="http://schemas.openxmlformats.org/officeDocument/2006/relationships/hyperlink" Target="http://dx.doi.org/10.5812%2Fijem.8156" TargetMode="External"/><Relationship Id="rId111" Type="http://schemas.openxmlformats.org/officeDocument/2006/relationships/hyperlink" Target="javascript:;" TargetMode="External"/><Relationship Id="rId132" Type="http://schemas.openxmlformats.org/officeDocument/2006/relationships/hyperlink" Target="https://www.mendeley.com/authors/35517611300" TargetMode="External"/><Relationship Id="rId153" Type="http://schemas.openxmlformats.org/officeDocument/2006/relationships/hyperlink" Target="https://www.ncbi.nlm.nih.gov/pubmed/?term=Duan%20W%5BAuthor%5D&amp;cauthor=true&amp;cauthor_uid=31630476" TargetMode="External"/><Relationship Id="rId174" Type="http://schemas.openxmlformats.org/officeDocument/2006/relationships/hyperlink" Target="http://apps.webofknowledge.com/full_record.do?product=WOS&amp;search_mode=CitingArticles&amp;qid=18&amp;SID=E392ywcHpAyuIHHYHKc&amp;page=1&amp;doc=1" TargetMode="External"/><Relationship Id="rId195" Type="http://schemas.openxmlformats.org/officeDocument/2006/relationships/hyperlink" Target="https://doi.org/10.1016/j.pscychresns.2020.111124" TargetMode="External"/><Relationship Id="rId209" Type="http://schemas.openxmlformats.org/officeDocument/2006/relationships/hyperlink" Target="https://www.sciencedirect.com/science/journal/13688375/92/supp/C" TargetMode="External"/><Relationship Id="rId220" Type="http://schemas.openxmlformats.org/officeDocument/2006/relationships/hyperlink" Target="http://www.scopus.com/record/display.url?origin=resultslist&amp;eid=2-s2.0-84986193641" TargetMode="External"/><Relationship Id="rId241" Type="http://schemas.openxmlformats.org/officeDocument/2006/relationships/hyperlink" Target="https://www.mendeley.com/authors/6601959606" TargetMode="External"/><Relationship Id="rId15" Type="http://schemas.openxmlformats.org/officeDocument/2006/relationships/hyperlink" Target="javascript:void(0)" TargetMode="External"/><Relationship Id="rId36" Type="http://schemas.openxmlformats.org/officeDocument/2006/relationships/hyperlink" Target="http://apps.webofknowledge.com/OutboundService.do?SID=F5BJ9q3NEgJQqPPnN7y&amp;mode=rrcAuthorRecordService&amp;action=go&amp;product=WOS&amp;daisIds=6710220" TargetMode="External"/><Relationship Id="rId57" Type="http://schemas.openxmlformats.org/officeDocument/2006/relationships/hyperlink" Target="http://www.ncbi.nlm.nih.gov/pubmed/?term=Krishnamurthy%20A%5Bauth%5D" TargetMode="External"/><Relationship Id="rId262" Type="http://schemas.openxmlformats.org/officeDocument/2006/relationships/hyperlink" Target="https://doi.org/10.3389/fonc.2019.00827" TargetMode="External"/><Relationship Id="rId283" Type="http://schemas.openxmlformats.org/officeDocument/2006/relationships/hyperlink" Target="https://tspace.library.utoronto.ca/handle/1807/9947" TargetMode="External"/><Relationship Id="rId78" Type="http://schemas.openxmlformats.org/officeDocument/2006/relationships/hyperlink" Target="javascript:;" TargetMode="External"/><Relationship Id="rId99" Type="http://schemas.openxmlformats.org/officeDocument/2006/relationships/hyperlink" Target="http://www.ncbi.nlm.nih.gov/pubmed/?term=Mittal%20BR%5Bauth%5D" TargetMode="External"/><Relationship Id="rId101" Type="http://schemas.openxmlformats.org/officeDocument/2006/relationships/hyperlink" Target="https://idp.springer.com/authorize/casa?redirect_uri=https://link.springer.com/article/10.1007/s00259-019-04458-6&amp;casa_token=hsMmhXqQsQEAAAAA:Dw5jiWYTQd2VaJl2r0fvIi5LbEyDHjTnSsV0b51KMQJffpJSKNPfJJQ2AM_BtIm0dj8b2mjBcfEYyVtxvg" TargetMode="External"/><Relationship Id="rId122" Type="http://schemas.openxmlformats.org/officeDocument/2006/relationships/hyperlink" Target="http://link.springer.com/journal/508/127/21/page/1" TargetMode="External"/><Relationship Id="rId143" Type="http://schemas.openxmlformats.org/officeDocument/2006/relationships/hyperlink" Target="http://www.ncbi.nlm.nih.gov/pubmed/?term=Sutherland%20AN%5BAuthor%5D&amp;cauthor=true&amp;cauthor_uid=25771682" TargetMode="External"/><Relationship Id="rId164" Type="http://schemas.openxmlformats.org/officeDocument/2006/relationships/hyperlink" Target="http://dx.doi.org/10.5402/2012/208958" TargetMode="External"/><Relationship Id="rId185" Type="http://schemas.openxmlformats.org/officeDocument/2006/relationships/hyperlink" Target="http://apps.webofknowledge.com/OutboundService.do?SID=C2a6aMdIVI9sPRkfpsq&amp;mode=rrcAuthorRecordService&amp;action=go&amp;product=WOS&amp;daisIds=31483816" TargetMode="External"/><Relationship Id="rId9" Type="http://schemas.openxmlformats.org/officeDocument/2006/relationships/image" Target="media/image2.png"/><Relationship Id="rId210" Type="http://schemas.openxmlformats.org/officeDocument/2006/relationships/hyperlink" Target="https://doi.org/10.1016/j.oraloncology.2019.03.014" TargetMode="External"/><Relationship Id="rId26" Type="http://schemas.openxmlformats.org/officeDocument/2006/relationships/hyperlink" Target="http://apps.webofknowledge.com/OneClickSearch.do?product=WOS&amp;search_mode=OneClickSearch&amp;excludeEventConfig=ExcludeIfFromFullRecPage&amp;colName=WOS&amp;SID=N2IhDcxsmQm9RzaKmLy&amp;field=AU&amp;value=Yaylali,%20O" TargetMode="External"/><Relationship Id="rId231" Type="http://schemas.openxmlformats.org/officeDocument/2006/relationships/hyperlink" Target="https://www.mendeley.com/authors/6603916831" TargetMode="External"/><Relationship Id="rId252" Type="http://schemas.openxmlformats.org/officeDocument/2006/relationships/hyperlink" Target="https://content.iospress.com/articles/clinical-hemorheology-and-microcirculation/ch190717" TargetMode="External"/><Relationship Id="rId273" Type="http://schemas.openxmlformats.org/officeDocument/2006/relationships/hyperlink" Target="https://www.ncbi.nlm.nih.gov/pubmed/?term=Noriega-%C3%81lvarez%20E%5BAuthor%5D&amp;cauthor=true&amp;cauthor_uid=31256849" TargetMode="External"/><Relationship Id="rId294" Type="http://schemas.openxmlformats.org/officeDocument/2006/relationships/hyperlink" Target="https://scholar.google.com.tr/citations?user=UVhxZ1gAAAAJ&amp;hl=tr&amp;oi=sra" TargetMode="External"/><Relationship Id="rId47" Type="http://schemas.openxmlformats.org/officeDocument/2006/relationships/hyperlink" Target="http://apps.webofknowledge.com/OutboundService.do?SID=F5BJ9q3NEgJQqPPnN7y&amp;mode=rrcAuthorRecordService&amp;action=go&amp;product=WOS&amp;daisIds=987984" TargetMode="External"/><Relationship Id="rId68" Type="http://schemas.openxmlformats.org/officeDocument/2006/relationships/hyperlink" Target="http://dx.doi.org/10.4103%2F0972-3919.164015" TargetMode="External"/><Relationship Id="rId89" Type="http://schemas.openxmlformats.org/officeDocument/2006/relationships/hyperlink" Target="http://www.ncbi.nlm.nih.gov/pubmed/?term=Krishnamurthy%20A%5Bauth%5D" TargetMode="External"/><Relationship Id="rId112" Type="http://schemas.openxmlformats.org/officeDocument/2006/relationships/hyperlink" Target="https://doi.org/10.1148/rg.2017160074" TargetMode="External"/><Relationship Id="rId133" Type="http://schemas.openxmlformats.org/officeDocument/2006/relationships/hyperlink" Target="http://www.scopus.com/record/display.url?origin=resultslist&amp;eid=2-s2.0-84992013239" TargetMode="External"/><Relationship Id="rId154" Type="http://schemas.openxmlformats.org/officeDocument/2006/relationships/hyperlink" Target="https://www.ncbi.nlm.nih.gov/pubmed/?term=Zhao%20L%5BAuthor%5D&amp;cauthor=true&amp;cauthor_uid=31630476" TargetMode="External"/><Relationship Id="rId175" Type="http://schemas.openxmlformats.org/officeDocument/2006/relationships/hyperlink" Target="javascript:;" TargetMode="External"/><Relationship Id="rId196" Type="http://schemas.openxmlformats.org/officeDocument/2006/relationships/hyperlink" Target="https://journals.plos.org/plosone/article?id=10.1371/journal.pone.0236512" TargetMode="External"/><Relationship Id="rId200" Type="http://schemas.openxmlformats.org/officeDocument/2006/relationships/hyperlink" Target="http://dx.doi.org/10.1016/j.jphotobiol.2016.11.021" TargetMode="External"/><Relationship Id="rId16" Type="http://schemas.openxmlformats.org/officeDocument/2006/relationships/hyperlink" Target="https://doi.org/10.1097/00003072-200003000-00008" TargetMode="External"/><Relationship Id="rId221" Type="http://schemas.openxmlformats.org/officeDocument/2006/relationships/hyperlink" Target="https://www.mendeley.com/authors/56673370200" TargetMode="External"/><Relationship Id="rId242" Type="http://schemas.openxmlformats.org/officeDocument/2006/relationships/hyperlink" Target="https://www.mendeley.com/authors/57192676623" TargetMode="External"/><Relationship Id="rId263" Type="http://schemas.openxmlformats.org/officeDocument/2006/relationships/hyperlink" Target="https://doi.org/10.1007/s00330-020-07440-1" TargetMode="External"/><Relationship Id="rId284" Type="http://schemas.openxmlformats.org/officeDocument/2006/relationships/hyperlink" Target="https://www.tib.eu/en/search/?tx_tibsearch_search%5Bquery%5D=issn%3A%281300-0691%29" TargetMode="External"/><Relationship Id="rId37" Type="http://schemas.openxmlformats.org/officeDocument/2006/relationships/hyperlink" Target="http://apps.webofknowledge.com/OutboundService.do?SID=F5BJ9q3NEgJQqPPnN7y&amp;mode=rrcAuthorRecordService&amp;action=go&amp;product=WOS&amp;daisIds=4961565" TargetMode="External"/><Relationship Id="rId58" Type="http://schemas.openxmlformats.org/officeDocument/2006/relationships/hyperlink" Target="http://www.ncbi.nlm.nih.gov/pubmed/?term=Kumar%20RK%5Bauth%5D" TargetMode="External"/><Relationship Id="rId79" Type="http://schemas.openxmlformats.org/officeDocument/2006/relationships/hyperlink" Target="https://www.ncbi.nlm.nih.gov/pubmed/?term=MacPherson%20DS%20%5BAuthor%5D&amp;cauthor=true&amp;cauthor_uid=31556418" TargetMode="External"/><Relationship Id="rId102" Type="http://schemas.openxmlformats.org/officeDocument/2006/relationships/hyperlink" Target="http://irjnm.tums.ac.ir/?_action=article&amp;au=1247&amp;_au=Shahram++Dabiri+Oskooei" TargetMode="External"/><Relationship Id="rId123" Type="http://schemas.openxmlformats.org/officeDocument/2006/relationships/hyperlink" Target="http://www.ncbi.nlm.nih.gov/pubmed/?term=Chmiela%20M%5Bauth%5D" TargetMode="External"/><Relationship Id="rId144" Type="http://schemas.openxmlformats.org/officeDocument/2006/relationships/hyperlink" Target="http://www.ncbi.nlm.nih.gov/pubmed/?term=Shin%20DD%5BAuthor%5D&amp;cauthor=true&amp;cauthor_uid=25771682" TargetMode="External"/><Relationship Id="rId90" Type="http://schemas.openxmlformats.org/officeDocument/2006/relationships/hyperlink" Target="http://www.ncbi.nlm.nih.gov/pubmed/?term=Kumar%20RK%5Bauth%5D" TargetMode="External"/><Relationship Id="rId165" Type="http://schemas.openxmlformats.org/officeDocument/2006/relationships/hyperlink" Target="http://scholar.google.com/scholar?q=http://dx.doi.org/10.5402/2012/208958" TargetMode="External"/><Relationship Id="rId186" Type="http://schemas.openxmlformats.org/officeDocument/2006/relationships/hyperlink" Target="http://apps.webofknowledge.com/OutboundService.do?SID=C2a6aMdIVI9sPRkfpsq&amp;mode=rrcAuthorRecordService&amp;action=go&amp;product=WOS&amp;daisIds=448724" TargetMode="External"/><Relationship Id="rId211" Type="http://schemas.openxmlformats.org/officeDocument/2006/relationships/hyperlink" Target="https://doi.org/10.5937/mp70-17831" TargetMode="External"/><Relationship Id="rId232" Type="http://schemas.openxmlformats.org/officeDocument/2006/relationships/hyperlink" Target="https://www.mendeley.com/authors/51461226300" TargetMode="External"/><Relationship Id="rId253" Type="http://schemas.openxmlformats.org/officeDocument/2006/relationships/hyperlink" Target="https://www.ncbi.nlm.nih.gov/pubmed/?term=Ufuk%20F%5BAuthor%5D&amp;cauthor=true&amp;cauthor_uid=30947498" TargetMode="External"/><Relationship Id="rId274" Type="http://schemas.openxmlformats.org/officeDocument/2006/relationships/hyperlink" Target="https://www.ncbi.nlm.nih.gov/pubmed/?term=Ribot%20PZ%5BAuthor%5D&amp;cauthor=true&amp;cauthor_uid=31256849" TargetMode="External"/><Relationship Id="rId295" Type="http://schemas.openxmlformats.org/officeDocument/2006/relationships/hyperlink" Target="http://www.snm.org.tw/revista2006/2006-08/journal9409/pdf/v19n1/AnnNuclMedSci06-19-51(Yeh-8).pdf" TargetMode="External"/><Relationship Id="rId27" Type="http://schemas.openxmlformats.org/officeDocument/2006/relationships/hyperlink" Target="http://apps.webofknowledge.com/OneClickSearch.do?product=WOS&amp;search_mode=OneClickSearch&amp;excludeEventConfig=ExcludeIfFromFullRecPage&amp;colName=WOS&amp;SID=N2IhDcxsmQm9RzaKmLy&amp;field=AU&amp;value=Yuksel,%20D" TargetMode="External"/><Relationship Id="rId48" Type="http://schemas.openxmlformats.org/officeDocument/2006/relationships/hyperlink" Target="http://www.iiste.org" TargetMode="External"/><Relationship Id="rId69" Type="http://schemas.openxmlformats.org/officeDocument/2006/relationships/hyperlink" Target="https://www.ncbi.nlm.nih.gov/pubmed/?term=Pan%20X%5BAuthor%5D&amp;cauthor=true&amp;cauthor_uid=26929643" TargetMode="External"/><Relationship Id="rId113" Type="http://schemas.openxmlformats.org/officeDocument/2006/relationships/hyperlink" Target="https://doi.org/10.4158/ACCR-2018-0593" TargetMode="External"/><Relationship Id="rId134" Type="http://schemas.openxmlformats.org/officeDocument/2006/relationships/hyperlink" Target="http://apps.webofknowledge.com/full_record.do?product=WOS&amp;search_mode=CitingArticles&amp;qid=19&amp;SID=E392ywcHpAyuIHHYHKc&amp;page=1&amp;doc=1" TargetMode="External"/><Relationship Id="rId80" Type="http://schemas.openxmlformats.org/officeDocument/2006/relationships/hyperlink" Target="https://www.ncbi.nlm.nih.gov/pubmed/?term=Fung%20K%20%5BAuthor%5D&amp;cauthor=true&amp;cauthor_uid=31556418" TargetMode="External"/><Relationship Id="rId155" Type="http://schemas.openxmlformats.org/officeDocument/2006/relationships/hyperlink" Target="https://www.ncbi.nlm.nih.gov/pubmed/?term=Bolo%20NR%5BAuthor%5D&amp;cauthor=true&amp;cauthor_uid=31630476" TargetMode="External"/><Relationship Id="rId176" Type="http://schemas.openxmlformats.org/officeDocument/2006/relationships/hyperlink" Target="http://apps.webofknowledge.com/full_record.do?product=WOS&amp;search_mode=CitingArticles&amp;qid=18&amp;SID=E392ywcHpAyuIHHYHKc&amp;page=1&amp;doc=2" TargetMode="External"/><Relationship Id="rId197" Type="http://schemas.openxmlformats.org/officeDocument/2006/relationships/hyperlink" Target="https://doi.org/10.1371/journal.pone.0236512" TargetMode="External"/><Relationship Id="rId201" Type="http://schemas.openxmlformats.org/officeDocument/2006/relationships/hyperlink" Target="javascript:;" TargetMode="External"/><Relationship Id="rId222" Type="http://schemas.openxmlformats.org/officeDocument/2006/relationships/hyperlink" Target="https://www.mendeley.com/authors/57148726700" TargetMode="External"/><Relationship Id="rId243" Type="http://schemas.openxmlformats.org/officeDocument/2006/relationships/hyperlink" Target="https://www.mendeley.com/authors/16031284200" TargetMode="External"/><Relationship Id="rId264" Type="http://schemas.openxmlformats.org/officeDocument/2006/relationships/hyperlink" Target="https://www.ingentaconnect.com/search;jsessionid=242jo1mrcuna9.x-ic-live-01?option2=author&amp;value2=Culha,+Vildan" TargetMode="External"/><Relationship Id="rId285" Type="http://schemas.openxmlformats.org/officeDocument/2006/relationships/hyperlink" Target="https://www.tib.eu/en/search/?tx_tibsearch_search%5Bquery%5D=number%3A%281378614-3%29" TargetMode="External"/><Relationship Id="rId17" Type="http://schemas.openxmlformats.org/officeDocument/2006/relationships/hyperlink" Target="https://www.ncbi.nlm.nih.gov/pubmed/?term=Ufuk%20F%5BAuthor%5D&amp;cauthor=true&amp;cauthor_uid=30947498" TargetMode="External"/><Relationship Id="rId38" Type="http://schemas.openxmlformats.org/officeDocument/2006/relationships/hyperlink" Target="http://apps.webofknowledge.com/OutboundService.do?SID=F5BJ9q3NEgJQqPPnN7y&amp;mode=rrcAuthorRecordService&amp;action=go&amp;product=WOS&amp;daisIds=1861248" TargetMode="External"/><Relationship Id="rId59" Type="http://schemas.openxmlformats.org/officeDocument/2006/relationships/hyperlink" Target="http://www.ncbi.nlm.nih.gov/pubmed/?term=Ravishankaran%20P%5Bauth%5D" TargetMode="External"/><Relationship Id="rId103" Type="http://schemas.openxmlformats.org/officeDocument/2006/relationships/hyperlink" Target="http://irjnm.tums.ac.ir/issue_77_109_Volume+14%2C+Issue+2%2C+Autumn+2006.html" TargetMode="External"/><Relationship Id="rId124" Type="http://schemas.openxmlformats.org/officeDocument/2006/relationships/hyperlink" Target="http://www.ncbi.nlm.nih.gov/pubmed/?term=Gajewski%20A%5Bauth%5D" TargetMode="External"/><Relationship Id="rId70" Type="http://schemas.openxmlformats.org/officeDocument/2006/relationships/hyperlink" Target="https://www.ncbi.nlm.nih.gov/pubmed/?term=Duan%20D%5BAuthor%5D&amp;cauthor=true&amp;cauthor_uid=26929643" TargetMode="External"/><Relationship Id="rId91" Type="http://schemas.openxmlformats.org/officeDocument/2006/relationships/hyperlink" Target="http://www.ncbi.nlm.nih.gov/pubmed/?term=Ravishankaran%20P%5Bauth%5D" TargetMode="External"/><Relationship Id="rId145" Type="http://schemas.openxmlformats.org/officeDocument/2006/relationships/hyperlink" Target="mailto:turker.erguzel@uskudar.edu.tr" TargetMode="External"/><Relationship Id="rId166" Type="http://schemas.openxmlformats.org/officeDocument/2006/relationships/hyperlink" Target="http://dx.doi.org/10.1155/2012/351864" TargetMode="External"/><Relationship Id="rId187" Type="http://schemas.openxmlformats.org/officeDocument/2006/relationships/hyperlink" Target="http://apps.webofknowledge.com/OutboundService.do?SID=C2a6aMdIVI9sPRkfpsq&amp;mode=rrcAuthorRecordService&amp;action=go&amp;product=WOS&amp;daisIds=384821" TargetMode="External"/><Relationship Id="rId1" Type="http://schemas.openxmlformats.org/officeDocument/2006/relationships/customXml" Target="../customXml/item1.xml"/><Relationship Id="rId212" Type="http://schemas.openxmlformats.org/officeDocument/2006/relationships/hyperlink" Target="https://www.mendeley.com/authors/56469045500" TargetMode="External"/><Relationship Id="rId233" Type="http://schemas.openxmlformats.org/officeDocument/2006/relationships/hyperlink" Target="https://www.mendeley.com/authors/6602324066" TargetMode="External"/><Relationship Id="rId254" Type="http://schemas.openxmlformats.org/officeDocument/2006/relationships/hyperlink" Target="https://www.ncbi.nlm.nih.gov/pubmed/?term=Herek%20D%5BAuthor%5D&amp;cauthor=true&amp;cauthor_uid=30947498" TargetMode="External"/><Relationship Id="rId28" Type="http://schemas.openxmlformats.org/officeDocument/2006/relationships/hyperlink" Target="http://apps.webofknowledge.com/OneClickSearch.do?product=WOS&amp;search_mode=OneClickSearch&amp;excludeEventConfig=ExcludeIfFromFullRecPage&amp;colName=WOS&amp;SID=N2IhDcxsmQm9RzaKmLy&amp;field=AU&amp;value=Dursunoglu,%20D" TargetMode="External"/><Relationship Id="rId49" Type="http://schemas.openxmlformats.org/officeDocument/2006/relationships/hyperlink" Target="http://www.iiste.org" TargetMode="External"/><Relationship Id="rId114" Type="http://schemas.openxmlformats.org/officeDocument/2006/relationships/hyperlink" Target="https://www.sciencedirect.com/science/journal/24682942" TargetMode="External"/><Relationship Id="rId275" Type="http://schemas.openxmlformats.org/officeDocument/2006/relationships/hyperlink" Target="https://www.ncbi.nlm.nih.gov/pubmed/31256849" TargetMode="External"/><Relationship Id="rId296" Type="http://schemas.openxmlformats.org/officeDocument/2006/relationships/hyperlink" Target="http://www.ingentaconnect.com/content/ben/crp;jsessionid=31irn70nv75p6.alice" TargetMode="External"/><Relationship Id="rId300" Type="http://schemas.openxmlformats.org/officeDocument/2006/relationships/hyperlink" Target="http://dx.doi.org/10.17826/cukmedj.237484" TargetMode="External"/><Relationship Id="rId60" Type="http://schemas.openxmlformats.org/officeDocument/2006/relationships/hyperlink" Target="http://www.ncbi.nlm.nih.gov/pubmed/?term=Ramshankar%20V%5Bauth%5D" TargetMode="External"/><Relationship Id="rId81" Type="http://schemas.openxmlformats.org/officeDocument/2006/relationships/hyperlink" Target="https://www.ncbi.nlm.nih.gov/pubmed/?term=Cook%20BE%20%5BAuthor%5D&amp;cauthor=true&amp;cauthor_uid=31556418" TargetMode="External"/><Relationship Id="rId135" Type="http://schemas.openxmlformats.org/officeDocument/2006/relationships/hyperlink" Target="javascript:;" TargetMode="External"/><Relationship Id="rId156" Type="http://schemas.openxmlformats.org/officeDocument/2006/relationships/hyperlink" Target="https://www.ncbi.nlm.nih.gov/pubmed/?term=Tamminga%20C%5BAuthor%5D&amp;cauthor=true&amp;cauthor_uid=31630476" TargetMode="External"/><Relationship Id="rId177" Type="http://schemas.openxmlformats.org/officeDocument/2006/relationships/hyperlink" Target="javascript:;" TargetMode="External"/><Relationship Id="rId198" Type="http://schemas.openxmlformats.org/officeDocument/2006/relationships/hyperlink" Target="http://link.springer.com/article/10.1007/s12149-016-1146-z" TargetMode="External"/><Relationship Id="rId202" Type="http://schemas.openxmlformats.org/officeDocument/2006/relationships/hyperlink" Target="http://apps.webofknowledge.com/full_record.do?product=WOS&amp;search_mode=CitingArticles&amp;qid=12&amp;SID=E392ywcHpAyuIHHYHKc&amp;page=1&amp;doc=2" TargetMode="External"/><Relationship Id="rId223" Type="http://schemas.openxmlformats.org/officeDocument/2006/relationships/hyperlink" Target="https://www.mendeley.com/authors/57191973006" TargetMode="External"/><Relationship Id="rId244" Type="http://schemas.openxmlformats.org/officeDocument/2006/relationships/hyperlink" Target="https://www.mendeley.com/authors/25029400600" TargetMode="External"/><Relationship Id="rId18" Type="http://schemas.openxmlformats.org/officeDocument/2006/relationships/hyperlink" Target="https://www.ncbi.nlm.nih.gov/pubmed/?term=Herek%20D%5BAuthor%5D&amp;cauthor=true&amp;cauthor_uid=30947498" TargetMode="External"/><Relationship Id="rId39" Type="http://schemas.openxmlformats.org/officeDocument/2006/relationships/hyperlink" Target="http://apps.webofknowledge.com/OutboundService.do?SID=F5BJ9q3NEgJQqPPnN7y&amp;mode=rrcAuthorRecordService&amp;action=go&amp;product=WOS&amp;daisIds=987984" TargetMode="External"/><Relationship Id="rId265" Type="http://schemas.openxmlformats.org/officeDocument/2006/relationships/hyperlink" Target="https://www.ingentaconnect.com/search;jsessionid=242jo1mrcuna9.x-ic-live-01?option2=author&amp;value2=Akpinar+Tekg%C3%BCnd%C3%BCz,+Sibel" TargetMode="External"/><Relationship Id="rId286" Type="http://schemas.openxmlformats.org/officeDocument/2006/relationships/hyperlink" Target="http://www.turkiyeklinikleri.com/journal/nukleer-tip-ozel-dergisi/2149-5351/issue/2016/2/1-0/tedaviye-yanitin-degerlendirilmesinde-nukleer-tip-ozel-sayisi/tr-index.html" TargetMode="External"/><Relationship Id="rId50" Type="http://schemas.openxmlformats.org/officeDocument/2006/relationships/hyperlink" Target="https://doi.org/10.24941/ijcr.39613.09.2020" TargetMode="External"/><Relationship Id="rId104" Type="http://schemas.openxmlformats.org/officeDocument/2006/relationships/hyperlink" Target="http://apps.webofknowledge.com/full_record.do?product=WOS&amp;search_mode=CitingArticles&amp;qid=25&amp;SID=E392ywcHpAyuIHHYHKc&amp;page=1&amp;doc=1" TargetMode="External"/><Relationship Id="rId125" Type="http://schemas.openxmlformats.org/officeDocument/2006/relationships/hyperlink" Target="http://www.ncbi.nlm.nih.gov/pubmed/?term=Rudnicka%20K%5Bauth%5D" TargetMode="External"/><Relationship Id="rId146" Type="http://schemas.openxmlformats.org/officeDocument/2006/relationships/hyperlink" Target="http://dx.doi.org/10.1016/j.jad.2016.08.060" TargetMode="External"/><Relationship Id="rId167" Type="http://schemas.openxmlformats.org/officeDocument/2006/relationships/hyperlink" Target="http://scholar.google.com/scholar?q=http://dx.doi.org/10.1155/2012/351864" TargetMode="External"/><Relationship Id="rId188" Type="http://schemas.openxmlformats.org/officeDocument/2006/relationships/hyperlink" Target="http://apps.webofknowledge.com/full_record.do?product=WOS&amp;search_mode=CitingArticles&amp;qid=87&amp;SID=C2a6aMdIVI9sPRkfpsq&amp;page=1&amp;doc=1" TargetMode="External"/><Relationship Id="rId71" Type="http://schemas.openxmlformats.org/officeDocument/2006/relationships/hyperlink" Target="https://www.ncbi.nlm.nih.gov/pubmed/?term=Zhu%20Y%5BAuthor%5D&amp;cauthor=true&amp;cauthor_uid=26929643" TargetMode="External"/><Relationship Id="rId92" Type="http://schemas.openxmlformats.org/officeDocument/2006/relationships/hyperlink" Target="http://www.ncbi.nlm.nih.gov/pubmed/?term=Ramshankar%20V%5Bauth%5D" TargetMode="External"/><Relationship Id="rId213" Type="http://schemas.openxmlformats.org/officeDocument/2006/relationships/hyperlink" Target="https://www.mendeley.com/authors/56932282600" TargetMode="External"/><Relationship Id="rId234" Type="http://schemas.openxmlformats.org/officeDocument/2006/relationships/hyperlink" Target="http://www.scopus.com/record/display.url?origin=resultslist&amp;eid=2-s2.0-84964034625" TargetMode="External"/><Relationship Id="rId2" Type="http://schemas.openxmlformats.org/officeDocument/2006/relationships/numbering" Target="numbering.xml"/><Relationship Id="rId29" Type="http://schemas.openxmlformats.org/officeDocument/2006/relationships/hyperlink" Target="http://apps.webofknowledge.com/full_record.do?product=WOS&amp;search_mode=GeneralSearch&amp;qid=1&amp;SID=Z2qnCI44EsS7uk2zzQe&amp;page=1&amp;doc=1" TargetMode="External"/><Relationship Id="rId255" Type="http://schemas.openxmlformats.org/officeDocument/2006/relationships/hyperlink" Target="https://www.ncbi.nlm.nih.gov/pubmed/?term=Y%C3%BCksel%20D%5BAuthor%5D&amp;cauthor=true&amp;cauthor_uid=30947498" TargetMode="External"/><Relationship Id="rId276" Type="http://schemas.openxmlformats.org/officeDocument/2006/relationships/hyperlink" Target="https://doi.org/10.1007/978-3-319-46038-3_18" TargetMode="External"/><Relationship Id="rId297" Type="http://schemas.openxmlformats.org/officeDocument/2006/relationships/hyperlink" Target="http://dergipark.gov.tr/cutf/issue/18992/237484" TargetMode="External"/><Relationship Id="rId40" Type="http://schemas.openxmlformats.org/officeDocument/2006/relationships/hyperlink" Target="http://apps.webofknowledge.com/OutboundService.do?SID=F5BJ9q3NEgJQqPPnN7y&amp;mode=rrcAuthorRecordService&amp;action=go&amp;product=WOS&amp;daisIds=486160" TargetMode="External"/><Relationship Id="rId115" Type="http://schemas.openxmlformats.org/officeDocument/2006/relationships/hyperlink" Target="file:///C:\Users\bilgii&#351;lem\Desktop\Volume%2024" TargetMode="External"/><Relationship Id="rId136" Type="http://schemas.openxmlformats.org/officeDocument/2006/relationships/hyperlink" Target="http://www.ncbi.nlm.nih.gov/pubmed/?term=De%20Santi%20K%5BAuthor%5D&amp;cauthor=true&amp;cauthor_uid=25888338" TargetMode="External"/><Relationship Id="rId157" Type="http://schemas.openxmlformats.org/officeDocument/2006/relationships/hyperlink" Target="https://www.ncbi.nlm.nih.gov/pubmed/?term=Clementz%20BA%5BAuthor%5D&amp;cauthor=true&amp;cauthor_uid=31630476" TargetMode="External"/><Relationship Id="rId178" Type="http://schemas.openxmlformats.org/officeDocument/2006/relationships/hyperlink" Target="http://dx.doi.org/10.3748/wjg.v23.i40.7310" TargetMode="External"/><Relationship Id="rId301" Type="http://schemas.openxmlformats.org/officeDocument/2006/relationships/hyperlink" Target="http://dx.doi.org/10.14734/kjp.2015.26.1.46" TargetMode="External"/><Relationship Id="rId61" Type="http://schemas.openxmlformats.org/officeDocument/2006/relationships/hyperlink" Target="http://www.ncbi.nlm.nih.gov/pubmed/?term=Balkis%20Begum%20AS%5Bauth%5D" TargetMode="External"/><Relationship Id="rId82" Type="http://schemas.openxmlformats.org/officeDocument/2006/relationships/hyperlink" Target="https://www.ncbi.nlm.nih.gov/pubmed/?term=Francesconi%20LC%20%5BAuthor%5D&amp;cauthor=true&amp;cauthor_uid=31556418" TargetMode="External"/><Relationship Id="rId199" Type="http://schemas.openxmlformats.org/officeDocument/2006/relationships/hyperlink" Target="http://www.sciencedirect.com/science/journal/10111344/166/supp/C" TargetMode="External"/><Relationship Id="rId203" Type="http://schemas.openxmlformats.org/officeDocument/2006/relationships/hyperlink" Target="javascript:;" TargetMode="External"/><Relationship Id="rId19" Type="http://schemas.openxmlformats.org/officeDocument/2006/relationships/hyperlink" Target="https://www.ncbi.nlm.nih.gov/pubmed/?term=Y%C3%BCksel%20D%5BAuthor%5D&amp;cauthor=true&amp;cauthor_uid=30947498" TargetMode="External"/><Relationship Id="rId224" Type="http://schemas.openxmlformats.org/officeDocument/2006/relationships/hyperlink" Target="http://www.scopus.com/record/display.url?origin=resultslist&amp;eid=2-s2.0-84995693625" TargetMode="External"/><Relationship Id="rId245" Type="http://schemas.openxmlformats.org/officeDocument/2006/relationships/hyperlink" Target="http://www.scopus.com/record/display.url?origin=resultslist&amp;eid=2-s2.0-85007385057" TargetMode="External"/><Relationship Id="rId266" Type="http://schemas.openxmlformats.org/officeDocument/2006/relationships/hyperlink" Target="https://www.ingentaconnect.com/search;jsessionid=242jo1mrcuna9.x-ic-live-01?option2=author&amp;value2=Yarali,+H%C3%BCsniye+N." TargetMode="External"/><Relationship Id="rId287" Type="http://schemas.openxmlformats.org/officeDocument/2006/relationships/hyperlink" Target="http://www.turkiyeklinikleri.com/article/tr-sintigrafi-spect-spectbt-ile-tedaviye-yanitin-degerlendirilmesi-akciger-hastaliklari-75678.html" TargetMode="External"/><Relationship Id="rId30" Type="http://schemas.openxmlformats.org/officeDocument/2006/relationships/hyperlink" Target="http://apps.webofknowledge.com/OneClickSearch.do?product=WOS&amp;search_mode=OneClickSearch&amp;excludeEventConfig=ExcludeIfFromFullRecPage&amp;colName=WOS&amp;SID=Z2qnCI44EsS7uk2zzQe&amp;field=AU&amp;value=Marangoz,%20E" TargetMode="External"/><Relationship Id="rId105" Type="http://schemas.openxmlformats.org/officeDocument/2006/relationships/hyperlink" Target="javascript:;" TargetMode="External"/><Relationship Id="rId126" Type="http://schemas.openxmlformats.org/officeDocument/2006/relationships/hyperlink" Target="http://dx.doi.org/10.4330%2Fwjc.v7.i4.187" TargetMode="External"/><Relationship Id="rId147" Type="http://schemas.openxmlformats.org/officeDocument/2006/relationships/hyperlink" Target="http://apps.webofknowledge.com/full_record.do?product=WOS&amp;search_mode=CitingArticles&amp;qid=33&amp;SID=E392ywcHpAyuIHHYHKc&amp;page=1&amp;doc=1" TargetMode="External"/><Relationship Id="rId168" Type="http://schemas.openxmlformats.org/officeDocument/2006/relationships/hyperlink" Target="http://dx.doi.org/10.4172/2325-9701.1000175" TargetMode="External"/><Relationship Id="rId51" Type="http://schemas.openxmlformats.org/officeDocument/2006/relationships/hyperlink" Target="http://www.journalcra.com" TargetMode="External"/><Relationship Id="rId72" Type="http://schemas.openxmlformats.org/officeDocument/2006/relationships/hyperlink" Target="https://www.ncbi.nlm.nih.gov/pubmed/?term=Pang%20H%5BAuthor%5D&amp;cauthor=true&amp;cauthor_uid=26929643" TargetMode="External"/><Relationship Id="rId93" Type="http://schemas.openxmlformats.org/officeDocument/2006/relationships/hyperlink" Target="http://www.ncbi.nlm.nih.gov/pubmed/?term=Balkis%20Begum%20AS%5Bauth%5D" TargetMode="External"/><Relationship Id="rId189" Type="http://schemas.openxmlformats.org/officeDocument/2006/relationships/hyperlink" Target="javascript:;" TargetMode="External"/><Relationship Id="rId3" Type="http://schemas.openxmlformats.org/officeDocument/2006/relationships/styles" Target="styles.xml"/><Relationship Id="rId214" Type="http://schemas.openxmlformats.org/officeDocument/2006/relationships/hyperlink" Target="https://www.mendeley.com/authors/57158148400" TargetMode="External"/><Relationship Id="rId235" Type="http://schemas.openxmlformats.org/officeDocument/2006/relationships/hyperlink" Target="http://apps.webofknowledge.com/full_record.do?product=WOS&amp;search_mode=CitingArticles&amp;qid=13&amp;SID=E392ywcHpAyuIHHYHKc&amp;page=1&amp;doc=1&amp;cacheurlFromRightClick=no" TargetMode="External"/><Relationship Id="rId256" Type="http://schemas.openxmlformats.org/officeDocument/2006/relationships/hyperlink" Target="https://www.ncbi.nlm.nih.gov/pubmed/30947498" TargetMode="External"/><Relationship Id="rId277" Type="http://schemas.openxmlformats.org/officeDocument/2006/relationships/hyperlink" Target="https://doi.org/10.1007/978-3-319-76156-5_1" TargetMode="External"/><Relationship Id="rId298" Type="http://schemas.openxmlformats.org/officeDocument/2006/relationships/hyperlink" Target="http://dergipark.gov.tr/cutf" TargetMode="External"/><Relationship Id="rId116" Type="http://schemas.openxmlformats.org/officeDocument/2006/relationships/hyperlink" Target="https://doi.org/10.1016/j.ctarc.2020.100185" TargetMode="External"/><Relationship Id="rId137" Type="http://schemas.openxmlformats.org/officeDocument/2006/relationships/hyperlink" Target="http://www.ncbi.nlm.nih.gov/pubmed/?term=Spagnolli%20F%5BAuthor%5D&amp;cauthor=true&amp;cauthor_uid=25888338" TargetMode="External"/><Relationship Id="rId158" Type="http://schemas.openxmlformats.org/officeDocument/2006/relationships/hyperlink" Target="https://www.ncbi.nlm.nih.gov/pubmed/?term=Pearlson%20GD%5BAuthor%5D&amp;cauthor=true&amp;cauthor_uid=31630476" TargetMode="External"/><Relationship Id="rId302" Type="http://schemas.openxmlformats.org/officeDocument/2006/relationships/hyperlink" Target="javascript:openwindow('14277','Accepted')" TargetMode="External"/><Relationship Id="rId20" Type="http://schemas.openxmlformats.org/officeDocument/2006/relationships/hyperlink" Target="https://www.ncbi.nlm.nih.gov/pubmed/30947498" TargetMode="External"/><Relationship Id="rId41" Type="http://schemas.openxmlformats.org/officeDocument/2006/relationships/hyperlink" Target="http://apps.webofknowledge.com/OutboundService.do?SID=F5BJ9q3NEgJQqPPnN7y&amp;mode=rrcAuthorRecordService&amp;action=go&amp;product=WOS&amp;daisIds=3045246" TargetMode="External"/><Relationship Id="rId62" Type="http://schemas.openxmlformats.org/officeDocument/2006/relationships/hyperlink" Target="http://www.ncbi.nlm.nih.gov/pubmed/?term=Rangarajan%20GK%5Bauth%5D" TargetMode="External"/><Relationship Id="rId83" Type="http://schemas.openxmlformats.org/officeDocument/2006/relationships/hyperlink" Target="https://www.ncbi.nlm.nih.gov/pubmed/?term=Zeglis%20BM%20%5BAuthor%5D&amp;cauthor=true&amp;cauthor_uid=31556418" TargetMode="External"/><Relationship Id="rId179" Type="http://schemas.openxmlformats.org/officeDocument/2006/relationships/hyperlink" Target="https://doi.org/10.1007/s10620-018-5125-1" TargetMode="External"/><Relationship Id="rId190" Type="http://schemas.openxmlformats.org/officeDocument/2006/relationships/hyperlink" Target="http://dx.doi.org/10.18203/2349-2902.isj20194426" TargetMode="External"/><Relationship Id="rId204" Type="http://schemas.openxmlformats.org/officeDocument/2006/relationships/hyperlink" Target="https://doi.org/10.1016/j.jphotobiol.2016.11.021" TargetMode="External"/><Relationship Id="rId225" Type="http://schemas.openxmlformats.org/officeDocument/2006/relationships/hyperlink" Target="https://www.mendeley.com/authors/57188881084" TargetMode="External"/><Relationship Id="rId246" Type="http://schemas.openxmlformats.org/officeDocument/2006/relationships/hyperlink" Target="https://dx.doi.org/10.20945/2359-3997000000063" TargetMode="External"/><Relationship Id="rId267" Type="http://schemas.openxmlformats.org/officeDocument/2006/relationships/hyperlink" Target="https://www.ingentaconnect.com/search;jsessionid=242jo1mrcuna9.x-ic-live-01?option2=author&amp;value2=Tun%C3%A7,+Bahattin" TargetMode="External"/><Relationship Id="rId288" Type="http://schemas.openxmlformats.org/officeDocument/2006/relationships/hyperlink" Target="http://www.turkiyeklinikleri.com/journal/nukleer-tip-ozel-konular/2149-5351/tr-index.html" TargetMode="External"/><Relationship Id="rId106" Type="http://schemas.openxmlformats.org/officeDocument/2006/relationships/hyperlink" Target="https://doi.org/10.1016/j.bone.2017.01.033" TargetMode="External"/><Relationship Id="rId127" Type="http://schemas.openxmlformats.org/officeDocument/2006/relationships/hyperlink" Target="https://www.mendeley.com/authors/55657300600" TargetMode="External"/><Relationship Id="rId10" Type="http://schemas.openxmlformats.org/officeDocument/2006/relationships/hyperlink" Target="mailto:dyuksel@pau.edu.tr" TargetMode="External"/><Relationship Id="rId31" Type="http://schemas.openxmlformats.org/officeDocument/2006/relationships/hyperlink" Target="http://apps.webofknowledge.com/OneClickSearch.do?product=WOS&amp;search_mode=OneClickSearch&amp;excludeEventConfig=ExcludeIfFromFullRecPage&amp;colName=WOS&amp;SID=Z2qnCI44EsS7uk2zzQe&amp;field=AU&amp;value=Yuksel,%20D" TargetMode="External"/><Relationship Id="rId52" Type="http://schemas.openxmlformats.org/officeDocument/2006/relationships/hyperlink" Target="http://mirt.tsnmjournals.org/archives/archive-detail/article-preview/comparison-of-radiochemical-and-chemical-mpurities/44011" TargetMode="External"/><Relationship Id="rId73" Type="http://schemas.openxmlformats.org/officeDocument/2006/relationships/hyperlink" Target="https://www.ncbi.nlm.nih.gov/pubmed/?term=Guan%20L%5BAuthor%5D&amp;cauthor=true&amp;cauthor_uid=26929643" TargetMode="External"/><Relationship Id="rId94" Type="http://schemas.openxmlformats.org/officeDocument/2006/relationships/hyperlink" Target="http://www.ncbi.nlm.nih.gov/pubmed/?term=Rangarajan%20GK%5Bauth%5D" TargetMode="External"/><Relationship Id="rId148" Type="http://schemas.openxmlformats.org/officeDocument/2006/relationships/hyperlink" Target="javascript:;" TargetMode="External"/><Relationship Id="rId169" Type="http://schemas.openxmlformats.org/officeDocument/2006/relationships/hyperlink" Target="http://www.sciencedirect.com/science/journal/09536205/26/8" TargetMode="External"/><Relationship Id="rId4" Type="http://schemas.openxmlformats.org/officeDocument/2006/relationships/settings" Target="settings.xml"/><Relationship Id="rId180" Type="http://schemas.openxmlformats.org/officeDocument/2006/relationships/hyperlink" Target="https://doi.org/10.1016/j.tem.2019.05.008" TargetMode="External"/><Relationship Id="rId215" Type="http://schemas.openxmlformats.org/officeDocument/2006/relationships/hyperlink" Target="https://www.mendeley.com/authors/12780680300" TargetMode="External"/><Relationship Id="rId236" Type="http://schemas.openxmlformats.org/officeDocument/2006/relationships/hyperlink" Target="javascript:;" TargetMode="External"/><Relationship Id="rId257" Type="http://schemas.openxmlformats.org/officeDocument/2006/relationships/hyperlink" Target="https://www.sciencedirect.com/science/article/abs/pii/S1368837519301988" TargetMode="External"/><Relationship Id="rId278" Type="http://schemas.openxmlformats.org/officeDocument/2006/relationships/hyperlink" Target="https://doi.org/10.1007/978-3-319-72102-6_44" TargetMode="External"/><Relationship Id="rId303" Type="http://schemas.openxmlformats.org/officeDocument/2006/relationships/hyperlink" Target="javascript:openwindow('21484','Rejected')" TargetMode="External"/><Relationship Id="rId42" Type="http://schemas.openxmlformats.org/officeDocument/2006/relationships/hyperlink" Target="http://irjnm.tums.ac.ir/issue_1790_2182_Volume+23%2C+Issue+2%2C+Summer+2015%2C+Page+59-138.html" TargetMode="External"/><Relationship Id="rId84" Type="http://schemas.openxmlformats.org/officeDocument/2006/relationships/hyperlink" Target="https://www.ncbi.nlm.nih.gov/pubmed/31556418" TargetMode="External"/><Relationship Id="rId138" Type="http://schemas.openxmlformats.org/officeDocument/2006/relationships/hyperlink" Target="http://www.ncbi.nlm.nih.gov/pubmed/?term=Cerini%20R%5BAuthor%5D&amp;cauthor=true&amp;cauthor_uid=25888338" TargetMode="External"/><Relationship Id="rId191" Type="http://schemas.openxmlformats.org/officeDocument/2006/relationships/hyperlink" Target="http://dx.doi.org/10.1590/2317-1782/20162016020" TargetMode="External"/><Relationship Id="rId205" Type="http://schemas.openxmlformats.org/officeDocument/2006/relationships/hyperlink" Target="https://doi.org/10.1002/hed.25026" TargetMode="External"/><Relationship Id="rId247" Type="http://schemas.openxmlformats.org/officeDocument/2006/relationships/hyperlink" Target="https://mjcu.journals.ekb.eg/?_action=article&amp;au=134349&amp;_au=FATMA+E.+EL-KADY%2C+M.Sc.%3B++HANAN+M.+EL-AHWAL%2C+M.D." TargetMode="External"/><Relationship Id="rId107" Type="http://schemas.openxmlformats.org/officeDocument/2006/relationships/hyperlink" Target="http://dx.doi.org/10.4172/2165-7920.1000576" TargetMode="External"/><Relationship Id="rId289" Type="http://schemas.openxmlformats.org/officeDocument/2006/relationships/hyperlink" Target="http://www.turkiyeklinikleri.com/journal/nukleer-tip-ozel-konular/2149-5351/issue-list/tr-index.html" TargetMode="External"/><Relationship Id="rId11" Type="http://schemas.openxmlformats.org/officeDocument/2006/relationships/hyperlink" Target="mailto:dodergun@hotmail.com" TargetMode="External"/><Relationship Id="rId53" Type="http://schemas.openxmlformats.org/officeDocument/2006/relationships/hyperlink" Target="http://tech.snmjournals.org/search?author1=Faraz+Kalantari&amp;sortspec=date&amp;submit=Submit" TargetMode="External"/><Relationship Id="rId149" Type="http://schemas.openxmlformats.org/officeDocument/2006/relationships/hyperlink" Target="https://doi.org/10.1016/j.cjca.2017.10.006" TargetMode="External"/><Relationship Id="rId95" Type="http://schemas.openxmlformats.org/officeDocument/2006/relationships/hyperlink" Target="http://dx.doi.org/10.4103%2F0972-3919.136562" TargetMode="External"/><Relationship Id="rId160" Type="http://schemas.openxmlformats.org/officeDocument/2006/relationships/hyperlink" Target="https://www.ncbi.nlm.nih.gov/pubmed/?term=Keshavan%20M%5BAuthor%5D&amp;cauthor=true&amp;cauthor_uid=31630476" TargetMode="External"/><Relationship Id="rId216" Type="http://schemas.openxmlformats.org/officeDocument/2006/relationships/hyperlink" Target="https://www.mendeley.com/authors/16158705900" TargetMode="External"/><Relationship Id="rId258" Type="http://schemas.openxmlformats.org/officeDocument/2006/relationships/hyperlink" Target="https://www.sciencedirect.com/science/article/abs/pii/S1368837519301988" TargetMode="External"/><Relationship Id="rId22" Type="http://schemas.openxmlformats.org/officeDocument/2006/relationships/hyperlink" Target="http://journals.lww.com/jpho-online/Abstract/2016/10000/Fatal_Pulmonary_Embolism_Due_to_Inherited.27.aspx" TargetMode="External"/><Relationship Id="rId64" Type="http://schemas.openxmlformats.org/officeDocument/2006/relationships/hyperlink" Target="http://www.ingentaconnect.com/content/ben/crp;jsessionid=6c0m1sanhisgk.victoria" TargetMode="External"/><Relationship Id="rId118" Type="http://schemas.openxmlformats.org/officeDocument/2006/relationships/hyperlink" Target="http://link.springer.com/journal/198" TargetMode="External"/><Relationship Id="rId171" Type="http://schemas.openxmlformats.org/officeDocument/2006/relationships/hyperlink" Target="http://dx.doi.org/10.3390/nu7085309" TargetMode="External"/><Relationship Id="rId227" Type="http://schemas.openxmlformats.org/officeDocument/2006/relationships/hyperlink" Target="https://www.mendeley.com/authors/7006833102" TargetMode="External"/><Relationship Id="rId269" Type="http://schemas.openxmlformats.org/officeDocument/2006/relationships/hyperlink" Target="https://www.ingentaconnect.com/content/wk/jpho;jsessionid=242jo1mrcuna9.x-ic-live-01" TargetMode="External"/><Relationship Id="rId33" Type="http://schemas.openxmlformats.org/officeDocument/2006/relationships/hyperlink" Target="http://apps.webofknowledge.com/OutboundService.do?SID=F5BJ9q3NEgJQqPPnN7y&amp;mode=rrcAuthorRecordService&amp;action=go&amp;product=WOS&amp;daisIds=2316087" TargetMode="External"/><Relationship Id="rId129" Type="http://schemas.openxmlformats.org/officeDocument/2006/relationships/hyperlink" Target="https://www.mendeley.com/authors/7005853671" TargetMode="External"/><Relationship Id="rId280" Type="http://schemas.openxmlformats.org/officeDocument/2006/relationships/hyperlink" Target="https://tspace.library.utoronto.ca/browse?type=author&amp;value=Toma%2C+Simina" TargetMode="External"/><Relationship Id="rId75" Type="http://schemas.openxmlformats.org/officeDocument/2006/relationships/hyperlink" Target="https://www.ncbi.nlm.nih.gov/pmc/articles/PMC4755431/" TargetMode="External"/><Relationship Id="rId140" Type="http://schemas.openxmlformats.org/officeDocument/2006/relationships/hyperlink" Target="http://www.ncbi.nlm.nih.gov/pubmed/?term=Brambilla%20P%5BAuthor%5D&amp;cauthor=true&amp;cauthor_uid=25888338" TargetMode="External"/><Relationship Id="rId182" Type="http://schemas.openxmlformats.org/officeDocument/2006/relationships/hyperlink" Target="https://www.ncbi.nlm.nih.gov/pubmed/?term=Abdallah%20RT%5BAuthor%5D&amp;cauthor=true&amp;cauthor_uid=29782470" TargetMode="External"/><Relationship Id="rId6" Type="http://schemas.openxmlformats.org/officeDocument/2006/relationships/footnotes" Target="footnotes.xml"/><Relationship Id="rId238" Type="http://schemas.openxmlformats.org/officeDocument/2006/relationships/hyperlink" Target="https://www.mendeley.com/authors/5588108000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5D70-37F7-4F73-9435-6E23514F9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31394</Words>
  <Characters>178952</Characters>
  <Application>Microsoft Office Word</Application>
  <DocSecurity>0</DocSecurity>
  <Lines>1491</Lines>
  <Paragraphs>419</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209927</CharactersWithSpaces>
  <SharedDoc>false</SharedDoc>
  <HLinks>
    <vt:vector size="1788" baseType="variant">
      <vt:variant>
        <vt:i4>131073</vt:i4>
      </vt:variant>
      <vt:variant>
        <vt:i4>891</vt:i4>
      </vt:variant>
      <vt:variant>
        <vt:i4>0</vt:i4>
      </vt:variant>
      <vt:variant>
        <vt:i4>5</vt:i4>
      </vt:variant>
      <vt:variant>
        <vt:lpwstr>javascript:openwindow('14277','Accepted')</vt:lpwstr>
      </vt:variant>
      <vt:variant>
        <vt:lpwstr/>
      </vt:variant>
      <vt:variant>
        <vt:i4>851981</vt:i4>
      </vt:variant>
      <vt:variant>
        <vt:i4>888</vt:i4>
      </vt:variant>
      <vt:variant>
        <vt:i4>0</vt:i4>
      </vt:variant>
      <vt:variant>
        <vt:i4>5</vt:i4>
      </vt:variant>
      <vt:variant>
        <vt:lpwstr>javascript:openwindow('21484','Rejected')</vt:lpwstr>
      </vt:variant>
      <vt:variant>
        <vt:lpwstr/>
      </vt:variant>
      <vt:variant>
        <vt:i4>131073</vt:i4>
      </vt:variant>
      <vt:variant>
        <vt:i4>885</vt:i4>
      </vt:variant>
      <vt:variant>
        <vt:i4>0</vt:i4>
      </vt:variant>
      <vt:variant>
        <vt:i4>5</vt:i4>
      </vt:variant>
      <vt:variant>
        <vt:lpwstr>javascript:openwindow('14277','Accepted')</vt:lpwstr>
      </vt:variant>
      <vt:variant>
        <vt:lpwstr/>
      </vt:variant>
      <vt:variant>
        <vt:i4>7995440</vt:i4>
      </vt:variant>
      <vt:variant>
        <vt:i4>882</vt:i4>
      </vt:variant>
      <vt:variant>
        <vt:i4>0</vt:i4>
      </vt:variant>
      <vt:variant>
        <vt:i4>5</vt:i4>
      </vt:variant>
      <vt:variant>
        <vt:lpwstr>http://dx.doi.org/10.14734/kjp.2015.26.1.46</vt:lpwstr>
      </vt:variant>
      <vt:variant>
        <vt:lpwstr/>
      </vt:variant>
      <vt:variant>
        <vt:i4>4718612</vt:i4>
      </vt:variant>
      <vt:variant>
        <vt:i4>879</vt:i4>
      </vt:variant>
      <vt:variant>
        <vt:i4>0</vt:i4>
      </vt:variant>
      <vt:variant>
        <vt:i4>5</vt:i4>
      </vt:variant>
      <vt:variant>
        <vt:lpwstr>http://dx.doi.org/10.17826/cukmedj.237484</vt:lpwstr>
      </vt:variant>
      <vt:variant>
        <vt:lpwstr/>
      </vt:variant>
      <vt:variant>
        <vt:i4>4325380</vt:i4>
      </vt:variant>
      <vt:variant>
        <vt:i4>876</vt:i4>
      </vt:variant>
      <vt:variant>
        <vt:i4>0</vt:i4>
      </vt:variant>
      <vt:variant>
        <vt:i4>5</vt:i4>
      </vt:variant>
      <vt:variant>
        <vt:lpwstr>http://dergipark.gov.tr/cutf/issue/18992</vt:lpwstr>
      </vt:variant>
      <vt:variant>
        <vt:lpwstr/>
      </vt:variant>
      <vt:variant>
        <vt:i4>458755</vt:i4>
      </vt:variant>
      <vt:variant>
        <vt:i4>873</vt:i4>
      </vt:variant>
      <vt:variant>
        <vt:i4>0</vt:i4>
      </vt:variant>
      <vt:variant>
        <vt:i4>5</vt:i4>
      </vt:variant>
      <vt:variant>
        <vt:lpwstr>http://dergipark.gov.tr/cutf</vt:lpwstr>
      </vt:variant>
      <vt:variant>
        <vt:lpwstr/>
      </vt:variant>
      <vt:variant>
        <vt:i4>2097251</vt:i4>
      </vt:variant>
      <vt:variant>
        <vt:i4>870</vt:i4>
      </vt:variant>
      <vt:variant>
        <vt:i4>0</vt:i4>
      </vt:variant>
      <vt:variant>
        <vt:i4>5</vt:i4>
      </vt:variant>
      <vt:variant>
        <vt:lpwstr>http://dergipark.gov.tr/cutf/issue/18992/237484</vt:lpwstr>
      </vt:variant>
      <vt:variant>
        <vt:lpwstr>author474750</vt:lpwstr>
      </vt:variant>
      <vt:variant>
        <vt:i4>5</vt:i4>
      </vt:variant>
      <vt:variant>
        <vt:i4>867</vt:i4>
      </vt:variant>
      <vt:variant>
        <vt:i4>0</vt:i4>
      </vt:variant>
      <vt:variant>
        <vt:i4>5</vt:i4>
      </vt:variant>
      <vt:variant>
        <vt:lpwstr>http://www.ingentaconnect.com/content/ben/crp;jsessionid=31irn70nv75p6.alice</vt:lpwstr>
      </vt:variant>
      <vt:variant>
        <vt:lpwstr/>
      </vt:variant>
      <vt:variant>
        <vt:i4>786517</vt:i4>
      </vt:variant>
      <vt:variant>
        <vt:i4>864</vt:i4>
      </vt:variant>
      <vt:variant>
        <vt:i4>0</vt:i4>
      </vt:variant>
      <vt:variant>
        <vt:i4>5</vt:i4>
      </vt:variant>
      <vt:variant>
        <vt:lpwstr>http://www.snm.org.tw/revista2006/2006-08/journal9409/pdf/v19n1/AnnNuclMedSci06-19-51(Yeh-8).pdf</vt:lpwstr>
      </vt:variant>
      <vt:variant>
        <vt:lpwstr/>
      </vt:variant>
      <vt:variant>
        <vt:i4>3670076</vt:i4>
      </vt:variant>
      <vt:variant>
        <vt:i4>861</vt:i4>
      </vt:variant>
      <vt:variant>
        <vt:i4>0</vt:i4>
      </vt:variant>
      <vt:variant>
        <vt:i4>5</vt:i4>
      </vt:variant>
      <vt:variant>
        <vt:lpwstr>https://scholar.google.com.tr/citations?user=UVhxZ1gAAAAJ&amp;hl=tr&amp;oi=sra</vt:lpwstr>
      </vt:variant>
      <vt:variant>
        <vt:lpwstr/>
      </vt:variant>
      <vt:variant>
        <vt:i4>7405624</vt:i4>
      </vt:variant>
      <vt:variant>
        <vt:i4>858</vt:i4>
      </vt:variant>
      <vt:variant>
        <vt:i4>0</vt:i4>
      </vt:variant>
      <vt:variant>
        <vt:i4>5</vt:i4>
      </vt:variant>
      <vt:variant>
        <vt:lpwstr>https://dergipark.org.tr/en/pub/patd/issue/60284/801737</vt:lpwstr>
      </vt:variant>
      <vt:variant>
        <vt:lpwstr/>
      </vt:variant>
      <vt:variant>
        <vt:i4>21299206</vt:i4>
      </vt:variant>
      <vt:variant>
        <vt:i4>855</vt:i4>
      </vt:variant>
      <vt:variant>
        <vt:i4>0</vt:i4>
      </vt:variant>
      <vt:variant>
        <vt:i4>5</vt:i4>
      </vt:variant>
      <vt:variant>
        <vt:lpwstr>http://www.tsnm.org/wp-content/uploads/2019/10/%C3%87ALI%C5%9ETAY-RAPORU.pdf</vt:lpwstr>
      </vt:variant>
      <vt:variant>
        <vt:lpwstr/>
      </vt:variant>
      <vt:variant>
        <vt:i4>1179725</vt:i4>
      </vt:variant>
      <vt:variant>
        <vt:i4>852</vt:i4>
      </vt:variant>
      <vt:variant>
        <vt:i4>0</vt:i4>
      </vt:variant>
      <vt:variant>
        <vt:i4>5</vt:i4>
      </vt:variant>
      <vt:variant>
        <vt:lpwstr>https://doi.org/10.31362/patd.597688</vt:lpwstr>
      </vt:variant>
      <vt:variant>
        <vt:lpwstr/>
      </vt:variant>
      <vt:variant>
        <vt:i4>6750258</vt:i4>
      </vt:variant>
      <vt:variant>
        <vt:i4>849</vt:i4>
      </vt:variant>
      <vt:variant>
        <vt:i4>0</vt:i4>
      </vt:variant>
      <vt:variant>
        <vt:i4>5</vt:i4>
      </vt:variant>
      <vt:variant>
        <vt:lpwstr>http://www.turkiyeklinikleri.com/journal/nukleer-tip-ozel-konular/2149-5351/issue/2018/4/3-0/tr-index.html/</vt:lpwstr>
      </vt:variant>
      <vt:variant>
        <vt:lpwstr/>
      </vt:variant>
      <vt:variant>
        <vt:i4>4653059</vt:i4>
      </vt:variant>
      <vt:variant>
        <vt:i4>846</vt:i4>
      </vt:variant>
      <vt:variant>
        <vt:i4>0</vt:i4>
      </vt:variant>
      <vt:variant>
        <vt:i4>5</vt:i4>
      </vt:variant>
      <vt:variant>
        <vt:lpwstr>http://www.turkiyeklinikleri.com/journal/nukleer-tip-ozel-konular/2149-5351/issue-list/tr-index.html</vt:lpwstr>
      </vt:variant>
      <vt:variant>
        <vt:lpwstr/>
      </vt:variant>
      <vt:variant>
        <vt:i4>1507398</vt:i4>
      </vt:variant>
      <vt:variant>
        <vt:i4>843</vt:i4>
      </vt:variant>
      <vt:variant>
        <vt:i4>0</vt:i4>
      </vt:variant>
      <vt:variant>
        <vt:i4>5</vt:i4>
      </vt:variant>
      <vt:variant>
        <vt:lpwstr>http://www.turkiyeklinikleri.com/journal/nukleer-tip-ozel-konular/2149-5351/tr-index.html</vt:lpwstr>
      </vt:variant>
      <vt:variant>
        <vt:lpwstr/>
      </vt:variant>
      <vt:variant>
        <vt:i4>2687072</vt:i4>
      </vt:variant>
      <vt:variant>
        <vt:i4>840</vt:i4>
      </vt:variant>
      <vt:variant>
        <vt:i4>0</vt:i4>
      </vt:variant>
      <vt:variant>
        <vt:i4>5</vt:i4>
      </vt:variant>
      <vt:variant>
        <vt:lpwstr>http://www.turkiyeklinikleri.com/article/tr-sintigrafi-spect-spectbt-ile-tedaviye-yanitin-degerlendirilmesi-akciger-hastaliklari-75678.html</vt:lpwstr>
      </vt:variant>
      <vt:variant>
        <vt:lpwstr/>
      </vt:variant>
      <vt:variant>
        <vt:i4>7798871</vt:i4>
      </vt:variant>
      <vt:variant>
        <vt:i4>837</vt:i4>
      </vt:variant>
      <vt:variant>
        <vt:i4>0</vt:i4>
      </vt:variant>
      <vt:variant>
        <vt:i4>5</vt:i4>
      </vt:variant>
      <vt:variant>
        <vt:lpwstr>http://www.turkiyeklinikleri.com/journal/nukleer-tip-ozel-dergisi/2149-5351/issue/2016/2/1-0/tedaviye-yanitin-degerlendirilmesinde-nukleer-tip-ozel-sayisi/tr-index.html</vt:lpwstr>
      </vt:variant>
      <vt:variant>
        <vt:lpwstr>tpl_login</vt:lpwstr>
      </vt:variant>
      <vt:variant>
        <vt:i4>262166</vt:i4>
      </vt:variant>
      <vt:variant>
        <vt:i4>834</vt:i4>
      </vt:variant>
      <vt:variant>
        <vt:i4>0</vt:i4>
      </vt:variant>
      <vt:variant>
        <vt:i4>5</vt:i4>
      </vt:variant>
      <vt:variant>
        <vt:lpwstr>https://www.tib.eu/en/search/?tx_tibsearch_search%5Bquery%5D=number%3A%281378614-3%29</vt:lpwstr>
      </vt:variant>
      <vt:variant>
        <vt:lpwstr/>
      </vt:variant>
      <vt:variant>
        <vt:i4>6553715</vt:i4>
      </vt:variant>
      <vt:variant>
        <vt:i4>831</vt:i4>
      </vt:variant>
      <vt:variant>
        <vt:i4>0</vt:i4>
      </vt:variant>
      <vt:variant>
        <vt:i4>5</vt:i4>
      </vt:variant>
      <vt:variant>
        <vt:lpwstr>https://www.tib.eu/en/search/?tx_tibsearch_search%5Bquery%5D=issn%3A%281300-0691%29</vt:lpwstr>
      </vt:variant>
      <vt:variant>
        <vt:lpwstr/>
      </vt:variant>
      <vt:variant>
        <vt:i4>7929970</vt:i4>
      </vt:variant>
      <vt:variant>
        <vt:i4>828</vt:i4>
      </vt:variant>
      <vt:variant>
        <vt:i4>0</vt:i4>
      </vt:variant>
      <vt:variant>
        <vt:i4>5</vt:i4>
      </vt:variant>
      <vt:variant>
        <vt:lpwstr>https://tspace.library.utoronto.ca/handle/1807/9947</vt:lpwstr>
      </vt:variant>
      <vt:variant>
        <vt:lpwstr/>
      </vt:variant>
      <vt:variant>
        <vt:i4>1114135</vt:i4>
      </vt:variant>
      <vt:variant>
        <vt:i4>825</vt:i4>
      </vt:variant>
      <vt:variant>
        <vt:i4>0</vt:i4>
      </vt:variant>
      <vt:variant>
        <vt:i4>5</vt:i4>
      </vt:variant>
      <vt:variant>
        <vt:lpwstr>http://hdl.handle.net/1807/98385</vt:lpwstr>
      </vt:variant>
      <vt:variant>
        <vt:lpwstr/>
      </vt:variant>
      <vt:variant>
        <vt:i4>6881322</vt:i4>
      </vt:variant>
      <vt:variant>
        <vt:i4>822</vt:i4>
      </vt:variant>
      <vt:variant>
        <vt:i4>0</vt:i4>
      </vt:variant>
      <vt:variant>
        <vt:i4>5</vt:i4>
      </vt:variant>
      <vt:variant>
        <vt:lpwstr>https://tspace.library.utoronto.ca/browse?type=author&amp;value=Goldstein%2C+Benjamin+I</vt:lpwstr>
      </vt:variant>
      <vt:variant>
        <vt:lpwstr/>
      </vt:variant>
      <vt:variant>
        <vt:i4>6291555</vt:i4>
      </vt:variant>
      <vt:variant>
        <vt:i4>819</vt:i4>
      </vt:variant>
      <vt:variant>
        <vt:i4>0</vt:i4>
      </vt:variant>
      <vt:variant>
        <vt:i4>5</vt:i4>
      </vt:variant>
      <vt:variant>
        <vt:lpwstr>https://tspace.library.utoronto.ca/browse?type=author&amp;value=Toma%2C+Simina</vt:lpwstr>
      </vt:variant>
      <vt:variant>
        <vt:lpwstr/>
      </vt:variant>
      <vt:variant>
        <vt:i4>5111917</vt:i4>
      </vt:variant>
      <vt:variant>
        <vt:i4>816</vt:i4>
      </vt:variant>
      <vt:variant>
        <vt:i4>0</vt:i4>
      </vt:variant>
      <vt:variant>
        <vt:i4>5</vt:i4>
      </vt:variant>
      <vt:variant>
        <vt:lpwstr>https://doi.org/10.1007/978-3-319-91056-7_7</vt:lpwstr>
      </vt:variant>
      <vt:variant>
        <vt:lpwstr/>
      </vt:variant>
      <vt:variant>
        <vt:i4>8126547</vt:i4>
      </vt:variant>
      <vt:variant>
        <vt:i4>813</vt:i4>
      </vt:variant>
      <vt:variant>
        <vt:i4>0</vt:i4>
      </vt:variant>
      <vt:variant>
        <vt:i4>5</vt:i4>
      </vt:variant>
      <vt:variant>
        <vt:lpwstr>https://doi.org/10.1007/978-3-319-72102-6_44</vt:lpwstr>
      </vt:variant>
      <vt:variant>
        <vt:lpwstr/>
      </vt:variant>
      <vt:variant>
        <vt:i4>4784224</vt:i4>
      </vt:variant>
      <vt:variant>
        <vt:i4>810</vt:i4>
      </vt:variant>
      <vt:variant>
        <vt:i4>0</vt:i4>
      </vt:variant>
      <vt:variant>
        <vt:i4>5</vt:i4>
      </vt:variant>
      <vt:variant>
        <vt:lpwstr>https://doi.org/10.1007/978-3-319-76156-5_1</vt:lpwstr>
      </vt:variant>
      <vt:variant>
        <vt:lpwstr/>
      </vt:variant>
      <vt:variant>
        <vt:i4>7798875</vt:i4>
      </vt:variant>
      <vt:variant>
        <vt:i4>807</vt:i4>
      </vt:variant>
      <vt:variant>
        <vt:i4>0</vt:i4>
      </vt:variant>
      <vt:variant>
        <vt:i4>5</vt:i4>
      </vt:variant>
      <vt:variant>
        <vt:lpwstr>https://doi.org/10.1007/978-3-319-46038-3_18</vt:lpwstr>
      </vt:variant>
      <vt:variant>
        <vt:lpwstr/>
      </vt:variant>
      <vt:variant>
        <vt:i4>720984</vt:i4>
      </vt:variant>
      <vt:variant>
        <vt:i4>804</vt:i4>
      </vt:variant>
      <vt:variant>
        <vt:i4>0</vt:i4>
      </vt:variant>
      <vt:variant>
        <vt:i4>5</vt:i4>
      </vt:variant>
      <vt:variant>
        <vt:lpwstr>https://www.ncbi.nlm.nih.gov/pubmed/31256849</vt:lpwstr>
      </vt:variant>
      <vt:variant>
        <vt:lpwstr/>
      </vt:variant>
      <vt:variant>
        <vt:i4>852031</vt:i4>
      </vt:variant>
      <vt:variant>
        <vt:i4>801</vt:i4>
      </vt:variant>
      <vt:variant>
        <vt:i4>0</vt:i4>
      </vt:variant>
      <vt:variant>
        <vt:i4>5</vt:i4>
      </vt:variant>
      <vt:variant>
        <vt:lpwstr>https://www.ncbi.nlm.nih.gov/pubmed/?term=Ribot%20PZ%5BAuthor%5D&amp;cauthor=true&amp;cauthor_uid=31256849</vt:lpwstr>
      </vt:variant>
      <vt:variant>
        <vt:lpwstr/>
      </vt:variant>
      <vt:variant>
        <vt:i4>7733330</vt:i4>
      </vt:variant>
      <vt:variant>
        <vt:i4>798</vt:i4>
      </vt:variant>
      <vt:variant>
        <vt:i4>0</vt:i4>
      </vt:variant>
      <vt:variant>
        <vt:i4>5</vt:i4>
      </vt:variant>
      <vt:variant>
        <vt:lpwstr>https://www.ncbi.nlm.nih.gov/pubmed/?term=Noriega-%C3%81lvarez%20E%5BAuthor%5D&amp;cauthor=true&amp;cauthor_uid=31256849</vt:lpwstr>
      </vt:variant>
      <vt:variant>
        <vt:lpwstr/>
      </vt:variant>
      <vt:variant>
        <vt:i4>5636112</vt:i4>
      </vt:variant>
      <vt:variant>
        <vt:i4>795</vt:i4>
      </vt:variant>
      <vt:variant>
        <vt:i4>0</vt:i4>
      </vt:variant>
      <vt:variant>
        <vt:i4>5</vt:i4>
      </vt:variant>
      <vt:variant>
        <vt:lpwstr>https://www.ingentaconnect.com/content/wk/jpho;jsessionid=242jo1mrcuna9.x-ic-live-01</vt:lpwstr>
      </vt:variant>
      <vt:variant>
        <vt:lpwstr/>
      </vt:variant>
      <vt:variant>
        <vt:i4>5636112</vt:i4>
      </vt:variant>
      <vt:variant>
        <vt:i4>792</vt:i4>
      </vt:variant>
      <vt:variant>
        <vt:i4>0</vt:i4>
      </vt:variant>
      <vt:variant>
        <vt:i4>5</vt:i4>
      </vt:variant>
      <vt:variant>
        <vt:lpwstr>https://www.ingentaconnect.com/content/wk/jpho;jsessionid=242jo1mrcuna9.x-ic-live-01</vt:lpwstr>
      </vt:variant>
      <vt:variant>
        <vt:lpwstr/>
      </vt:variant>
      <vt:variant>
        <vt:i4>4390992</vt:i4>
      </vt:variant>
      <vt:variant>
        <vt:i4>789</vt:i4>
      </vt:variant>
      <vt:variant>
        <vt:i4>0</vt:i4>
      </vt:variant>
      <vt:variant>
        <vt:i4>5</vt:i4>
      </vt:variant>
      <vt:variant>
        <vt:lpwstr>https://doi.org/10.1097/MPH.0000000000001394</vt:lpwstr>
      </vt:variant>
      <vt:variant>
        <vt:lpwstr/>
      </vt:variant>
      <vt:variant>
        <vt:i4>5636112</vt:i4>
      </vt:variant>
      <vt:variant>
        <vt:i4>786</vt:i4>
      </vt:variant>
      <vt:variant>
        <vt:i4>0</vt:i4>
      </vt:variant>
      <vt:variant>
        <vt:i4>5</vt:i4>
      </vt:variant>
      <vt:variant>
        <vt:lpwstr>https://www.ingentaconnect.com/content/wk/jpho;jsessionid=242jo1mrcuna9.x-ic-live-01</vt:lpwstr>
      </vt:variant>
      <vt:variant>
        <vt:lpwstr/>
      </vt:variant>
      <vt:variant>
        <vt:i4>3997739</vt:i4>
      </vt:variant>
      <vt:variant>
        <vt:i4>783</vt:i4>
      </vt:variant>
      <vt:variant>
        <vt:i4>0</vt:i4>
      </vt:variant>
      <vt:variant>
        <vt:i4>5</vt:i4>
      </vt:variant>
      <vt:variant>
        <vt:lpwstr>https://www.ingentaconnect.com/search;jsessionid=242jo1mrcuna9.x-ic-live-01?option2=author&amp;value2=%C3%96zbek,+Namik+Y.</vt:lpwstr>
      </vt:variant>
      <vt:variant>
        <vt:lpwstr/>
      </vt:variant>
      <vt:variant>
        <vt:i4>5963794</vt:i4>
      </vt:variant>
      <vt:variant>
        <vt:i4>780</vt:i4>
      </vt:variant>
      <vt:variant>
        <vt:i4>0</vt:i4>
      </vt:variant>
      <vt:variant>
        <vt:i4>5</vt:i4>
      </vt:variant>
      <vt:variant>
        <vt:lpwstr>https://www.ingentaconnect.com/search;jsessionid=242jo1mrcuna9.x-ic-live-01?option2=author&amp;value2=Tun%C3%A7,+Bahattin</vt:lpwstr>
      </vt:variant>
      <vt:variant>
        <vt:lpwstr/>
      </vt:variant>
      <vt:variant>
        <vt:i4>4522012</vt:i4>
      </vt:variant>
      <vt:variant>
        <vt:i4>777</vt:i4>
      </vt:variant>
      <vt:variant>
        <vt:i4>0</vt:i4>
      </vt:variant>
      <vt:variant>
        <vt:i4>5</vt:i4>
      </vt:variant>
      <vt:variant>
        <vt:lpwstr>https://www.ingentaconnect.com/search;jsessionid=242jo1mrcuna9.x-ic-live-01?option2=author&amp;value2=Yarali,+H%C3%BCsniye+N.</vt:lpwstr>
      </vt:variant>
      <vt:variant>
        <vt:lpwstr/>
      </vt:variant>
      <vt:variant>
        <vt:i4>1900551</vt:i4>
      </vt:variant>
      <vt:variant>
        <vt:i4>774</vt:i4>
      </vt:variant>
      <vt:variant>
        <vt:i4>0</vt:i4>
      </vt:variant>
      <vt:variant>
        <vt:i4>5</vt:i4>
      </vt:variant>
      <vt:variant>
        <vt:lpwstr>https://www.ingentaconnect.com/search;jsessionid=242jo1mrcuna9.x-ic-live-01?option2=author&amp;value2=Akpinar+Tekg%C3%BCnd%C3%BCz,+Sibel</vt:lpwstr>
      </vt:variant>
      <vt:variant>
        <vt:lpwstr/>
      </vt:variant>
      <vt:variant>
        <vt:i4>2621550</vt:i4>
      </vt:variant>
      <vt:variant>
        <vt:i4>771</vt:i4>
      </vt:variant>
      <vt:variant>
        <vt:i4>0</vt:i4>
      </vt:variant>
      <vt:variant>
        <vt:i4>5</vt:i4>
      </vt:variant>
      <vt:variant>
        <vt:lpwstr>https://www.ingentaconnect.com/search;jsessionid=242jo1mrcuna9.x-ic-live-01?option2=author&amp;value2=Culha,+Vildan</vt:lpwstr>
      </vt:variant>
      <vt:variant>
        <vt:lpwstr/>
      </vt:variant>
      <vt:variant>
        <vt:i4>2424881</vt:i4>
      </vt:variant>
      <vt:variant>
        <vt:i4>768</vt:i4>
      </vt:variant>
      <vt:variant>
        <vt:i4>0</vt:i4>
      </vt:variant>
      <vt:variant>
        <vt:i4>5</vt:i4>
      </vt:variant>
      <vt:variant>
        <vt:lpwstr>https://doi.org/10.1007/s00330-020-07440-1</vt:lpwstr>
      </vt:variant>
      <vt:variant>
        <vt:lpwstr/>
      </vt:variant>
      <vt:variant>
        <vt:i4>3801207</vt:i4>
      </vt:variant>
      <vt:variant>
        <vt:i4>765</vt:i4>
      </vt:variant>
      <vt:variant>
        <vt:i4>0</vt:i4>
      </vt:variant>
      <vt:variant>
        <vt:i4>5</vt:i4>
      </vt:variant>
      <vt:variant>
        <vt:lpwstr>https://doi.org/10.3389/fonc.2019.00827</vt:lpwstr>
      </vt:variant>
      <vt:variant>
        <vt:lpwstr/>
      </vt:variant>
      <vt:variant>
        <vt:i4>2555958</vt:i4>
      </vt:variant>
      <vt:variant>
        <vt:i4>762</vt:i4>
      </vt:variant>
      <vt:variant>
        <vt:i4>0</vt:i4>
      </vt:variant>
      <vt:variant>
        <vt:i4>5</vt:i4>
      </vt:variant>
      <vt:variant>
        <vt:lpwstr>https://doi.org/10.1016/j.oraloncology.2019.06.009</vt:lpwstr>
      </vt:variant>
      <vt:variant>
        <vt:lpwstr/>
      </vt:variant>
      <vt:variant>
        <vt:i4>5373973</vt:i4>
      </vt:variant>
      <vt:variant>
        <vt:i4>759</vt:i4>
      </vt:variant>
      <vt:variant>
        <vt:i4>0</vt:i4>
      </vt:variant>
      <vt:variant>
        <vt:i4>5</vt:i4>
      </vt:variant>
      <vt:variant>
        <vt:lpwstr>https://www.sciencedirect.com/science/journal/13688375/95/supp/C</vt:lpwstr>
      </vt:variant>
      <vt:variant>
        <vt:lpwstr/>
      </vt:variant>
      <vt:variant>
        <vt:i4>2228259</vt:i4>
      </vt:variant>
      <vt:variant>
        <vt:i4>756</vt:i4>
      </vt:variant>
      <vt:variant>
        <vt:i4>0</vt:i4>
      </vt:variant>
      <vt:variant>
        <vt:i4>5</vt:i4>
      </vt:variant>
      <vt:variant>
        <vt:lpwstr>https://www.sciencedirect.com/science/journal/13688375</vt:lpwstr>
      </vt:variant>
      <vt:variant>
        <vt:lpwstr/>
      </vt:variant>
      <vt:variant>
        <vt:i4>2883649</vt:i4>
      </vt:variant>
      <vt:variant>
        <vt:i4>753</vt:i4>
      </vt:variant>
      <vt:variant>
        <vt:i4>0</vt:i4>
      </vt:variant>
      <vt:variant>
        <vt:i4>5</vt:i4>
      </vt:variant>
      <vt:variant>
        <vt:lpwstr>https://www.sciencedirect.com/science/article/abs/pii/S1368837519301988</vt:lpwstr>
      </vt:variant>
      <vt:variant>
        <vt:lpwstr>!</vt:lpwstr>
      </vt:variant>
      <vt:variant>
        <vt:i4>2883649</vt:i4>
      </vt:variant>
      <vt:variant>
        <vt:i4>750</vt:i4>
      </vt:variant>
      <vt:variant>
        <vt:i4>0</vt:i4>
      </vt:variant>
      <vt:variant>
        <vt:i4>5</vt:i4>
      </vt:variant>
      <vt:variant>
        <vt:lpwstr>https://www.sciencedirect.com/science/article/abs/pii/S1368837519301988</vt:lpwstr>
      </vt:variant>
      <vt:variant>
        <vt:lpwstr>!</vt:lpwstr>
      </vt:variant>
      <vt:variant>
        <vt:i4>2883649</vt:i4>
      </vt:variant>
      <vt:variant>
        <vt:i4>747</vt:i4>
      </vt:variant>
      <vt:variant>
        <vt:i4>0</vt:i4>
      </vt:variant>
      <vt:variant>
        <vt:i4>5</vt:i4>
      </vt:variant>
      <vt:variant>
        <vt:lpwstr>https://www.sciencedirect.com/science/article/abs/pii/S1368837519301988</vt:lpwstr>
      </vt:variant>
      <vt:variant>
        <vt:lpwstr>!</vt:lpwstr>
      </vt:variant>
      <vt:variant>
        <vt:i4>2883649</vt:i4>
      </vt:variant>
      <vt:variant>
        <vt:i4>744</vt:i4>
      </vt:variant>
      <vt:variant>
        <vt:i4>0</vt:i4>
      </vt:variant>
      <vt:variant>
        <vt:i4>5</vt:i4>
      </vt:variant>
      <vt:variant>
        <vt:lpwstr>https://www.sciencedirect.com/science/article/abs/pii/S1368837519301988</vt:lpwstr>
      </vt:variant>
      <vt:variant>
        <vt:lpwstr>!</vt:lpwstr>
      </vt:variant>
      <vt:variant>
        <vt:i4>2883649</vt:i4>
      </vt:variant>
      <vt:variant>
        <vt:i4>741</vt:i4>
      </vt:variant>
      <vt:variant>
        <vt:i4>0</vt:i4>
      </vt:variant>
      <vt:variant>
        <vt:i4>5</vt:i4>
      </vt:variant>
      <vt:variant>
        <vt:lpwstr>https://www.sciencedirect.com/science/article/abs/pii/S1368837519301988</vt:lpwstr>
      </vt:variant>
      <vt:variant>
        <vt:lpwstr>!</vt:lpwstr>
      </vt:variant>
      <vt:variant>
        <vt:i4>393311</vt:i4>
      </vt:variant>
      <vt:variant>
        <vt:i4>738</vt:i4>
      </vt:variant>
      <vt:variant>
        <vt:i4>0</vt:i4>
      </vt:variant>
      <vt:variant>
        <vt:i4>5</vt:i4>
      </vt:variant>
      <vt:variant>
        <vt:lpwstr>https://www.ncbi.nlm.nih.gov/pubmed/30947498</vt:lpwstr>
      </vt:variant>
      <vt:variant>
        <vt:lpwstr/>
      </vt:variant>
      <vt:variant>
        <vt:i4>2621469</vt:i4>
      </vt:variant>
      <vt:variant>
        <vt:i4>735</vt:i4>
      </vt:variant>
      <vt:variant>
        <vt:i4>0</vt:i4>
      </vt:variant>
      <vt:variant>
        <vt:i4>5</vt:i4>
      </vt:variant>
      <vt:variant>
        <vt:lpwstr>https://www.ncbi.nlm.nih.gov/pubmed/?term=Y%C3%BCksel%20D%5BAuthor%5D&amp;cauthor=true&amp;cauthor_uid=30947498</vt:lpwstr>
      </vt:variant>
      <vt:variant>
        <vt:lpwstr/>
      </vt:variant>
      <vt:variant>
        <vt:i4>5373999</vt:i4>
      </vt:variant>
      <vt:variant>
        <vt:i4>732</vt:i4>
      </vt:variant>
      <vt:variant>
        <vt:i4>0</vt:i4>
      </vt:variant>
      <vt:variant>
        <vt:i4>5</vt:i4>
      </vt:variant>
      <vt:variant>
        <vt:lpwstr>https://www.ncbi.nlm.nih.gov/pubmed/?term=Herek%20D%5BAuthor%5D&amp;cauthor=true&amp;cauthor_uid=30947498</vt:lpwstr>
      </vt:variant>
      <vt:variant>
        <vt:lpwstr/>
      </vt:variant>
      <vt:variant>
        <vt:i4>3145739</vt:i4>
      </vt:variant>
      <vt:variant>
        <vt:i4>729</vt:i4>
      </vt:variant>
      <vt:variant>
        <vt:i4>0</vt:i4>
      </vt:variant>
      <vt:variant>
        <vt:i4>5</vt:i4>
      </vt:variant>
      <vt:variant>
        <vt:lpwstr>https://www.ncbi.nlm.nih.gov/pubmed/?term=Ufuk%20F%5BAuthor%5D&amp;cauthor=true&amp;cauthor_uid=30947498</vt:lpwstr>
      </vt:variant>
      <vt:variant>
        <vt:lpwstr/>
      </vt:variant>
      <vt:variant>
        <vt:i4>4259913</vt:i4>
      </vt:variant>
      <vt:variant>
        <vt:i4>726</vt:i4>
      </vt:variant>
      <vt:variant>
        <vt:i4>0</vt:i4>
      </vt:variant>
      <vt:variant>
        <vt:i4>5</vt:i4>
      </vt:variant>
      <vt:variant>
        <vt:lpwstr>https://content.iospress.com/articles/clinical-hemorheology-and-microcirculation/ch190717</vt:lpwstr>
      </vt:variant>
      <vt:variant>
        <vt:lpwstr/>
      </vt:variant>
      <vt:variant>
        <vt:i4>3538992</vt:i4>
      </vt:variant>
      <vt:variant>
        <vt:i4>723</vt:i4>
      </vt:variant>
      <vt:variant>
        <vt:i4>0</vt:i4>
      </vt:variant>
      <vt:variant>
        <vt:i4>5</vt:i4>
      </vt:variant>
      <vt:variant>
        <vt:lpwstr>https://www.sciencedirect.com/science/journal/14439506/28/7</vt:lpwstr>
      </vt:variant>
      <vt:variant>
        <vt:lpwstr/>
      </vt:variant>
      <vt:variant>
        <vt:i4>2818087</vt:i4>
      </vt:variant>
      <vt:variant>
        <vt:i4>720</vt:i4>
      </vt:variant>
      <vt:variant>
        <vt:i4>0</vt:i4>
      </vt:variant>
      <vt:variant>
        <vt:i4>5</vt:i4>
      </vt:variant>
      <vt:variant>
        <vt:lpwstr>https://www.sciencedirect.com/science/journal/14439506</vt:lpwstr>
      </vt:variant>
      <vt:variant>
        <vt:lpwstr/>
      </vt:variant>
      <vt:variant>
        <vt:i4>6881331</vt:i4>
      </vt:variant>
      <vt:variant>
        <vt:i4>717</vt:i4>
      </vt:variant>
      <vt:variant>
        <vt:i4>0</vt:i4>
      </vt:variant>
      <vt:variant>
        <vt:i4>5</vt:i4>
      </vt:variant>
      <vt:variant>
        <vt:lpwstr>https://dx.doi.org/10.21608/mjcu.2019.52541</vt:lpwstr>
      </vt:variant>
      <vt:variant>
        <vt:lpwstr/>
      </vt:variant>
      <vt:variant>
        <vt:i4>5242960</vt:i4>
      </vt:variant>
      <vt:variant>
        <vt:i4>714</vt:i4>
      </vt:variant>
      <vt:variant>
        <vt:i4>0</vt:i4>
      </vt:variant>
      <vt:variant>
        <vt:i4>5</vt:i4>
      </vt:variant>
      <vt:variant>
        <vt:lpwstr>https://mjcu.journals.ekb.eg/?_action=article&amp;au=134350&amp;_au=MEDHAT+A.+ABD+EL-HAMED%2C+M.D.%3B++ALY+A.+AL-BARBARY%2C+M.D.</vt:lpwstr>
      </vt:variant>
      <vt:variant>
        <vt:lpwstr/>
      </vt:variant>
      <vt:variant>
        <vt:i4>6422650</vt:i4>
      </vt:variant>
      <vt:variant>
        <vt:i4>711</vt:i4>
      </vt:variant>
      <vt:variant>
        <vt:i4>0</vt:i4>
      </vt:variant>
      <vt:variant>
        <vt:i4>5</vt:i4>
      </vt:variant>
      <vt:variant>
        <vt:lpwstr>https://mjcu.journals.ekb.eg/?_action=article&amp;au=134349&amp;_au=FATMA+E.+EL-KADY%2C+M.Sc.%3B++HANAN+M.+EL-AHWAL%2C+M.D.</vt:lpwstr>
      </vt:variant>
      <vt:variant>
        <vt:lpwstr/>
      </vt:variant>
      <vt:variant>
        <vt:i4>7012410</vt:i4>
      </vt:variant>
      <vt:variant>
        <vt:i4>708</vt:i4>
      </vt:variant>
      <vt:variant>
        <vt:i4>0</vt:i4>
      </vt:variant>
      <vt:variant>
        <vt:i4>5</vt:i4>
      </vt:variant>
      <vt:variant>
        <vt:lpwstr>https://dx.doi.org/10.20945/2359-3997000000063</vt:lpwstr>
      </vt:variant>
      <vt:variant>
        <vt:lpwstr/>
      </vt:variant>
      <vt:variant>
        <vt:i4>2949220</vt:i4>
      </vt:variant>
      <vt:variant>
        <vt:i4>705</vt:i4>
      </vt:variant>
      <vt:variant>
        <vt:i4>0</vt:i4>
      </vt:variant>
      <vt:variant>
        <vt:i4>5</vt:i4>
      </vt:variant>
      <vt:variant>
        <vt:lpwstr>http://www.scopus.com/record/display.url?origin=resultslist&amp;eid=2-s2.0-85007385057</vt:lpwstr>
      </vt:variant>
      <vt:variant>
        <vt:lpwstr/>
      </vt:variant>
      <vt:variant>
        <vt:i4>5636190</vt:i4>
      </vt:variant>
      <vt:variant>
        <vt:i4>702</vt:i4>
      </vt:variant>
      <vt:variant>
        <vt:i4>0</vt:i4>
      </vt:variant>
      <vt:variant>
        <vt:i4>5</vt:i4>
      </vt:variant>
      <vt:variant>
        <vt:lpwstr>https://www.mendeley.com/authors/25029400600</vt:lpwstr>
      </vt:variant>
      <vt:variant>
        <vt:lpwstr/>
      </vt:variant>
      <vt:variant>
        <vt:i4>5308510</vt:i4>
      </vt:variant>
      <vt:variant>
        <vt:i4>699</vt:i4>
      </vt:variant>
      <vt:variant>
        <vt:i4>0</vt:i4>
      </vt:variant>
      <vt:variant>
        <vt:i4>5</vt:i4>
      </vt:variant>
      <vt:variant>
        <vt:lpwstr>https://www.mendeley.com/authors/16031284200</vt:lpwstr>
      </vt:variant>
      <vt:variant>
        <vt:lpwstr/>
      </vt:variant>
      <vt:variant>
        <vt:i4>6226001</vt:i4>
      </vt:variant>
      <vt:variant>
        <vt:i4>696</vt:i4>
      </vt:variant>
      <vt:variant>
        <vt:i4>0</vt:i4>
      </vt:variant>
      <vt:variant>
        <vt:i4>5</vt:i4>
      </vt:variant>
      <vt:variant>
        <vt:lpwstr>https://www.mendeley.com/authors/57192676623</vt:lpwstr>
      </vt:variant>
      <vt:variant>
        <vt:lpwstr/>
      </vt:variant>
      <vt:variant>
        <vt:i4>7143529</vt:i4>
      </vt:variant>
      <vt:variant>
        <vt:i4>693</vt:i4>
      </vt:variant>
      <vt:variant>
        <vt:i4>0</vt:i4>
      </vt:variant>
      <vt:variant>
        <vt:i4>5</vt:i4>
      </vt:variant>
      <vt:variant>
        <vt:lpwstr>https://www.mendeley.com/authors/6601959606</vt:lpwstr>
      </vt:variant>
      <vt:variant>
        <vt:lpwstr/>
      </vt:variant>
      <vt:variant>
        <vt:i4>5636180</vt:i4>
      </vt:variant>
      <vt:variant>
        <vt:i4>690</vt:i4>
      </vt:variant>
      <vt:variant>
        <vt:i4>0</vt:i4>
      </vt:variant>
      <vt:variant>
        <vt:i4>5</vt:i4>
      </vt:variant>
      <vt:variant>
        <vt:lpwstr>https://www.mendeley.com/authors/57192679488</vt:lpwstr>
      </vt:variant>
      <vt:variant>
        <vt:lpwstr/>
      </vt:variant>
      <vt:variant>
        <vt:i4>5898323</vt:i4>
      </vt:variant>
      <vt:variant>
        <vt:i4>687</vt:i4>
      </vt:variant>
      <vt:variant>
        <vt:i4>0</vt:i4>
      </vt:variant>
      <vt:variant>
        <vt:i4>5</vt:i4>
      </vt:variant>
      <vt:variant>
        <vt:lpwstr>https://www.mendeley.com/authors/16032239100</vt:lpwstr>
      </vt:variant>
      <vt:variant>
        <vt:lpwstr/>
      </vt:variant>
      <vt:variant>
        <vt:i4>6226000</vt:i4>
      </vt:variant>
      <vt:variant>
        <vt:i4>684</vt:i4>
      </vt:variant>
      <vt:variant>
        <vt:i4>0</vt:i4>
      </vt:variant>
      <vt:variant>
        <vt:i4>5</vt:i4>
      </vt:variant>
      <vt:variant>
        <vt:lpwstr>https://www.mendeley.com/authors/55881080000</vt:lpwstr>
      </vt:variant>
      <vt:variant>
        <vt:lpwstr/>
      </vt:variant>
      <vt:variant>
        <vt:i4>6226003</vt:i4>
      </vt:variant>
      <vt:variant>
        <vt:i4>681</vt:i4>
      </vt:variant>
      <vt:variant>
        <vt:i4>0</vt:i4>
      </vt:variant>
      <vt:variant>
        <vt:i4>5</vt:i4>
      </vt:variant>
      <vt:variant>
        <vt:lpwstr>https://www.mendeley.com/authors/18434316400</vt:lpwstr>
      </vt:variant>
      <vt:variant>
        <vt:lpwstr/>
      </vt:variant>
      <vt:variant>
        <vt:i4>4522071</vt:i4>
      </vt:variant>
      <vt:variant>
        <vt:i4>678</vt:i4>
      </vt:variant>
      <vt:variant>
        <vt:i4>0</vt:i4>
      </vt:variant>
      <vt:variant>
        <vt:i4>5</vt:i4>
      </vt:variant>
      <vt:variant>
        <vt:lpwstr>javascript:;</vt:lpwstr>
      </vt:variant>
      <vt:variant>
        <vt:lpwstr/>
      </vt:variant>
      <vt:variant>
        <vt:i4>21561681</vt:i4>
      </vt:variant>
      <vt:variant>
        <vt:i4>675</vt:i4>
      </vt:variant>
      <vt:variant>
        <vt:i4>0</vt:i4>
      </vt:variant>
      <vt:variant>
        <vt:i4>5</vt:i4>
      </vt:variant>
      <vt:variant>
        <vt:lpwstr>http://apps.webofknowledge.com/full_record.do?product=WOS&amp;search_mode=CitingArticles&amp;qid=13&amp;SID=E392ywcHpAyuIHHYHKc&amp;page=1&amp;doc=1&amp;cacheurlFromRightClick=no</vt:lpwstr>
      </vt:variant>
      <vt:variant>
        <vt:lpwstr/>
      </vt:variant>
      <vt:variant>
        <vt:i4>2621542</vt:i4>
      </vt:variant>
      <vt:variant>
        <vt:i4>672</vt:i4>
      </vt:variant>
      <vt:variant>
        <vt:i4>0</vt:i4>
      </vt:variant>
      <vt:variant>
        <vt:i4>5</vt:i4>
      </vt:variant>
      <vt:variant>
        <vt:lpwstr>http://www.scopus.com/record/display.url?origin=resultslist&amp;eid=2-s2.0-84964034625</vt:lpwstr>
      </vt:variant>
      <vt:variant>
        <vt:lpwstr/>
      </vt:variant>
      <vt:variant>
        <vt:i4>7077995</vt:i4>
      </vt:variant>
      <vt:variant>
        <vt:i4>669</vt:i4>
      </vt:variant>
      <vt:variant>
        <vt:i4>0</vt:i4>
      </vt:variant>
      <vt:variant>
        <vt:i4>5</vt:i4>
      </vt:variant>
      <vt:variant>
        <vt:lpwstr>https://www.mendeley.com/authors/6602324066</vt:lpwstr>
      </vt:variant>
      <vt:variant>
        <vt:lpwstr/>
      </vt:variant>
      <vt:variant>
        <vt:i4>5898334</vt:i4>
      </vt:variant>
      <vt:variant>
        <vt:i4>666</vt:i4>
      </vt:variant>
      <vt:variant>
        <vt:i4>0</vt:i4>
      </vt:variant>
      <vt:variant>
        <vt:i4>5</vt:i4>
      </vt:variant>
      <vt:variant>
        <vt:lpwstr>https://www.mendeley.com/authors/51461226300</vt:lpwstr>
      </vt:variant>
      <vt:variant>
        <vt:lpwstr/>
      </vt:variant>
      <vt:variant>
        <vt:i4>6357089</vt:i4>
      </vt:variant>
      <vt:variant>
        <vt:i4>663</vt:i4>
      </vt:variant>
      <vt:variant>
        <vt:i4>0</vt:i4>
      </vt:variant>
      <vt:variant>
        <vt:i4>5</vt:i4>
      </vt:variant>
      <vt:variant>
        <vt:lpwstr>https://www.mendeley.com/authors/6603916831</vt:lpwstr>
      </vt:variant>
      <vt:variant>
        <vt:lpwstr/>
      </vt:variant>
      <vt:variant>
        <vt:i4>5570648</vt:i4>
      </vt:variant>
      <vt:variant>
        <vt:i4>660</vt:i4>
      </vt:variant>
      <vt:variant>
        <vt:i4>0</vt:i4>
      </vt:variant>
      <vt:variant>
        <vt:i4>5</vt:i4>
      </vt:variant>
      <vt:variant>
        <vt:lpwstr>https://www.mendeley.com/authors/57188870227</vt:lpwstr>
      </vt:variant>
      <vt:variant>
        <vt:lpwstr/>
      </vt:variant>
      <vt:variant>
        <vt:i4>7274603</vt:i4>
      </vt:variant>
      <vt:variant>
        <vt:i4>657</vt:i4>
      </vt:variant>
      <vt:variant>
        <vt:i4>0</vt:i4>
      </vt:variant>
      <vt:variant>
        <vt:i4>5</vt:i4>
      </vt:variant>
      <vt:variant>
        <vt:lpwstr>https://www.mendeley.com/authors/6602466400</vt:lpwstr>
      </vt:variant>
      <vt:variant>
        <vt:lpwstr/>
      </vt:variant>
      <vt:variant>
        <vt:i4>5898335</vt:i4>
      </vt:variant>
      <vt:variant>
        <vt:i4>654</vt:i4>
      </vt:variant>
      <vt:variant>
        <vt:i4>0</vt:i4>
      </vt:variant>
      <vt:variant>
        <vt:i4>5</vt:i4>
      </vt:variant>
      <vt:variant>
        <vt:lpwstr>https://www.mendeley.com/authors/15829683900</vt:lpwstr>
      </vt:variant>
      <vt:variant>
        <vt:lpwstr/>
      </vt:variant>
      <vt:variant>
        <vt:i4>6750313</vt:i4>
      </vt:variant>
      <vt:variant>
        <vt:i4>651</vt:i4>
      </vt:variant>
      <vt:variant>
        <vt:i4>0</vt:i4>
      </vt:variant>
      <vt:variant>
        <vt:i4>5</vt:i4>
      </vt:variant>
      <vt:variant>
        <vt:lpwstr>https://www.mendeley.com/authors/7006833102</vt:lpwstr>
      </vt:variant>
      <vt:variant>
        <vt:lpwstr/>
      </vt:variant>
      <vt:variant>
        <vt:i4>7209068</vt:i4>
      </vt:variant>
      <vt:variant>
        <vt:i4>648</vt:i4>
      </vt:variant>
      <vt:variant>
        <vt:i4>0</vt:i4>
      </vt:variant>
      <vt:variant>
        <vt:i4>5</vt:i4>
      </vt:variant>
      <vt:variant>
        <vt:lpwstr>https://www.mendeley.com/authors/6701703776</vt:lpwstr>
      </vt:variant>
      <vt:variant>
        <vt:lpwstr/>
      </vt:variant>
      <vt:variant>
        <vt:i4>5963859</vt:i4>
      </vt:variant>
      <vt:variant>
        <vt:i4>645</vt:i4>
      </vt:variant>
      <vt:variant>
        <vt:i4>0</vt:i4>
      </vt:variant>
      <vt:variant>
        <vt:i4>5</vt:i4>
      </vt:variant>
      <vt:variant>
        <vt:lpwstr>https://www.mendeley.com/authors/57188881084</vt:lpwstr>
      </vt:variant>
      <vt:variant>
        <vt:lpwstr/>
      </vt:variant>
      <vt:variant>
        <vt:i4>2293864</vt:i4>
      </vt:variant>
      <vt:variant>
        <vt:i4>642</vt:i4>
      </vt:variant>
      <vt:variant>
        <vt:i4>0</vt:i4>
      </vt:variant>
      <vt:variant>
        <vt:i4>5</vt:i4>
      </vt:variant>
      <vt:variant>
        <vt:lpwstr>http://www.scopus.com/record/display.url?origin=resultslist&amp;eid=2-s2.0-84995693625</vt:lpwstr>
      </vt:variant>
      <vt:variant>
        <vt:lpwstr/>
      </vt:variant>
      <vt:variant>
        <vt:i4>6226009</vt:i4>
      </vt:variant>
      <vt:variant>
        <vt:i4>639</vt:i4>
      </vt:variant>
      <vt:variant>
        <vt:i4>0</vt:i4>
      </vt:variant>
      <vt:variant>
        <vt:i4>5</vt:i4>
      </vt:variant>
      <vt:variant>
        <vt:lpwstr>https://www.mendeley.com/authors/57191973006</vt:lpwstr>
      </vt:variant>
      <vt:variant>
        <vt:lpwstr/>
      </vt:variant>
      <vt:variant>
        <vt:i4>5374047</vt:i4>
      </vt:variant>
      <vt:variant>
        <vt:i4>636</vt:i4>
      </vt:variant>
      <vt:variant>
        <vt:i4>0</vt:i4>
      </vt:variant>
      <vt:variant>
        <vt:i4>5</vt:i4>
      </vt:variant>
      <vt:variant>
        <vt:lpwstr>https://www.mendeley.com/authors/57148726700</vt:lpwstr>
      </vt:variant>
      <vt:variant>
        <vt:lpwstr/>
      </vt:variant>
      <vt:variant>
        <vt:i4>6160479</vt:i4>
      </vt:variant>
      <vt:variant>
        <vt:i4>633</vt:i4>
      </vt:variant>
      <vt:variant>
        <vt:i4>0</vt:i4>
      </vt:variant>
      <vt:variant>
        <vt:i4>5</vt:i4>
      </vt:variant>
      <vt:variant>
        <vt:lpwstr>https://www.mendeley.com/authors/56673370200</vt:lpwstr>
      </vt:variant>
      <vt:variant>
        <vt:lpwstr/>
      </vt:variant>
      <vt:variant>
        <vt:i4>2359400</vt:i4>
      </vt:variant>
      <vt:variant>
        <vt:i4>630</vt:i4>
      </vt:variant>
      <vt:variant>
        <vt:i4>0</vt:i4>
      </vt:variant>
      <vt:variant>
        <vt:i4>5</vt:i4>
      </vt:variant>
      <vt:variant>
        <vt:lpwstr>http://www.scopus.com/record/display.url?origin=resultslist&amp;eid=2-s2.0-84986193641</vt:lpwstr>
      </vt:variant>
      <vt:variant>
        <vt:lpwstr/>
      </vt:variant>
      <vt:variant>
        <vt:i4>5636181</vt:i4>
      </vt:variant>
      <vt:variant>
        <vt:i4>627</vt:i4>
      </vt:variant>
      <vt:variant>
        <vt:i4>0</vt:i4>
      </vt:variant>
      <vt:variant>
        <vt:i4>5</vt:i4>
      </vt:variant>
      <vt:variant>
        <vt:lpwstr>https://www.mendeley.com/authors/49864166300</vt:lpwstr>
      </vt:variant>
      <vt:variant>
        <vt:lpwstr/>
      </vt:variant>
      <vt:variant>
        <vt:i4>5767248</vt:i4>
      </vt:variant>
      <vt:variant>
        <vt:i4>624</vt:i4>
      </vt:variant>
      <vt:variant>
        <vt:i4>0</vt:i4>
      </vt:variant>
      <vt:variant>
        <vt:i4>5</vt:i4>
      </vt:variant>
      <vt:variant>
        <vt:lpwstr>https://www.mendeley.com/authors/57191055360</vt:lpwstr>
      </vt:variant>
      <vt:variant>
        <vt:lpwstr/>
      </vt:variant>
      <vt:variant>
        <vt:i4>6160479</vt:i4>
      </vt:variant>
      <vt:variant>
        <vt:i4>621</vt:i4>
      </vt:variant>
      <vt:variant>
        <vt:i4>0</vt:i4>
      </vt:variant>
      <vt:variant>
        <vt:i4>5</vt:i4>
      </vt:variant>
      <vt:variant>
        <vt:lpwstr>https://www.mendeley.com/authors/23027635300</vt:lpwstr>
      </vt:variant>
      <vt:variant>
        <vt:lpwstr/>
      </vt:variant>
      <vt:variant>
        <vt:i4>5898332</vt:i4>
      </vt:variant>
      <vt:variant>
        <vt:i4>618</vt:i4>
      </vt:variant>
      <vt:variant>
        <vt:i4>0</vt:i4>
      </vt:variant>
      <vt:variant>
        <vt:i4>5</vt:i4>
      </vt:variant>
      <vt:variant>
        <vt:lpwstr>https://www.mendeley.com/authors/16158705900</vt:lpwstr>
      </vt:variant>
      <vt:variant>
        <vt:lpwstr/>
      </vt:variant>
      <vt:variant>
        <vt:i4>5636177</vt:i4>
      </vt:variant>
      <vt:variant>
        <vt:i4>615</vt:i4>
      </vt:variant>
      <vt:variant>
        <vt:i4>0</vt:i4>
      </vt:variant>
      <vt:variant>
        <vt:i4>5</vt:i4>
      </vt:variant>
      <vt:variant>
        <vt:lpwstr>https://www.mendeley.com/authors/12780680300</vt:lpwstr>
      </vt:variant>
      <vt:variant>
        <vt:lpwstr/>
      </vt:variant>
      <vt:variant>
        <vt:i4>5701718</vt:i4>
      </vt:variant>
      <vt:variant>
        <vt:i4>612</vt:i4>
      </vt:variant>
      <vt:variant>
        <vt:i4>0</vt:i4>
      </vt:variant>
      <vt:variant>
        <vt:i4>5</vt:i4>
      </vt:variant>
      <vt:variant>
        <vt:lpwstr>https://www.mendeley.com/authors/57158148400</vt:lpwstr>
      </vt:variant>
      <vt:variant>
        <vt:lpwstr/>
      </vt:variant>
      <vt:variant>
        <vt:i4>5963864</vt:i4>
      </vt:variant>
      <vt:variant>
        <vt:i4>609</vt:i4>
      </vt:variant>
      <vt:variant>
        <vt:i4>0</vt:i4>
      </vt:variant>
      <vt:variant>
        <vt:i4>5</vt:i4>
      </vt:variant>
      <vt:variant>
        <vt:lpwstr>https://www.mendeley.com/authors/56932282600</vt:lpwstr>
      </vt:variant>
      <vt:variant>
        <vt:lpwstr/>
      </vt:variant>
      <vt:variant>
        <vt:i4>5374040</vt:i4>
      </vt:variant>
      <vt:variant>
        <vt:i4>606</vt:i4>
      </vt:variant>
      <vt:variant>
        <vt:i4>0</vt:i4>
      </vt:variant>
      <vt:variant>
        <vt:i4>5</vt:i4>
      </vt:variant>
      <vt:variant>
        <vt:lpwstr>https://www.mendeley.com/authors/56469045500</vt:lpwstr>
      </vt:variant>
      <vt:variant>
        <vt:lpwstr/>
      </vt:variant>
      <vt:variant>
        <vt:i4>7077927</vt:i4>
      </vt:variant>
      <vt:variant>
        <vt:i4>603</vt:i4>
      </vt:variant>
      <vt:variant>
        <vt:i4>0</vt:i4>
      </vt:variant>
      <vt:variant>
        <vt:i4>5</vt:i4>
      </vt:variant>
      <vt:variant>
        <vt:lpwstr>https://doi.org/10.5937/mp70-17831</vt:lpwstr>
      </vt:variant>
      <vt:variant>
        <vt:lpwstr/>
      </vt:variant>
      <vt:variant>
        <vt:i4>3080247</vt:i4>
      </vt:variant>
      <vt:variant>
        <vt:i4>600</vt:i4>
      </vt:variant>
      <vt:variant>
        <vt:i4>0</vt:i4>
      </vt:variant>
      <vt:variant>
        <vt:i4>5</vt:i4>
      </vt:variant>
      <vt:variant>
        <vt:lpwstr>https://doi.org/10.1016/j.oraloncology.2019.03.014</vt:lpwstr>
      </vt:variant>
      <vt:variant>
        <vt:lpwstr/>
      </vt:variant>
      <vt:variant>
        <vt:i4>5373970</vt:i4>
      </vt:variant>
      <vt:variant>
        <vt:i4>597</vt:i4>
      </vt:variant>
      <vt:variant>
        <vt:i4>0</vt:i4>
      </vt:variant>
      <vt:variant>
        <vt:i4>5</vt:i4>
      </vt:variant>
      <vt:variant>
        <vt:lpwstr>https://www.sciencedirect.com/science/journal/13688375/92/supp/C</vt:lpwstr>
      </vt:variant>
      <vt:variant>
        <vt:lpwstr/>
      </vt:variant>
      <vt:variant>
        <vt:i4>2228259</vt:i4>
      </vt:variant>
      <vt:variant>
        <vt:i4>594</vt:i4>
      </vt:variant>
      <vt:variant>
        <vt:i4>0</vt:i4>
      </vt:variant>
      <vt:variant>
        <vt:i4>5</vt:i4>
      </vt:variant>
      <vt:variant>
        <vt:lpwstr>https://www.sciencedirect.com/science/journal/13688375</vt:lpwstr>
      </vt:variant>
      <vt:variant>
        <vt:lpwstr/>
      </vt:variant>
      <vt:variant>
        <vt:i4>7143507</vt:i4>
      </vt:variant>
      <vt:variant>
        <vt:i4>591</vt:i4>
      </vt:variant>
      <vt:variant>
        <vt:i4>0</vt:i4>
      </vt:variant>
      <vt:variant>
        <vt:i4>5</vt:i4>
      </vt:variant>
      <vt:variant>
        <vt:lpwstr>https://www.sciencedirect.com/science/article/pii/S1368837519300958</vt:lpwstr>
      </vt:variant>
      <vt:variant>
        <vt:lpwstr>!</vt:lpwstr>
      </vt:variant>
      <vt:variant>
        <vt:i4>3801200</vt:i4>
      </vt:variant>
      <vt:variant>
        <vt:i4>588</vt:i4>
      </vt:variant>
      <vt:variant>
        <vt:i4>0</vt:i4>
      </vt:variant>
      <vt:variant>
        <vt:i4>5</vt:i4>
      </vt:variant>
      <vt:variant>
        <vt:lpwstr>https://onlinelibrary.wiley.com/toc/10970347/2018/40/3</vt:lpwstr>
      </vt:variant>
      <vt:variant>
        <vt:lpwstr/>
      </vt:variant>
      <vt:variant>
        <vt:i4>6226006</vt:i4>
      </vt:variant>
      <vt:variant>
        <vt:i4>585</vt:i4>
      </vt:variant>
      <vt:variant>
        <vt:i4>0</vt:i4>
      </vt:variant>
      <vt:variant>
        <vt:i4>5</vt:i4>
      </vt:variant>
      <vt:variant>
        <vt:lpwstr>https://doi.org/10.1002/hed.25026</vt:lpwstr>
      </vt:variant>
      <vt:variant>
        <vt:lpwstr/>
      </vt:variant>
      <vt:variant>
        <vt:i4>5505096</vt:i4>
      </vt:variant>
      <vt:variant>
        <vt:i4>582</vt:i4>
      </vt:variant>
      <vt:variant>
        <vt:i4>0</vt:i4>
      </vt:variant>
      <vt:variant>
        <vt:i4>5</vt:i4>
      </vt:variant>
      <vt:variant>
        <vt:lpwstr>https://doi.org/10.1016/j.jphotobiol.2016.11.021</vt:lpwstr>
      </vt:variant>
      <vt:variant>
        <vt:lpwstr/>
      </vt:variant>
      <vt:variant>
        <vt:i4>4522071</vt:i4>
      </vt:variant>
      <vt:variant>
        <vt:i4>579</vt:i4>
      </vt:variant>
      <vt:variant>
        <vt:i4>0</vt:i4>
      </vt:variant>
      <vt:variant>
        <vt:i4>5</vt:i4>
      </vt:variant>
      <vt:variant>
        <vt:lpwstr>javascript:;</vt:lpwstr>
      </vt:variant>
      <vt:variant>
        <vt:lpwstr/>
      </vt:variant>
      <vt:variant>
        <vt:i4>23593335</vt:i4>
      </vt:variant>
      <vt:variant>
        <vt:i4>576</vt:i4>
      </vt:variant>
      <vt:variant>
        <vt:i4>0</vt:i4>
      </vt:variant>
      <vt:variant>
        <vt:i4>5</vt:i4>
      </vt:variant>
      <vt:variant>
        <vt:lpwstr>http://apps.webofknowledge.com/full_record.do?product=WOS&amp;search_mode=CitingArticles&amp;qid=12&amp;SID=E392ywcHpAyuIHHYHKc&amp;page=1&amp;doc=2</vt:lpwstr>
      </vt:variant>
      <vt:variant>
        <vt:lpwstr/>
      </vt:variant>
      <vt:variant>
        <vt:i4>4522071</vt:i4>
      </vt:variant>
      <vt:variant>
        <vt:i4>573</vt:i4>
      </vt:variant>
      <vt:variant>
        <vt:i4>0</vt:i4>
      </vt:variant>
      <vt:variant>
        <vt:i4>5</vt:i4>
      </vt:variant>
      <vt:variant>
        <vt:lpwstr>javascript:;</vt:lpwstr>
      </vt:variant>
      <vt:variant>
        <vt:lpwstr/>
      </vt:variant>
      <vt:variant>
        <vt:i4>2359417</vt:i4>
      </vt:variant>
      <vt:variant>
        <vt:i4>570</vt:i4>
      </vt:variant>
      <vt:variant>
        <vt:i4>0</vt:i4>
      </vt:variant>
      <vt:variant>
        <vt:i4>5</vt:i4>
      </vt:variant>
      <vt:variant>
        <vt:lpwstr>http://dx.doi.org/10.1016/j.jphotobiol.2016.11.021</vt:lpwstr>
      </vt:variant>
      <vt:variant>
        <vt:lpwstr/>
      </vt:variant>
      <vt:variant>
        <vt:i4>1376282</vt:i4>
      </vt:variant>
      <vt:variant>
        <vt:i4>567</vt:i4>
      </vt:variant>
      <vt:variant>
        <vt:i4>0</vt:i4>
      </vt:variant>
      <vt:variant>
        <vt:i4>5</vt:i4>
      </vt:variant>
      <vt:variant>
        <vt:lpwstr>http://www.sciencedirect.com/science/journal/10111344/166/supp/C</vt:lpwstr>
      </vt:variant>
      <vt:variant>
        <vt:lpwstr/>
      </vt:variant>
      <vt:variant>
        <vt:i4>2818106</vt:i4>
      </vt:variant>
      <vt:variant>
        <vt:i4>564</vt:i4>
      </vt:variant>
      <vt:variant>
        <vt:i4>0</vt:i4>
      </vt:variant>
      <vt:variant>
        <vt:i4>5</vt:i4>
      </vt:variant>
      <vt:variant>
        <vt:lpwstr>http://link.springer.com/article/10.1007/s12149-016-1146-z</vt:lpwstr>
      </vt:variant>
      <vt:variant>
        <vt:lpwstr>article-dates-history</vt:lpwstr>
      </vt:variant>
      <vt:variant>
        <vt:i4>4718656</vt:i4>
      </vt:variant>
      <vt:variant>
        <vt:i4>561</vt:i4>
      </vt:variant>
      <vt:variant>
        <vt:i4>0</vt:i4>
      </vt:variant>
      <vt:variant>
        <vt:i4>5</vt:i4>
      </vt:variant>
      <vt:variant>
        <vt:lpwstr>https://doi.org/10.1371/journal.pone.0236512</vt:lpwstr>
      </vt:variant>
      <vt:variant>
        <vt:lpwstr/>
      </vt:variant>
      <vt:variant>
        <vt:i4>327745</vt:i4>
      </vt:variant>
      <vt:variant>
        <vt:i4>558</vt:i4>
      </vt:variant>
      <vt:variant>
        <vt:i4>0</vt:i4>
      </vt:variant>
      <vt:variant>
        <vt:i4>5</vt:i4>
      </vt:variant>
      <vt:variant>
        <vt:lpwstr>https://journals.plos.org/plosone/article?id=10.1371/journal.pone.0236512</vt:lpwstr>
      </vt:variant>
      <vt:variant>
        <vt:lpwstr/>
      </vt:variant>
      <vt:variant>
        <vt:i4>4784154</vt:i4>
      </vt:variant>
      <vt:variant>
        <vt:i4>555</vt:i4>
      </vt:variant>
      <vt:variant>
        <vt:i4>0</vt:i4>
      </vt:variant>
      <vt:variant>
        <vt:i4>5</vt:i4>
      </vt:variant>
      <vt:variant>
        <vt:lpwstr>https://doi.org/10.1016/j.pscychresns.2020.111124</vt:lpwstr>
      </vt:variant>
      <vt:variant>
        <vt:lpwstr/>
      </vt:variant>
      <vt:variant>
        <vt:i4>4522071</vt:i4>
      </vt:variant>
      <vt:variant>
        <vt:i4>552</vt:i4>
      </vt:variant>
      <vt:variant>
        <vt:i4>0</vt:i4>
      </vt:variant>
      <vt:variant>
        <vt:i4>5</vt:i4>
      </vt:variant>
      <vt:variant>
        <vt:lpwstr>javascript:;</vt:lpwstr>
      </vt:variant>
      <vt:variant>
        <vt:lpwstr/>
      </vt:variant>
      <vt:variant>
        <vt:i4>23789937</vt:i4>
      </vt:variant>
      <vt:variant>
        <vt:i4>549</vt:i4>
      </vt:variant>
      <vt:variant>
        <vt:i4>0</vt:i4>
      </vt:variant>
      <vt:variant>
        <vt:i4>5</vt:i4>
      </vt:variant>
      <vt:variant>
        <vt:lpwstr>http://apps.webofknowledge.com/full_record.do?product=WOS&amp;search_mode=CitingArticles&amp;qid=14&amp;SID=E392ywcHpAyuIHHYHKc&amp;page=1&amp;doc=1</vt:lpwstr>
      </vt:variant>
      <vt:variant>
        <vt:lpwstr/>
      </vt:variant>
      <vt:variant>
        <vt:i4>22544393</vt:i4>
      </vt:variant>
      <vt:variant>
        <vt:i4>546</vt:i4>
      </vt:variant>
      <vt:variant>
        <vt:i4>0</vt:i4>
      </vt:variant>
      <vt:variant>
        <vt:i4>5</vt:i4>
      </vt:variant>
      <vt:variant>
        <vt:lpwstr>http://www.scopus.com/authid/detail.url?origin=resultslist&amp;authorId=31367614300&amp;zone=</vt:lpwstr>
      </vt:variant>
      <vt:variant>
        <vt:lpwstr/>
      </vt:variant>
      <vt:variant>
        <vt:i4>7995509</vt:i4>
      </vt:variant>
      <vt:variant>
        <vt:i4>543</vt:i4>
      </vt:variant>
      <vt:variant>
        <vt:i4>0</vt:i4>
      </vt:variant>
      <vt:variant>
        <vt:i4>5</vt:i4>
      </vt:variant>
      <vt:variant>
        <vt:lpwstr>http://dx.doi.org/10.1590/2317-1782/20162016020</vt:lpwstr>
      </vt:variant>
      <vt:variant>
        <vt:lpwstr/>
      </vt:variant>
      <vt:variant>
        <vt:i4>5570588</vt:i4>
      </vt:variant>
      <vt:variant>
        <vt:i4>540</vt:i4>
      </vt:variant>
      <vt:variant>
        <vt:i4>0</vt:i4>
      </vt:variant>
      <vt:variant>
        <vt:i4>5</vt:i4>
      </vt:variant>
      <vt:variant>
        <vt:lpwstr>http://dx.doi.org/10.18203/2349-2902.isj20194426</vt:lpwstr>
      </vt:variant>
      <vt:variant>
        <vt:lpwstr/>
      </vt:variant>
      <vt:variant>
        <vt:i4>4522071</vt:i4>
      </vt:variant>
      <vt:variant>
        <vt:i4>537</vt:i4>
      </vt:variant>
      <vt:variant>
        <vt:i4>0</vt:i4>
      </vt:variant>
      <vt:variant>
        <vt:i4>5</vt:i4>
      </vt:variant>
      <vt:variant>
        <vt:lpwstr>javascript:;</vt:lpwstr>
      </vt:variant>
      <vt:variant>
        <vt:lpwstr/>
      </vt:variant>
      <vt:variant>
        <vt:i4>24051773</vt:i4>
      </vt:variant>
      <vt:variant>
        <vt:i4>534</vt:i4>
      </vt:variant>
      <vt:variant>
        <vt:i4>0</vt:i4>
      </vt:variant>
      <vt:variant>
        <vt:i4>5</vt:i4>
      </vt:variant>
      <vt:variant>
        <vt:lpwstr>http://apps.webofknowledge.com/full_record.do?product=WOS&amp;search_mode=CitingArticles&amp;qid=87&amp;SID=C2a6aMdIVI9sPRkfpsq&amp;page=1&amp;doc=1</vt:lpwstr>
      </vt:variant>
      <vt:variant>
        <vt:lpwstr/>
      </vt:variant>
      <vt:variant>
        <vt:i4>24117604</vt:i4>
      </vt:variant>
      <vt:variant>
        <vt:i4>531</vt:i4>
      </vt:variant>
      <vt:variant>
        <vt:i4>0</vt:i4>
      </vt:variant>
      <vt:variant>
        <vt:i4>5</vt:i4>
      </vt:variant>
      <vt:variant>
        <vt:lpwstr>http://apps.webofknowledge.com/OutboundService.do?SID=C2a6aMdIVI9sPRkfpsq&amp;mode=rrcAuthorRecordService&amp;action=go&amp;product=WOS&amp;daisIds=384821</vt:lpwstr>
      </vt:variant>
      <vt:variant>
        <vt:lpwstr/>
      </vt:variant>
      <vt:variant>
        <vt:i4>24510831</vt:i4>
      </vt:variant>
      <vt:variant>
        <vt:i4>528</vt:i4>
      </vt:variant>
      <vt:variant>
        <vt:i4>0</vt:i4>
      </vt:variant>
      <vt:variant>
        <vt:i4>5</vt:i4>
      </vt:variant>
      <vt:variant>
        <vt:lpwstr>http://apps.webofknowledge.com/OutboundService.do?SID=C2a6aMdIVI9sPRkfpsq&amp;mode=rrcAuthorRecordService&amp;action=go&amp;product=WOS&amp;daisIds=448724</vt:lpwstr>
      </vt:variant>
      <vt:variant>
        <vt:lpwstr/>
      </vt:variant>
      <vt:variant>
        <vt:i4>21365076</vt:i4>
      </vt:variant>
      <vt:variant>
        <vt:i4>525</vt:i4>
      </vt:variant>
      <vt:variant>
        <vt:i4>0</vt:i4>
      </vt:variant>
      <vt:variant>
        <vt:i4>5</vt:i4>
      </vt:variant>
      <vt:variant>
        <vt:lpwstr>http://apps.webofknowledge.com/OutboundService.do?SID=C2a6aMdIVI9sPRkfpsq&amp;mode=rrcAuthorRecordService&amp;action=go&amp;product=WOS&amp;daisIds=31483816</vt:lpwstr>
      </vt:variant>
      <vt:variant>
        <vt:lpwstr/>
      </vt:variant>
      <vt:variant>
        <vt:i4>25100332</vt:i4>
      </vt:variant>
      <vt:variant>
        <vt:i4>522</vt:i4>
      </vt:variant>
      <vt:variant>
        <vt:i4>0</vt:i4>
      </vt:variant>
      <vt:variant>
        <vt:i4>5</vt:i4>
      </vt:variant>
      <vt:variant>
        <vt:lpwstr>https://www.ncbi.nlm.nih.gov/pubmed/?term=Characterizing+Abdominal+Pain+in+Patients+With+Gastroparesis+Into+Neuropathic+and+Nociceptive+Components.</vt:lpwstr>
      </vt:variant>
      <vt:variant>
        <vt:lpwstr/>
      </vt:variant>
      <vt:variant>
        <vt:i4>6946881</vt:i4>
      </vt:variant>
      <vt:variant>
        <vt:i4>519</vt:i4>
      </vt:variant>
      <vt:variant>
        <vt:i4>0</vt:i4>
      </vt:variant>
      <vt:variant>
        <vt:i4>5</vt:i4>
      </vt:variant>
      <vt:variant>
        <vt:lpwstr>https://www.ncbi.nlm.nih.gov/pubmed/?term=Parkman%20HP%5BAuthor%5D&amp;cauthor=true&amp;cauthor_uid=29782470</vt:lpwstr>
      </vt:variant>
      <vt:variant>
        <vt:lpwstr/>
      </vt:variant>
      <vt:variant>
        <vt:i4>262244</vt:i4>
      </vt:variant>
      <vt:variant>
        <vt:i4>516</vt:i4>
      </vt:variant>
      <vt:variant>
        <vt:i4>0</vt:i4>
      </vt:variant>
      <vt:variant>
        <vt:i4>5</vt:i4>
      </vt:variant>
      <vt:variant>
        <vt:lpwstr>https://www.ncbi.nlm.nih.gov/pubmed/?term=Abdallah%20RT%5BAuthor%5D&amp;cauthor=true&amp;cauthor_uid=29782470</vt:lpwstr>
      </vt:variant>
      <vt:variant>
        <vt:lpwstr/>
      </vt:variant>
      <vt:variant>
        <vt:i4>2490378</vt:i4>
      </vt:variant>
      <vt:variant>
        <vt:i4>513</vt:i4>
      </vt:variant>
      <vt:variant>
        <vt:i4>0</vt:i4>
      </vt:variant>
      <vt:variant>
        <vt:i4>5</vt:i4>
      </vt:variant>
      <vt:variant>
        <vt:lpwstr>https://www.ncbi.nlm.nih.gov/pubmed/?term=Jehangir%20A%5BAuthor%5D&amp;cauthor=true&amp;cauthor_uid=29782470</vt:lpwstr>
      </vt:variant>
      <vt:variant>
        <vt:lpwstr/>
      </vt:variant>
      <vt:variant>
        <vt:i4>5242887</vt:i4>
      </vt:variant>
      <vt:variant>
        <vt:i4>510</vt:i4>
      </vt:variant>
      <vt:variant>
        <vt:i4>0</vt:i4>
      </vt:variant>
      <vt:variant>
        <vt:i4>5</vt:i4>
      </vt:variant>
      <vt:variant>
        <vt:lpwstr>https://doi.org/10.1016/j.tem.2019.05.008</vt:lpwstr>
      </vt:variant>
      <vt:variant>
        <vt:lpwstr/>
      </vt:variant>
      <vt:variant>
        <vt:i4>393241</vt:i4>
      </vt:variant>
      <vt:variant>
        <vt:i4>507</vt:i4>
      </vt:variant>
      <vt:variant>
        <vt:i4>0</vt:i4>
      </vt:variant>
      <vt:variant>
        <vt:i4>5</vt:i4>
      </vt:variant>
      <vt:variant>
        <vt:lpwstr>https://doi.org/10.1007/s10620-018-5125-1</vt:lpwstr>
      </vt:variant>
      <vt:variant>
        <vt:lpwstr/>
      </vt:variant>
      <vt:variant>
        <vt:i4>2359406</vt:i4>
      </vt:variant>
      <vt:variant>
        <vt:i4>504</vt:i4>
      </vt:variant>
      <vt:variant>
        <vt:i4>0</vt:i4>
      </vt:variant>
      <vt:variant>
        <vt:i4>5</vt:i4>
      </vt:variant>
      <vt:variant>
        <vt:lpwstr>http://dx.doi.org/10.3748/wjg.v23.i40.7310</vt:lpwstr>
      </vt:variant>
      <vt:variant>
        <vt:lpwstr/>
      </vt:variant>
      <vt:variant>
        <vt:i4>4522071</vt:i4>
      </vt:variant>
      <vt:variant>
        <vt:i4>501</vt:i4>
      </vt:variant>
      <vt:variant>
        <vt:i4>0</vt:i4>
      </vt:variant>
      <vt:variant>
        <vt:i4>5</vt:i4>
      </vt:variant>
      <vt:variant>
        <vt:lpwstr>javascript:;</vt:lpwstr>
      </vt:variant>
      <vt:variant>
        <vt:lpwstr/>
      </vt:variant>
      <vt:variant>
        <vt:i4>23593341</vt:i4>
      </vt:variant>
      <vt:variant>
        <vt:i4>498</vt:i4>
      </vt:variant>
      <vt:variant>
        <vt:i4>0</vt:i4>
      </vt:variant>
      <vt:variant>
        <vt:i4>5</vt:i4>
      </vt:variant>
      <vt:variant>
        <vt:lpwstr>http://apps.webofknowledge.com/full_record.do?product=WOS&amp;search_mode=CitingArticles&amp;qid=18&amp;SID=E392ywcHpAyuIHHYHKc&amp;page=1&amp;doc=2</vt:lpwstr>
      </vt:variant>
      <vt:variant>
        <vt:lpwstr/>
      </vt:variant>
      <vt:variant>
        <vt:i4>4522071</vt:i4>
      </vt:variant>
      <vt:variant>
        <vt:i4>495</vt:i4>
      </vt:variant>
      <vt:variant>
        <vt:i4>0</vt:i4>
      </vt:variant>
      <vt:variant>
        <vt:i4>5</vt:i4>
      </vt:variant>
      <vt:variant>
        <vt:lpwstr>javascript:;</vt:lpwstr>
      </vt:variant>
      <vt:variant>
        <vt:lpwstr/>
      </vt:variant>
      <vt:variant>
        <vt:i4>23789949</vt:i4>
      </vt:variant>
      <vt:variant>
        <vt:i4>492</vt:i4>
      </vt:variant>
      <vt:variant>
        <vt:i4>0</vt:i4>
      </vt:variant>
      <vt:variant>
        <vt:i4>5</vt:i4>
      </vt:variant>
      <vt:variant>
        <vt:lpwstr>http://apps.webofknowledge.com/full_record.do?product=WOS&amp;search_mode=CitingArticles&amp;qid=18&amp;SID=E392ywcHpAyuIHHYHKc&amp;page=1&amp;doc=1</vt:lpwstr>
      </vt:variant>
      <vt:variant>
        <vt:lpwstr/>
      </vt:variant>
      <vt:variant>
        <vt:i4>4522071</vt:i4>
      </vt:variant>
      <vt:variant>
        <vt:i4>489</vt:i4>
      </vt:variant>
      <vt:variant>
        <vt:i4>0</vt:i4>
      </vt:variant>
      <vt:variant>
        <vt:i4>5</vt:i4>
      </vt:variant>
      <vt:variant>
        <vt:lpwstr>javascript:;</vt:lpwstr>
      </vt:variant>
      <vt:variant>
        <vt:lpwstr/>
      </vt:variant>
      <vt:variant>
        <vt:i4>23658877</vt:i4>
      </vt:variant>
      <vt:variant>
        <vt:i4>486</vt:i4>
      </vt:variant>
      <vt:variant>
        <vt:i4>0</vt:i4>
      </vt:variant>
      <vt:variant>
        <vt:i4>5</vt:i4>
      </vt:variant>
      <vt:variant>
        <vt:lpwstr>http://apps.webofknowledge.com/full_record.do?product=WOS&amp;search_mode=CitingArticles&amp;qid=18&amp;SID=E392ywcHpAyuIHHYHKc&amp;page=1&amp;doc=3</vt:lpwstr>
      </vt:variant>
      <vt:variant>
        <vt:lpwstr/>
      </vt:variant>
      <vt:variant>
        <vt:i4>2621498</vt:i4>
      </vt:variant>
      <vt:variant>
        <vt:i4>483</vt:i4>
      </vt:variant>
      <vt:variant>
        <vt:i4>0</vt:i4>
      </vt:variant>
      <vt:variant>
        <vt:i4>5</vt:i4>
      </vt:variant>
      <vt:variant>
        <vt:lpwstr>http://dx.doi.org/10.3390/nu7085309</vt:lpwstr>
      </vt:variant>
      <vt:variant>
        <vt:lpwstr/>
      </vt:variant>
      <vt:variant>
        <vt:i4>5636111</vt:i4>
      </vt:variant>
      <vt:variant>
        <vt:i4>480</vt:i4>
      </vt:variant>
      <vt:variant>
        <vt:i4>0</vt:i4>
      </vt:variant>
      <vt:variant>
        <vt:i4>5</vt:i4>
      </vt:variant>
      <vt:variant>
        <vt:lpwstr>http://dx.doi.org/10.1016/j.ejim.2015.07.017</vt:lpwstr>
      </vt:variant>
      <vt:variant>
        <vt:lpwstr/>
      </vt:variant>
      <vt:variant>
        <vt:i4>6422567</vt:i4>
      </vt:variant>
      <vt:variant>
        <vt:i4>477</vt:i4>
      </vt:variant>
      <vt:variant>
        <vt:i4>0</vt:i4>
      </vt:variant>
      <vt:variant>
        <vt:i4>5</vt:i4>
      </vt:variant>
      <vt:variant>
        <vt:lpwstr>http://www.sciencedirect.com/science/journal/09536205/26/8</vt:lpwstr>
      </vt:variant>
      <vt:variant>
        <vt:lpwstr/>
      </vt:variant>
      <vt:variant>
        <vt:i4>7798899</vt:i4>
      </vt:variant>
      <vt:variant>
        <vt:i4>474</vt:i4>
      </vt:variant>
      <vt:variant>
        <vt:i4>0</vt:i4>
      </vt:variant>
      <vt:variant>
        <vt:i4>5</vt:i4>
      </vt:variant>
      <vt:variant>
        <vt:lpwstr>http://dx.doi.org/10.4172/2325-9701.1000175</vt:lpwstr>
      </vt:variant>
      <vt:variant>
        <vt:lpwstr/>
      </vt:variant>
      <vt:variant>
        <vt:i4>1769491</vt:i4>
      </vt:variant>
      <vt:variant>
        <vt:i4>471</vt:i4>
      </vt:variant>
      <vt:variant>
        <vt:i4>0</vt:i4>
      </vt:variant>
      <vt:variant>
        <vt:i4>5</vt:i4>
      </vt:variant>
      <vt:variant>
        <vt:lpwstr>http://scholar.google.com/scholar?q=http://dx.doi.org/10.1155/2012/351864</vt:lpwstr>
      </vt:variant>
      <vt:variant>
        <vt:lpwstr/>
      </vt:variant>
      <vt:variant>
        <vt:i4>5242958</vt:i4>
      </vt:variant>
      <vt:variant>
        <vt:i4>468</vt:i4>
      </vt:variant>
      <vt:variant>
        <vt:i4>0</vt:i4>
      </vt:variant>
      <vt:variant>
        <vt:i4>5</vt:i4>
      </vt:variant>
      <vt:variant>
        <vt:lpwstr>http://dx.doi.org/10.1155/2012/351864</vt:lpwstr>
      </vt:variant>
      <vt:variant>
        <vt:lpwstr/>
      </vt:variant>
      <vt:variant>
        <vt:i4>1114133</vt:i4>
      </vt:variant>
      <vt:variant>
        <vt:i4>465</vt:i4>
      </vt:variant>
      <vt:variant>
        <vt:i4>0</vt:i4>
      </vt:variant>
      <vt:variant>
        <vt:i4>5</vt:i4>
      </vt:variant>
      <vt:variant>
        <vt:lpwstr>http://scholar.google.com/scholar?q=http://dx.doi.org/10.5402/2012/208958</vt:lpwstr>
      </vt:variant>
      <vt:variant>
        <vt:lpwstr/>
      </vt:variant>
      <vt:variant>
        <vt:i4>5898312</vt:i4>
      </vt:variant>
      <vt:variant>
        <vt:i4>462</vt:i4>
      </vt:variant>
      <vt:variant>
        <vt:i4>0</vt:i4>
      </vt:variant>
      <vt:variant>
        <vt:i4>5</vt:i4>
      </vt:variant>
      <vt:variant>
        <vt:lpwstr>http://dx.doi.org/10.5402/2012/208958</vt:lpwstr>
      </vt:variant>
      <vt:variant>
        <vt:lpwstr/>
      </vt:variant>
      <vt:variant>
        <vt:i4>3145843</vt:i4>
      </vt:variant>
      <vt:variant>
        <vt:i4>459</vt:i4>
      </vt:variant>
      <vt:variant>
        <vt:i4>0</vt:i4>
      </vt:variant>
      <vt:variant>
        <vt:i4>5</vt:i4>
      </vt:variant>
      <vt:variant>
        <vt:lpwstr>http://scholar.google.com/scholar?q=http://dx.doi.org/10.1007/s11377-010-0503-z</vt:lpwstr>
      </vt:variant>
      <vt:variant>
        <vt:lpwstr/>
      </vt:variant>
      <vt:variant>
        <vt:i4>8060974</vt:i4>
      </vt:variant>
      <vt:variant>
        <vt:i4>456</vt:i4>
      </vt:variant>
      <vt:variant>
        <vt:i4>0</vt:i4>
      </vt:variant>
      <vt:variant>
        <vt:i4>5</vt:i4>
      </vt:variant>
      <vt:variant>
        <vt:lpwstr>http://dx.doi.org/10.1007/s11377-010-0503-z</vt:lpwstr>
      </vt:variant>
      <vt:variant>
        <vt:lpwstr/>
      </vt:variant>
      <vt:variant>
        <vt:i4>917593</vt:i4>
      </vt:variant>
      <vt:variant>
        <vt:i4>453</vt:i4>
      </vt:variant>
      <vt:variant>
        <vt:i4>0</vt:i4>
      </vt:variant>
      <vt:variant>
        <vt:i4>5</vt:i4>
      </vt:variant>
      <vt:variant>
        <vt:lpwstr>https://www.ncbi.nlm.nih.gov/pubmed/31630476</vt:lpwstr>
      </vt:variant>
      <vt:variant>
        <vt:lpwstr/>
      </vt:variant>
      <vt:variant>
        <vt:i4>2818069</vt:i4>
      </vt:variant>
      <vt:variant>
        <vt:i4>450</vt:i4>
      </vt:variant>
      <vt:variant>
        <vt:i4>0</vt:i4>
      </vt:variant>
      <vt:variant>
        <vt:i4>5</vt:i4>
      </vt:variant>
      <vt:variant>
        <vt:lpwstr>https://www.ncbi.nlm.nih.gov/pubmed/?term=Keshavan%20M%5BAuthor%5D&amp;cauthor=true&amp;cauthor_uid=31630476</vt:lpwstr>
      </vt:variant>
      <vt:variant>
        <vt:lpwstr/>
      </vt:variant>
      <vt:variant>
        <vt:i4>1310764</vt:i4>
      </vt:variant>
      <vt:variant>
        <vt:i4>447</vt:i4>
      </vt:variant>
      <vt:variant>
        <vt:i4>0</vt:i4>
      </vt:variant>
      <vt:variant>
        <vt:i4>5</vt:i4>
      </vt:variant>
      <vt:variant>
        <vt:lpwstr>https://www.ncbi.nlm.nih.gov/pubmed/?term=Alsop%20DC%5BAuthor%5D&amp;cauthor=true&amp;cauthor_uid=31630476</vt:lpwstr>
      </vt:variant>
      <vt:variant>
        <vt:lpwstr/>
      </vt:variant>
      <vt:variant>
        <vt:i4>1966189</vt:i4>
      </vt:variant>
      <vt:variant>
        <vt:i4>444</vt:i4>
      </vt:variant>
      <vt:variant>
        <vt:i4>0</vt:i4>
      </vt:variant>
      <vt:variant>
        <vt:i4>5</vt:i4>
      </vt:variant>
      <vt:variant>
        <vt:lpwstr>https://www.ncbi.nlm.nih.gov/pubmed/?term=Pearlson%20GD%5BAuthor%5D&amp;cauthor=true&amp;cauthor_uid=31630476</vt:lpwstr>
      </vt:variant>
      <vt:variant>
        <vt:lpwstr/>
      </vt:variant>
      <vt:variant>
        <vt:i4>262253</vt:i4>
      </vt:variant>
      <vt:variant>
        <vt:i4>441</vt:i4>
      </vt:variant>
      <vt:variant>
        <vt:i4>0</vt:i4>
      </vt:variant>
      <vt:variant>
        <vt:i4>5</vt:i4>
      </vt:variant>
      <vt:variant>
        <vt:lpwstr>https://www.ncbi.nlm.nih.gov/pubmed/?term=Clementz%20BA%5BAuthor%5D&amp;cauthor=true&amp;cauthor_uid=31630476</vt:lpwstr>
      </vt:variant>
      <vt:variant>
        <vt:lpwstr/>
      </vt:variant>
      <vt:variant>
        <vt:i4>3342362</vt:i4>
      </vt:variant>
      <vt:variant>
        <vt:i4>438</vt:i4>
      </vt:variant>
      <vt:variant>
        <vt:i4>0</vt:i4>
      </vt:variant>
      <vt:variant>
        <vt:i4>5</vt:i4>
      </vt:variant>
      <vt:variant>
        <vt:lpwstr>https://www.ncbi.nlm.nih.gov/pubmed/?term=Tamminga%20C%5BAuthor%5D&amp;cauthor=true&amp;cauthor_uid=31630476</vt:lpwstr>
      </vt:variant>
      <vt:variant>
        <vt:lpwstr/>
      </vt:variant>
      <vt:variant>
        <vt:i4>1900647</vt:i4>
      </vt:variant>
      <vt:variant>
        <vt:i4>435</vt:i4>
      </vt:variant>
      <vt:variant>
        <vt:i4>0</vt:i4>
      </vt:variant>
      <vt:variant>
        <vt:i4>5</vt:i4>
      </vt:variant>
      <vt:variant>
        <vt:lpwstr>https://www.ncbi.nlm.nih.gov/pubmed/?term=Bolo%20NR%5BAuthor%5D&amp;cauthor=true&amp;cauthor_uid=31630476</vt:lpwstr>
      </vt:variant>
      <vt:variant>
        <vt:lpwstr/>
      </vt:variant>
      <vt:variant>
        <vt:i4>3670038</vt:i4>
      </vt:variant>
      <vt:variant>
        <vt:i4>432</vt:i4>
      </vt:variant>
      <vt:variant>
        <vt:i4>0</vt:i4>
      </vt:variant>
      <vt:variant>
        <vt:i4>5</vt:i4>
      </vt:variant>
      <vt:variant>
        <vt:lpwstr>https://www.ncbi.nlm.nih.gov/pubmed/?term=Zhao%20L%5BAuthor%5D&amp;cauthor=true&amp;cauthor_uid=31630476</vt:lpwstr>
      </vt:variant>
      <vt:variant>
        <vt:lpwstr/>
      </vt:variant>
      <vt:variant>
        <vt:i4>4128776</vt:i4>
      </vt:variant>
      <vt:variant>
        <vt:i4>429</vt:i4>
      </vt:variant>
      <vt:variant>
        <vt:i4>0</vt:i4>
      </vt:variant>
      <vt:variant>
        <vt:i4>5</vt:i4>
      </vt:variant>
      <vt:variant>
        <vt:lpwstr>https://www.ncbi.nlm.nih.gov/pubmed/?term=Duan%20W%5BAuthor%5D&amp;cauthor=true&amp;cauthor_uid=31630476</vt:lpwstr>
      </vt:variant>
      <vt:variant>
        <vt:lpwstr/>
      </vt:variant>
      <vt:variant>
        <vt:i4>3670027</vt:i4>
      </vt:variant>
      <vt:variant>
        <vt:i4>426</vt:i4>
      </vt:variant>
      <vt:variant>
        <vt:i4>0</vt:i4>
      </vt:variant>
      <vt:variant>
        <vt:i4>5</vt:i4>
      </vt:variant>
      <vt:variant>
        <vt:lpwstr>https://www.ncbi.nlm.nih.gov/pubmed/?term=Chen%20M%5BAuthor%5D&amp;cauthor=true&amp;cauthor_uid=31630476</vt:lpwstr>
      </vt:variant>
      <vt:variant>
        <vt:lpwstr/>
      </vt:variant>
      <vt:variant>
        <vt:i4>3473478</vt:i4>
      </vt:variant>
      <vt:variant>
        <vt:i4>423</vt:i4>
      </vt:variant>
      <vt:variant>
        <vt:i4>0</vt:i4>
      </vt:variant>
      <vt:variant>
        <vt:i4>5</vt:i4>
      </vt:variant>
      <vt:variant>
        <vt:lpwstr>https://www.ncbi.nlm.nih.gov/pubmed/?term=Dai%20W%5BAuthor%5D&amp;cauthor=true&amp;cauthor_uid=31630476</vt:lpwstr>
      </vt:variant>
      <vt:variant>
        <vt:lpwstr/>
      </vt:variant>
      <vt:variant>
        <vt:i4>5308445</vt:i4>
      </vt:variant>
      <vt:variant>
        <vt:i4>420</vt:i4>
      </vt:variant>
      <vt:variant>
        <vt:i4>0</vt:i4>
      </vt:variant>
      <vt:variant>
        <vt:i4>5</vt:i4>
      </vt:variant>
      <vt:variant>
        <vt:lpwstr>https://doi.org/10.1016/j.jad.2018.08.040</vt:lpwstr>
      </vt:variant>
      <vt:variant>
        <vt:lpwstr/>
      </vt:variant>
      <vt:variant>
        <vt:i4>2883632</vt:i4>
      </vt:variant>
      <vt:variant>
        <vt:i4>417</vt:i4>
      </vt:variant>
      <vt:variant>
        <vt:i4>0</vt:i4>
      </vt:variant>
      <vt:variant>
        <vt:i4>5</vt:i4>
      </vt:variant>
      <vt:variant>
        <vt:lpwstr>https://doi.org/10.1016/j.cjca.2017.10.006</vt:lpwstr>
      </vt:variant>
      <vt:variant>
        <vt:lpwstr/>
      </vt:variant>
      <vt:variant>
        <vt:i4>4522071</vt:i4>
      </vt:variant>
      <vt:variant>
        <vt:i4>414</vt:i4>
      </vt:variant>
      <vt:variant>
        <vt:i4>0</vt:i4>
      </vt:variant>
      <vt:variant>
        <vt:i4>5</vt:i4>
      </vt:variant>
      <vt:variant>
        <vt:lpwstr>javascript:;</vt:lpwstr>
      </vt:variant>
      <vt:variant>
        <vt:lpwstr/>
      </vt:variant>
      <vt:variant>
        <vt:i4>23658870</vt:i4>
      </vt:variant>
      <vt:variant>
        <vt:i4>411</vt:i4>
      </vt:variant>
      <vt:variant>
        <vt:i4>0</vt:i4>
      </vt:variant>
      <vt:variant>
        <vt:i4>5</vt:i4>
      </vt:variant>
      <vt:variant>
        <vt:lpwstr>http://apps.webofknowledge.com/full_record.do?product=WOS&amp;search_mode=CitingArticles&amp;qid=33&amp;SID=E392ywcHpAyuIHHYHKc&amp;page=1&amp;doc=1</vt:lpwstr>
      </vt:variant>
      <vt:variant>
        <vt:lpwstr/>
      </vt:variant>
      <vt:variant>
        <vt:i4>2949164</vt:i4>
      </vt:variant>
      <vt:variant>
        <vt:i4>408</vt:i4>
      </vt:variant>
      <vt:variant>
        <vt:i4>0</vt:i4>
      </vt:variant>
      <vt:variant>
        <vt:i4>5</vt:i4>
      </vt:variant>
      <vt:variant>
        <vt:lpwstr>http://dx.doi.org/10.1016/j.jad.2016.08.060</vt:lpwstr>
      </vt:variant>
      <vt:variant>
        <vt:lpwstr/>
      </vt:variant>
      <vt:variant>
        <vt:i4>8126558</vt:i4>
      </vt:variant>
      <vt:variant>
        <vt:i4>405</vt:i4>
      </vt:variant>
      <vt:variant>
        <vt:i4>0</vt:i4>
      </vt:variant>
      <vt:variant>
        <vt:i4>5</vt:i4>
      </vt:variant>
      <vt:variant>
        <vt:lpwstr>mailto:turker.erguzel@uskudar.edu.tr</vt:lpwstr>
      </vt:variant>
      <vt:variant>
        <vt:lpwstr/>
      </vt:variant>
      <vt:variant>
        <vt:i4>4063239</vt:i4>
      </vt:variant>
      <vt:variant>
        <vt:i4>402</vt:i4>
      </vt:variant>
      <vt:variant>
        <vt:i4>0</vt:i4>
      </vt:variant>
      <vt:variant>
        <vt:i4>5</vt:i4>
      </vt:variant>
      <vt:variant>
        <vt:lpwstr>http://www.ncbi.nlm.nih.gov/pubmed/?term=Shin%20DD%5BAuthor%5D&amp;cauthor=true&amp;cauthor_uid=25771682</vt:lpwstr>
      </vt:variant>
      <vt:variant>
        <vt:lpwstr/>
      </vt:variant>
      <vt:variant>
        <vt:i4>5111918</vt:i4>
      </vt:variant>
      <vt:variant>
        <vt:i4>399</vt:i4>
      </vt:variant>
      <vt:variant>
        <vt:i4>0</vt:i4>
      </vt:variant>
      <vt:variant>
        <vt:i4>5</vt:i4>
      </vt:variant>
      <vt:variant>
        <vt:lpwstr>http://www.ncbi.nlm.nih.gov/pubmed/?term=Sutherland%20AN%5BAuthor%5D&amp;cauthor=true&amp;cauthor_uid=25771682</vt:lpwstr>
      </vt:variant>
      <vt:variant>
        <vt:lpwstr/>
      </vt:variant>
      <vt:variant>
        <vt:i4>4391195</vt:i4>
      </vt:variant>
      <vt:variant>
        <vt:i4>396</vt:i4>
      </vt:variant>
      <vt:variant>
        <vt:i4>0</vt:i4>
      </vt:variant>
      <vt:variant>
        <vt:i4>5</vt:i4>
      </vt:variant>
      <vt:variant>
        <vt:lpwstr>http://www.ncbi.nlm.nih.gov/pubmed/?term=The+use+of+dynamic+susceptibility+contrast+(DSC)+MRI+to+automatically+classify+patients+with+first+episode+psychosis</vt:lpwstr>
      </vt:variant>
      <vt:variant>
        <vt:lpwstr/>
      </vt:variant>
      <vt:variant>
        <vt:i4>524633</vt:i4>
      </vt:variant>
      <vt:variant>
        <vt:i4>393</vt:i4>
      </vt:variant>
      <vt:variant>
        <vt:i4>0</vt:i4>
      </vt:variant>
      <vt:variant>
        <vt:i4>5</vt:i4>
      </vt:variant>
      <vt:variant>
        <vt:lpwstr>http://www.ncbi.nlm.nih.gov/pubmed/?term=PICOS-Veneto%20Group%5BCorporate%20Author%5D</vt:lpwstr>
      </vt:variant>
      <vt:variant>
        <vt:lpwstr/>
      </vt:variant>
      <vt:variant>
        <vt:i4>8061013</vt:i4>
      </vt:variant>
      <vt:variant>
        <vt:i4>390</vt:i4>
      </vt:variant>
      <vt:variant>
        <vt:i4>0</vt:i4>
      </vt:variant>
      <vt:variant>
        <vt:i4>5</vt:i4>
      </vt:variant>
      <vt:variant>
        <vt:lpwstr>http://www.ncbi.nlm.nih.gov/pubmed/?term=Brambilla%20P%5BAuthor%5D&amp;cauthor=true&amp;cauthor_uid=25888338</vt:lpwstr>
      </vt:variant>
      <vt:variant>
        <vt:lpwstr/>
      </vt:variant>
      <vt:variant>
        <vt:i4>1245231</vt:i4>
      </vt:variant>
      <vt:variant>
        <vt:i4>387</vt:i4>
      </vt:variant>
      <vt:variant>
        <vt:i4>0</vt:i4>
      </vt:variant>
      <vt:variant>
        <vt:i4>5</vt:i4>
      </vt:variant>
      <vt:variant>
        <vt:lpwstr>http://www.ncbi.nlm.nih.gov/pubmed/?term=Ruggeri%20M%5BAuthor%5D&amp;cauthor=true&amp;cauthor_uid=25888338</vt:lpwstr>
      </vt:variant>
      <vt:variant>
        <vt:lpwstr/>
      </vt:variant>
      <vt:variant>
        <vt:i4>1704034</vt:i4>
      </vt:variant>
      <vt:variant>
        <vt:i4>384</vt:i4>
      </vt:variant>
      <vt:variant>
        <vt:i4>0</vt:i4>
      </vt:variant>
      <vt:variant>
        <vt:i4>5</vt:i4>
      </vt:variant>
      <vt:variant>
        <vt:lpwstr>http://www.ncbi.nlm.nih.gov/pubmed/?term=Cerini%20R%5BAuthor%5D&amp;cauthor=true&amp;cauthor_uid=25888338</vt:lpwstr>
      </vt:variant>
      <vt:variant>
        <vt:lpwstr/>
      </vt:variant>
      <vt:variant>
        <vt:i4>7864411</vt:i4>
      </vt:variant>
      <vt:variant>
        <vt:i4>381</vt:i4>
      </vt:variant>
      <vt:variant>
        <vt:i4>0</vt:i4>
      </vt:variant>
      <vt:variant>
        <vt:i4>5</vt:i4>
      </vt:variant>
      <vt:variant>
        <vt:lpwstr>http://www.ncbi.nlm.nih.gov/pubmed/?term=Spagnolli%20F%5BAuthor%5D&amp;cauthor=true&amp;cauthor_uid=25888338</vt:lpwstr>
      </vt:variant>
      <vt:variant>
        <vt:lpwstr/>
      </vt:variant>
      <vt:variant>
        <vt:i4>65597</vt:i4>
      </vt:variant>
      <vt:variant>
        <vt:i4>378</vt:i4>
      </vt:variant>
      <vt:variant>
        <vt:i4>0</vt:i4>
      </vt:variant>
      <vt:variant>
        <vt:i4>5</vt:i4>
      </vt:variant>
      <vt:variant>
        <vt:lpwstr>http://www.ncbi.nlm.nih.gov/pubmed/?term=De%20Santi%20K%5BAuthor%5D&amp;cauthor=true&amp;cauthor_uid=25888338</vt:lpwstr>
      </vt:variant>
      <vt:variant>
        <vt:lpwstr/>
      </vt:variant>
      <vt:variant>
        <vt:i4>4522071</vt:i4>
      </vt:variant>
      <vt:variant>
        <vt:i4>375</vt:i4>
      </vt:variant>
      <vt:variant>
        <vt:i4>0</vt:i4>
      </vt:variant>
      <vt:variant>
        <vt:i4>5</vt:i4>
      </vt:variant>
      <vt:variant>
        <vt:lpwstr>javascript:;</vt:lpwstr>
      </vt:variant>
      <vt:variant>
        <vt:lpwstr/>
      </vt:variant>
      <vt:variant>
        <vt:i4>23789948</vt:i4>
      </vt:variant>
      <vt:variant>
        <vt:i4>372</vt:i4>
      </vt:variant>
      <vt:variant>
        <vt:i4>0</vt:i4>
      </vt:variant>
      <vt:variant>
        <vt:i4>5</vt:i4>
      </vt:variant>
      <vt:variant>
        <vt:lpwstr>http://apps.webofknowledge.com/full_record.do?product=WOS&amp;search_mode=CitingArticles&amp;qid=19&amp;SID=E392ywcHpAyuIHHYHKc&amp;page=1&amp;doc=1</vt:lpwstr>
      </vt:variant>
      <vt:variant>
        <vt:lpwstr/>
      </vt:variant>
      <vt:variant>
        <vt:i4>2359407</vt:i4>
      </vt:variant>
      <vt:variant>
        <vt:i4>369</vt:i4>
      </vt:variant>
      <vt:variant>
        <vt:i4>0</vt:i4>
      </vt:variant>
      <vt:variant>
        <vt:i4>5</vt:i4>
      </vt:variant>
      <vt:variant>
        <vt:lpwstr>http://www.scopus.com/record/display.url?origin=resultslist&amp;eid=2-s2.0-84992013239</vt:lpwstr>
      </vt:variant>
      <vt:variant>
        <vt:lpwstr/>
      </vt:variant>
      <vt:variant>
        <vt:i4>5767262</vt:i4>
      </vt:variant>
      <vt:variant>
        <vt:i4>366</vt:i4>
      </vt:variant>
      <vt:variant>
        <vt:i4>0</vt:i4>
      </vt:variant>
      <vt:variant>
        <vt:i4>5</vt:i4>
      </vt:variant>
      <vt:variant>
        <vt:lpwstr>https://www.mendeley.com/authors/35517611300</vt:lpwstr>
      </vt:variant>
      <vt:variant>
        <vt:lpwstr/>
      </vt:variant>
      <vt:variant>
        <vt:i4>7274598</vt:i4>
      </vt:variant>
      <vt:variant>
        <vt:i4>363</vt:i4>
      </vt:variant>
      <vt:variant>
        <vt:i4>0</vt:i4>
      </vt:variant>
      <vt:variant>
        <vt:i4>5</vt:i4>
      </vt:variant>
      <vt:variant>
        <vt:lpwstr>https://www.mendeley.com/authors/6701492446</vt:lpwstr>
      </vt:variant>
      <vt:variant>
        <vt:lpwstr/>
      </vt:variant>
      <vt:variant>
        <vt:i4>6881391</vt:i4>
      </vt:variant>
      <vt:variant>
        <vt:i4>360</vt:i4>
      </vt:variant>
      <vt:variant>
        <vt:i4>0</vt:i4>
      </vt:variant>
      <vt:variant>
        <vt:i4>5</vt:i4>
      </vt:variant>
      <vt:variant>
        <vt:lpwstr>https://www.mendeley.com/authors/6603221574</vt:lpwstr>
      </vt:variant>
      <vt:variant>
        <vt:lpwstr/>
      </vt:variant>
      <vt:variant>
        <vt:i4>6291563</vt:i4>
      </vt:variant>
      <vt:variant>
        <vt:i4>357</vt:i4>
      </vt:variant>
      <vt:variant>
        <vt:i4>0</vt:i4>
      </vt:variant>
      <vt:variant>
        <vt:i4>5</vt:i4>
      </vt:variant>
      <vt:variant>
        <vt:lpwstr>https://www.mendeley.com/authors/7005853671</vt:lpwstr>
      </vt:variant>
      <vt:variant>
        <vt:lpwstr/>
      </vt:variant>
      <vt:variant>
        <vt:i4>6357101</vt:i4>
      </vt:variant>
      <vt:variant>
        <vt:i4>354</vt:i4>
      </vt:variant>
      <vt:variant>
        <vt:i4>0</vt:i4>
      </vt:variant>
      <vt:variant>
        <vt:i4>5</vt:i4>
      </vt:variant>
      <vt:variant>
        <vt:lpwstr>https://www.mendeley.com/authors/7102540781</vt:lpwstr>
      </vt:variant>
      <vt:variant>
        <vt:lpwstr/>
      </vt:variant>
      <vt:variant>
        <vt:i4>5832798</vt:i4>
      </vt:variant>
      <vt:variant>
        <vt:i4>351</vt:i4>
      </vt:variant>
      <vt:variant>
        <vt:i4>0</vt:i4>
      </vt:variant>
      <vt:variant>
        <vt:i4>5</vt:i4>
      </vt:variant>
      <vt:variant>
        <vt:lpwstr>https://www.mendeley.com/authors/55657300600</vt:lpwstr>
      </vt:variant>
      <vt:variant>
        <vt:lpwstr/>
      </vt:variant>
      <vt:variant>
        <vt:i4>327699</vt:i4>
      </vt:variant>
      <vt:variant>
        <vt:i4>348</vt:i4>
      </vt:variant>
      <vt:variant>
        <vt:i4>0</vt:i4>
      </vt:variant>
      <vt:variant>
        <vt:i4>5</vt:i4>
      </vt:variant>
      <vt:variant>
        <vt:lpwstr>http://dx.doi.org/10.4330%2Fwjc.v7.i4.187</vt:lpwstr>
      </vt:variant>
      <vt:variant>
        <vt:lpwstr/>
      </vt:variant>
      <vt:variant>
        <vt:i4>6881384</vt:i4>
      </vt:variant>
      <vt:variant>
        <vt:i4>345</vt:i4>
      </vt:variant>
      <vt:variant>
        <vt:i4>0</vt:i4>
      </vt:variant>
      <vt:variant>
        <vt:i4>5</vt:i4>
      </vt:variant>
      <vt:variant>
        <vt:lpwstr>http://www.ncbi.nlm.nih.gov/pubmed/?term=Rudnicka%20K%5Bauth%5D</vt:lpwstr>
      </vt:variant>
      <vt:variant>
        <vt:lpwstr/>
      </vt:variant>
      <vt:variant>
        <vt:i4>7077989</vt:i4>
      </vt:variant>
      <vt:variant>
        <vt:i4>342</vt:i4>
      </vt:variant>
      <vt:variant>
        <vt:i4>0</vt:i4>
      </vt:variant>
      <vt:variant>
        <vt:i4>5</vt:i4>
      </vt:variant>
      <vt:variant>
        <vt:lpwstr>http://www.ncbi.nlm.nih.gov/pubmed/?term=Gajewski%20A%5Bauth%5D</vt:lpwstr>
      </vt:variant>
      <vt:variant>
        <vt:lpwstr/>
      </vt:variant>
      <vt:variant>
        <vt:i4>3342394</vt:i4>
      </vt:variant>
      <vt:variant>
        <vt:i4>339</vt:i4>
      </vt:variant>
      <vt:variant>
        <vt:i4>0</vt:i4>
      </vt:variant>
      <vt:variant>
        <vt:i4>5</vt:i4>
      </vt:variant>
      <vt:variant>
        <vt:lpwstr>http://www.ncbi.nlm.nih.gov/pubmed/?term=Chmiela%20M%5Bauth%5D</vt:lpwstr>
      </vt:variant>
      <vt:variant>
        <vt:lpwstr/>
      </vt:variant>
      <vt:variant>
        <vt:i4>3866679</vt:i4>
      </vt:variant>
      <vt:variant>
        <vt:i4>336</vt:i4>
      </vt:variant>
      <vt:variant>
        <vt:i4>0</vt:i4>
      </vt:variant>
      <vt:variant>
        <vt:i4>5</vt:i4>
      </vt:variant>
      <vt:variant>
        <vt:lpwstr>http://link.springer.com/journal/508/127/21/page/1</vt:lpwstr>
      </vt:variant>
      <vt:variant>
        <vt:lpwstr/>
      </vt:variant>
      <vt:variant>
        <vt:i4>1376268</vt:i4>
      </vt:variant>
      <vt:variant>
        <vt:i4>333</vt:i4>
      </vt:variant>
      <vt:variant>
        <vt:i4>0</vt:i4>
      </vt:variant>
      <vt:variant>
        <vt:i4>5</vt:i4>
      </vt:variant>
      <vt:variant>
        <vt:lpwstr>http://link.springer.com/journal/508</vt:lpwstr>
      </vt:variant>
      <vt:variant>
        <vt:lpwstr/>
      </vt:variant>
      <vt:variant>
        <vt:i4>1835051</vt:i4>
      </vt:variant>
      <vt:variant>
        <vt:i4>330</vt:i4>
      </vt:variant>
      <vt:variant>
        <vt:i4>0</vt:i4>
      </vt:variant>
      <vt:variant>
        <vt:i4>5</vt:i4>
      </vt:variant>
      <vt:variant>
        <vt:lpwstr>mailto:aliizyu@mynet.com</vt:lpwstr>
      </vt:variant>
      <vt:variant>
        <vt:lpwstr/>
      </vt:variant>
      <vt:variant>
        <vt:i4>262150</vt:i4>
      </vt:variant>
      <vt:variant>
        <vt:i4>327</vt:i4>
      </vt:variant>
      <vt:variant>
        <vt:i4>0</vt:i4>
      </vt:variant>
      <vt:variant>
        <vt:i4>5</vt:i4>
      </vt:variant>
      <vt:variant>
        <vt:lpwstr>http://link.springer.com/journal/198/26/10/page/1</vt:lpwstr>
      </vt:variant>
      <vt:variant>
        <vt:lpwstr/>
      </vt:variant>
      <vt:variant>
        <vt:i4>1114117</vt:i4>
      </vt:variant>
      <vt:variant>
        <vt:i4>324</vt:i4>
      </vt:variant>
      <vt:variant>
        <vt:i4>0</vt:i4>
      </vt:variant>
      <vt:variant>
        <vt:i4>5</vt:i4>
      </vt:variant>
      <vt:variant>
        <vt:lpwstr>http://link.springer.com/journal/198</vt:lpwstr>
      </vt:variant>
      <vt:variant>
        <vt:lpwstr/>
      </vt:variant>
      <vt:variant>
        <vt:i4>7405633</vt:i4>
      </vt:variant>
      <vt:variant>
        <vt:i4>321</vt:i4>
      </vt:variant>
      <vt:variant>
        <vt:i4>0</vt:i4>
      </vt:variant>
      <vt:variant>
        <vt:i4>5</vt:i4>
      </vt:variant>
      <vt:variant>
        <vt:lpwstr>mailto:khoover@vcu.edu</vt:lpwstr>
      </vt:variant>
      <vt:variant>
        <vt:lpwstr/>
      </vt:variant>
      <vt:variant>
        <vt:i4>2949240</vt:i4>
      </vt:variant>
      <vt:variant>
        <vt:i4>318</vt:i4>
      </vt:variant>
      <vt:variant>
        <vt:i4>0</vt:i4>
      </vt:variant>
      <vt:variant>
        <vt:i4>5</vt:i4>
      </vt:variant>
      <vt:variant>
        <vt:lpwstr>https://doi.org/10.1016/j.ctarc.2020.100185</vt:lpwstr>
      </vt:variant>
      <vt:variant>
        <vt:lpwstr/>
      </vt:variant>
      <vt:variant>
        <vt:i4>5046348</vt:i4>
      </vt:variant>
      <vt:variant>
        <vt:i4>315</vt:i4>
      </vt:variant>
      <vt:variant>
        <vt:i4>0</vt:i4>
      </vt:variant>
      <vt:variant>
        <vt:i4>5</vt:i4>
      </vt:variant>
      <vt:variant>
        <vt:lpwstr>../Volume 24</vt:lpwstr>
      </vt:variant>
      <vt:variant>
        <vt:lpwstr/>
      </vt:variant>
      <vt:variant>
        <vt:i4>2621481</vt:i4>
      </vt:variant>
      <vt:variant>
        <vt:i4>312</vt:i4>
      </vt:variant>
      <vt:variant>
        <vt:i4>0</vt:i4>
      </vt:variant>
      <vt:variant>
        <vt:i4>5</vt:i4>
      </vt:variant>
      <vt:variant>
        <vt:lpwstr>https://www.sciencedirect.com/science/journal/24682942</vt:lpwstr>
      </vt:variant>
      <vt:variant>
        <vt:lpwstr/>
      </vt:variant>
      <vt:variant>
        <vt:i4>2752637</vt:i4>
      </vt:variant>
      <vt:variant>
        <vt:i4>309</vt:i4>
      </vt:variant>
      <vt:variant>
        <vt:i4>0</vt:i4>
      </vt:variant>
      <vt:variant>
        <vt:i4>5</vt:i4>
      </vt:variant>
      <vt:variant>
        <vt:lpwstr>https://doi.org/10.4158/ACCR-2018-0593</vt:lpwstr>
      </vt:variant>
      <vt:variant>
        <vt:lpwstr/>
      </vt:variant>
      <vt:variant>
        <vt:i4>4521998</vt:i4>
      </vt:variant>
      <vt:variant>
        <vt:i4>306</vt:i4>
      </vt:variant>
      <vt:variant>
        <vt:i4>0</vt:i4>
      </vt:variant>
      <vt:variant>
        <vt:i4>5</vt:i4>
      </vt:variant>
      <vt:variant>
        <vt:lpwstr>https://doi.org/10.1148/rg.2017160074</vt:lpwstr>
      </vt:variant>
      <vt:variant>
        <vt:lpwstr/>
      </vt:variant>
      <vt:variant>
        <vt:i4>4522071</vt:i4>
      </vt:variant>
      <vt:variant>
        <vt:i4>303</vt:i4>
      </vt:variant>
      <vt:variant>
        <vt:i4>0</vt:i4>
      </vt:variant>
      <vt:variant>
        <vt:i4>5</vt:i4>
      </vt:variant>
      <vt:variant>
        <vt:lpwstr>javascript:;</vt:lpwstr>
      </vt:variant>
      <vt:variant>
        <vt:lpwstr/>
      </vt:variant>
      <vt:variant>
        <vt:i4>23593329</vt:i4>
      </vt:variant>
      <vt:variant>
        <vt:i4>300</vt:i4>
      </vt:variant>
      <vt:variant>
        <vt:i4>0</vt:i4>
      </vt:variant>
      <vt:variant>
        <vt:i4>5</vt:i4>
      </vt:variant>
      <vt:variant>
        <vt:lpwstr>http://apps.webofknowledge.com/full_record.do?product=WOS&amp;search_mode=CitingArticles&amp;qid=24&amp;SID=E392ywcHpAyuIHHYHKc&amp;page=1&amp;doc=1</vt:lpwstr>
      </vt:variant>
      <vt:variant>
        <vt:lpwstr/>
      </vt:variant>
      <vt:variant>
        <vt:i4>7798910</vt:i4>
      </vt:variant>
      <vt:variant>
        <vt:i4>297</vt:i4>
      </vt:variant>
      <vt:variant>
        <vt:i4>0</vt:i4>
      </vt:variant>
      <vt:variant>
        <vt:i4>5</vt:i4>
      </vt:variant>
      <vt:variant>
        <vt:lpwstr>http://dx.doi.org/10.4172/2155-9619.1000244</vt:lpwstr>
      </vt:variant>
      <vt:variant>
        <vt:lpwstr/>
      </vt:variant>
      <vt:variant>
        <vt:i4>2687036</vt:i4>
      </vt:variant>
      <vt:variant>
        <vt:i4>294</vt:i4>
      </vt:variant>
      <vt:variant>
        <vt:i4>0</vt:i4>
      </vt:variant>
      <vt:variant>
        <vt:i4>5</vt:i4>
      </vt:variant>
      <vt:variant>
        <vt:lpwstr>http://link.springer.com/journal/12020</vt:lpwstr>
      </vt:variant>
      <vt:variant>
        <vt:lpwstr/>
      </vt:variant>
      <vt:variant>
        <vt:i4>7929980</vt:i4>
      </vt:variant>
      <vt:variant>
        <vt:i4>291</vt:i4>
      </vt:variant>
      <vt:variant>
        <vt:i4>0</vt:i4>
      </vt:variant>
      <vt:variant>
        <vt:i4>5</vt:i4>
      </vt:variant>
      <vt:variant>
        <vt:lpwstr>http://dx.doi.org/10.4172/2165-7920.1000576</vt:lpwstr>
      </vt:variant>
      <vt:variant>
        <vt:lpwstr/>
      </vt:variant>
      <vt:variant>
        <vt:i4>2687038</vt:i4>
      </vt:variant>
      <vt:variant>
        <vt:i4>288</vt:i4>
      </vt:variant>
      <vt:variant>
        <vt:i4>0</vt:i4>
      </vt:variant>
      <vt:variant>
        <vt:i4>5</vt:i4>
      </vt:variant>
      <vt:variant>
        <vt:lpwstr>https://doi.org/10.1016/j.bone.2017.01.033</vt:lpwstr>
      </vt:variant>
      <vt:variant>
        <vt:lpwstr/>
      </vt:variant>
      <vt:variant>
        <vt:i4>4522071</vt:i4>
      </vt:variant>
      <vt:variant>
        <vt:i4>285</vt:i4>
      </vt:variant>
      <vt:variant>
        <vt:i4>0</vt:i4>
      </vt:variant>
      <vt:variant>
        <vt:i4>5</vt:i4>
      </vt:variant>
      <vt:variant>
        <vt:lpwstr>javascript:;</vt:lpwstr>
      </vt:variant>
      <vt:variant>
        <vt:lpwstr/>
      </vt:variant>
      <vt:variant>
        <vt:i4>23593328</vt:i4>
      </vt:variant>
      <vt:variant>
        <vt:i4>282</vt:i4>
      </vt:variant>
      <vt:variant>
        <vt:i4>0</vt:i4>
      </vt:variant>
      <vt:variant>
        <vt:i4>5</vt:i4>
      </vt:variant>
      <vt:variant>
        <vt:lpwstr>http://apps.webofknowledge.com/full_record.do?product=WOS&amp;search_mode=CitingArticles&amp;qid=25&amp;SID=E392ywcHpAyuIHHYHKc&amp;page=1&amp;doc=1</vt:lpwstr>
      </vt:variant>
      <vt:variant>
        <vt:lpwstr/>
      </vt:variant>
      <vt:variant>
        <vt:i4>8061258</vt:i4>
      </vt:variant>
      <vt:variant>
        <vt:i4>279</vt:i4>
      </vt:variant>
      <vt:variant>
        <vt:i4>0</vt:i4>
      </vt:variant>
      <vt:variant>
        <vt:i4>5</vt:i4>
      </vt:variant>
      <vt:variant>
        <vt:lpwstr>http://irjnm.tums.ac.ir/issue_77_109_Volume+14%2C+Issue+2%2C+Autumn+2006.html</vt:lpwstr>
      </vt:variant>
      <vt:variant>
        <vt:lpwstr/>
      </vt:variant>
      <vt:variant>
        <vt:i4>4784207</vt:i4>
      </vt:variant>
      <vt:variant>
        <vt:i4>276</vt:i4>
      </vt:variant>
      <vt:variant>
        <vt:i4>0</vt:i4>
      </vt:variant>
      <vt:variant>
        <vt:i4>5</vt:i4>
      </vt:variant>
      <vt:variant>
        <vt:lpwstr>http://irjnm.tums.ac.ir/?_action=article&amp;au=1247&amp;_au=Shahram++Dabiri+Oskooei</vt:lpwstr>
      </vt:variant>
      <vt:variant>
        <vt:lpwstr/>
      </vt:variant>
      <vt:variant>
        <vt:i4>22806909</vt:i4>
      </vt:variant>
      <vt:variant>
        <vt:i4>273</vt:i4>
      </vt:variant>
      <vt:variant>
        <vt:i4>0</vt:i4>
      </vt:variant>
      <vt:variant>
        <vt:i4>5</vt:i4>
      </vt:variant>
      <vt:variant>
        <vt:lpwstr>https://idp.springer.com/authorize/casa?redirect_uri=https://link.springer.com/article/10.1007/s00259-019-04458-6&amp;casa_token=hsMmhXqQsQEAAAAA:Dw5jiWYTQd2VaJl2r0fvIi5LbEyDHjTnSsV0b51KMQJffpJSKNPfJJQ2AM_BtIm0dj8b2mjBcfEYyVtxvg</vt:lpwstr>
      </vt:variant>
      <vt:variant>
        <vt:lpwstr/>
      </vt:variant>
      <vt:variant>
        <vt:i4>1966149</vt:i4>
      </vt:variant>
      <vt:variant>
        <vt:i4>270</vt:i4>
      </vt:variant>
      <vt:variant>
        <vt:i4>0</vt:i4>
      </vt:variant>
      <vt:variant>
        <vt:i4>5</vt:i4>
      </vt:variant>
      <vt:variant>
        <vt:lpwstr>http://dx.doi.org/10.4103%2F0972-3919.164015</vt:lpwstr>
      </vt:variant>
      <vt:variant>
        <vt:lpwstr/>
      </vt:variant>
      <vt:variant>
        <vt:i4>7929955</vt:i4>
      </vt:variant>
      <vt:variant>
        <vt:i4>267</vt:i4>
      </vt:variant>
      <vt:variant>
        <vt:i4>0</vt:i4>
      </vt:variant>
      <vt:variant>
        <vt:i4>5</vt:i4>
      </vt:variant>
      <vt:variant>
        <vt:lpwstr>http://www.ncbi.nlm.nih.gov/pubmed/?term=Mittal%20BR%5Bauth%5D</vt:lpwstr>
      </vt:variant>
      <vt:variant>
        <vt:lpwstr/>
      </vt:variant>
      <vt:variant>
        <vt:i4>1507346</vt:i4>
      </vt:variant>
      <vt:variant>
        <vt:i4>264</vt:i4>
      </vt:variant>
      <vt:variant>
        <vt:i4>0</vt:i4>
      </vt:variant>
      <vt:variant>
        <vt:i4>5</vt:i4>
      </vt:variant>
      <vt:variant>
        <vt:lpwstr>http://www.ncbi.nlm.nih.gov/pubmed/?term=Shukla%20J%5Bauth%5D</vt:lpwstr>
      </vt:variant>
      <vt:variant>
        <vt:lpwstr/>
      </vt:variant>
      <vt:variant>
        <vt:i4>2687027</vt:i4>
      </vt:variant>
      <vt:variant>
        <vt:i4>261</vt:i4>
      </vt:variant>
      <vt:variant>
        <vt:i4>0</vt:i4>
      </vt:variant>
      <vt:variant>
        <vt:i4>5</vt:i4>
      </vt:variant>
      <vt:variant>
        <vt:lpwstr>http://journals.lww.com/nuclearmedicinecomm/toc/2015/03000</vt:lpwstr>
      </vt:variant>
      <vt:variant>
        <vt:lpwstr/>
      </vt:variant>
      <vt:variant>
        <vt:i4>4784134</vt:i4>
      </vt:variant>
      <vt:variant>
        <vt:i4>258</vt:i4>
      </vt:variant>
      <vt:variant>
        <vt:i4>0</vt:i4>
      </vt:variant>
      <vt:variant>
        <vt:i4>5</vt:i4>
      </vt:variant>
      <vt:variant>
        <vt:lpwstr>http://journals.lww.com/nuclearmed/toc/2015/02000</vt:lpwstr>
      </vt:variant>
      <vt:variant>
        <vt:lpwstr/>
      </vt:variant>
      <vt:variant>
        <vt:i4>1638464</vt:i4>
      </vt:variant>
      <vt:variant>
        <vt:i4>255</vt:i4>
      </vt:variant>
      <vt:variant>
        <vt:i4>0</vt:i4>
      </vt:variant>
      <vt:variant>
        <vt:i4>5</vt:i4>
      </vt:variant>
      <vt:variant>
        <vt:lpwstr>http://dx.doi.org/10.4103%2F0972-3919.136562</vt:lpwstr>
      </vt:variant>
      <vt:variant>
        <vt:lpwstr/>
      </vt:variant>
      <vt:variant>
        <vt:i4>6619239</vt:i4>
      </vt:variant>
      <vt:variant>
        <vt:i4>252</vt:i4>
      </vt:variant>
      <vt:variant>
        <vt:i4>0</vt:i4>
      </vt:variant>
      <vt:variant>
        <vt:i4>5</vt:i4>
      </vt:variant>
      <vt:variant>
        <vt:lpwstr>http://www.ncbi.nlm.nih.gov/pubmed/?term=Rangarajan%20GK%5Bauth%5D</vt:lpwstr>
      </vt:variant>
      <vt:variant>
        <vt:lpwstr/>
      </vt:variant>
      <vt:variant>
        <vt:i4>6422578</vt:i4>
      </vt:variant>
      <vt:variant>
        <vt:i4>249</vt:i4>
      </vt:variant>
      <vt:variant>
        <vt:i4>0</vt:i4>
      </vt:variant>
      <vt:variant>
        <vt:i4>5</vt:i4>
      </vt:variant>
      <vt:variant>
        <vt:lpwstr>http://www.ncbi.nlm.nih.gov/pubmed/?term=Balkis%20Begum%20AS%5Bauth%5D</vt:lpwstr>
      </vt:variant>
      <vt:variant>
        <vt:lpwstr/>
      </vt:variant>
      <vt:variant>
        <vt:i4>327686</vt:i4>
      </vt:variant>
      <vt:variant>
        <vt:i4>246</vt:i4>
      </vt:variant>
      <vt:variant>
        <vt:i4>0</vt:i4>
      </vt:variant>
      <vt:variant>
        <vt:i4>5</vt:i4>
      </vt:variant>
      <vt:variant>
        <vt:lpwstr>http://www.ncbi.nlm.nih.gov/pubmed/?term=Ramshankar%20V%5Bauth%5D</vt:lpwstr>
      </vt:variant>
      <vt:variant>
        <vt:lpwstr/>
      </vt:variant>
      <vt:variant>
        <vt:i4>4522073</vt:i4>
      </vt:variant>
      <vt:variant>
        <vt:i4>243</vt:i4>
      </vt:variant>
      <vt:variant>
        <vt:i4>0</vt:i4>
      </vt:variant>
      <vt:variant>
        <vt:i4>5</vt:i4>
      </vt:variant>
      <vt:variant>
        <vt:lpwstr>http://www.ncbi.nlm.nih.gov/pubmed/?term=Ravishankaran%20P%5Bauth%5D</vt:lpwstr>
      </vt:variant>
      <vt:variant>
        <vt:lpwstr/>
      </vt:variant>
      <vt:variant>
        <vt:i4>6029378</vt:i4>
      </vt:variant>
      <vt:variant>
        <vt:i4>240</vt:i4>
      </vt:variant>
      <vt:variant>
        <vt:i4>0</vt:i4>
      </vt:variant>
      <vt:variant>
        <vt:i4>5</vt:i4>
      </vt:variant>
      <vt:variant>
        <vt:lpwstr>http://www.ncbi.nlm.nih.gov/pubmed/?term=Kumar%20RK%5Bauth%5D</vt:lpwstr>
      </vt:variant>
      <vt:variant>
        <vt:lpwstr/>
      </vt:variant>
      <vt:variant>
        <vt:i4>4587599</vt:i4>
      </vt:variant>
      <vt:variant>
        <vt:i4>237</vt:i4>
      </vt:variant>
      <vt:variant>
        <vt:i4>0</vt:i4>
      </vt:variant>
      <vt:variant>
        <vt:i4>5</vt:i4>
      </vt:variant>
      <vt:variant>
        <vt:lpwstr>http://www.ncbi.nlm.nih.gov/pubmed/?term=Krishnamurthy%20A%5Bauth%5D</vt:lpwstr>
      </vt:variant>
      <vt:variant>
        <vt:lpwstr/>
      </vt:variant>
      <vt:variant>
        <vt:i4>64</vt:i4>
      </vt:variant>
      <vt:variant>
        <vt:i4>234</vt:i4>
      </vt:variant>
      <vt:variant>
        <vt:i4>0</vt:i4>
      </vt:variant>
      <vt:variant>
        <vt:i4>5</vt:i4>
      </vt:variant>
      <vt:variant>
        <vt:lpwstr>http://dx.doi.org/10.5812%2Fijem.8156</vt:lpwstr>
      </vt:variant>
      <vt:variant>
        <vt:lpwstr/>
      </vt:variant>
      <vt:variant>
        <vt:i4>8061258</vt:i4>
      </vt:variant>
      <vt:variant>
        <vt:i4>231</vt:i4>
      </vt:variant>
      <vt:variant>
        <vt:i4>0</vt:i4>
      </vt:variant>
      <vt:variant>
        <vt:i4>5</vt:i4>
      </vt:variant>
      <vt:variant>
        <vt:lpwstr>http://irjnm.tums.ac.ir/issue_77_109_Volume+14%2C+Issue+2%2C+Autumn+2006.html</vt:lpwstr>
      </vt:variant>
      <vt:variant>
        <vt:lpwstr/>
      </vt:variant>
      <vt:variant>
        <vt:i4>4784207</vt:i4>
      </vt:variant>
      <vt:variant>
        <vt:i4>228</vt:i4>
      </vt:variant>
      <vt:variant>
        <vt:i4>0</vt:i4>
      </vt:variant>
      <vt:variant>
        <vt:i4>5</vt:i4>
      </vt:variant>
      <vt:variant>
        <vt:lpwstr>http://irjnm.tums.ac.ir/?_action=article&amp;au=1247&amp;_au=Shahram++Dabiri+Oskooei</vt:lpwstr>
      </vt:variant>
      <vt:variant>
        <vt:lpwstr/>
      </vt:variant>
      <vt:variant>
        <vt:i4>3932256</vt:i4>
      </vt:variant>
      <vt:variant>
        <vt:i4>225</vt:i4>
      </vt:variant>
      <vt:variant>
        <vt:i4>0</vt:i4>
      </vt:variant>
      <vt:variant>
        <vt:i4>5</vt:i4>
      </vt:variant>
      <vt:variant>
        <vt:lpwstr>https://doi.org/10.2478/raon-2020-0069</vt:lpwstr>
      </vt:variant>
      <vt:variant>
        <vt:lpwstr/>
      </vt:variant>
      <vt:variant>
        <vt:i4>393306</vt:i4>
      </vt:variant>
      <vt:variant>
        <vt:i4>222</vt:i4>
      </vt:variant>
      <vt:variant>
        <vt:i4>0</vt:i4>
      </vt:variant>
      <vt:variant>
        <vt:i4>5</vt:i4>
      </vt:variant>
      <vt:variant>
        <vt:lpwstr>https://www.ncbi.nlm.nih.gov/pubmed/31556418</vt:lpwstr>
      </vt:variant>
      <vt:variant>
        <vt:lpwstr/>
      </vt:variant>
      <vt:variant>
        <vt:i4>5636133</vt:i4>
      </vt:variant>
      <vt:variant>
        <vt:i4>219</vt:i4>
      </vt:variant>
      <vt:variant>
        <vt:i4>0</vt:i4>
      </vt:variant>
      <vt:variant>
        <vt:i4>5</vt:i4>
      </vt:variant>
      <vt:variant>
        <vt:lpwstr>https://www.ncbi.nlm.nih.gov/pubmed/?term=Zeglis%20BM%20%5BAuthor%5D&amp;cauthor=true&amp;cauthor_uid=31556418</vt:lpwstr>
      </vt:variant>
      <vt:variant>
        <vt:lpwstr/>
      </vt:variant>
      <vt:variant>
        <vt:i4>7471186</vt:i4>
      </vt:variant>
      <vt:variant>
        <vt:i4>216</vt:i4>
      </vt:variant>
      <vt:variant>
        <vt:i4>0</vt:i4>
      </vt:variant>
      <vt:variant>
        <vt:i4>5</vt:i4>
      </vt:variant>
      <vt:variant>
        <vt:lpwstr>https://www.ncbi.nlm.nih.gov/pubmed/?term=Francesconi%20LC%20%5BAuthor%5D&amp;cauthor=true&amp;cauthor_uid=31556418</vt:lpwstr>
      </vt:variant>
      <vt:variant>
        <vt:lpwstr/>
      </vt:variant>
      <vt:variant>
        <vt:i4>2621525</vt:i4>
      </vt:variant>
      <vt:variant>
        <vt:i4>213</vt:i4>
      </vt:variant>
      <vt:variant>
        <vt:i4>0</vt:i4>
      </vt:variant>
      <vt:variant>
        <vt:i4>5</vt:i4>
      </vt:variant>
      <vt:variant>
        <vt:lpwstr>https://www.ncbi.nlm.nih.gov/pubmed/?term=Cook%20BE%20%5BAuthor%5D&amp;cauthor=true&amp;cauthor_uid=31556418</vt:lpwstr>
      </vt:variant>
      <vt:variant>
        <vt:lpwstr/>
      </vt:variant>
      <vt:variant>
        <vt:i4>3866624</vt:i4>
      </vt:variant>
      <vt:variant>
        <vt:i4>210</vt:i4>
      </vt:variant>
      <vt:variant>
        <vt:i4>0</vt:i4>
      </vt:variant>
      <vt:variant>
        <vt:i4>5</vt:i4>
      </vt:variant>
      <vt:variant>
        <vt:lpwstr>https://www.ncbi.nlm.nih.gov/pubmed/?term=Fung%20K%20%5BAuthor%5D&amp;cauthor=true&amp;cauthor_uid=31556418</vt:lpwstr>
      </vt:variant>
      <vt:variant>
        <vt:lpwstr/>
      </vt:variant>
      <vt:variant>
        <vt:i4>4390964</vt:i4>
      </vt:variant>
      <vt:variant>
        <vt:i4>207</vt:i4>
      </vt:variant>
      <vt:variant>
        <vt:i4>0</vt:i4>
      </vt:variant>
      <vt:variant>
        <vt:i4>5</vt:i4>
      </vt:variant>
      <vt:variant>
        <vt:lpwstr>https://www.ncbi.nlm.nih.gov/pubmed/?term=MacPherson%20DS%20%5BAuthor%5D&amp;cauthor=true&amp;cauthor_uid=31556418</vt:lpwstr>
      </vt:variant>
      <vt:variant>
        <vt:lpwstr/>
      </vt:variant>
      <vt:variant>
        <vt:i4>4522071</vt:i4>
      </vt:variant>
      <vt:variant>
        <vt:i4>204</vt:i4>
      </vt:variant>
      <vt:variant>
        <vt:i4>0</vt:i4>
      </vt:variant>
      <vt:variant>
        <vt:i4>5</vt:i4>
      </vt:variant>
      <vt:variant>
        <vt:lpwstr>javascript:;</vt:lpwstr>
      </vt:variant>
      <vt:variant>
        <vt:lpwstr/>
      </vt:variant>
      <vt:variant>
        <vt:i4>21627226</vt:i4>
      </vt:variant>
      <vt:variant>
        <vt:i4>201</vt:i4>
      </vt:variant>
      <vt:variant>
        <vt:i4>0</vt:i4>
      </vt:variant>
      <vt:variant>
        <vt:i4>5</vt:i4>
      </vt:variant>
      <vt:variant>
        <vt:lpwstr>http://apps.webofknowledge.com/full_record.do?product=WOS&amp;search_mode=CitingArticles&amp;qid=28&amp;SID=E392ywcHpAyuIHHYHKc&amp;page=1&amp;doc=1&amp;cacheurlFromRightClick=no</vt:lpwstr>
      </vt:variant>
      <vt:variant>
        <vt:lpwstr/>
      </vt:variant>
      <vt:variant>
        <vt:i4>2621488</vt:i4>
      </vt:variant>
      <vt:variant>
        <vt:i4>198</vt:i4>
      </vt:variant>
      <vt:variant>
        <vt:i4>0</vt:i4>
      </vt:variant>
      <vt:variant>
        <vt:i4>5</vt:i4>
      </vt:variant>
      <vt:variant>
        <vt:lpwstr>https://dx.doi.org/10.2147%2FOTT.S94036</vt:lpwstr>
      </vt:variant>
      <vt:variant>
        <vt:lpwstr/>
      </vt:variant>
      <vt:variant>
        <vt:i4>1048643</vt:i4>
      </vt:variant>
      <vt:variant>
        <vt:i4>195</vt:i4>
      </vt:variant>
      <vt:variant>
        <vt:i4>0</vt:i4>
      </vt:variant>
      <vt:variant>
        <vt:i4>5</vt:i4>
      </vt:variant>
      <vt:variant>
        <vt:lpwstr>https://www.ncbi.nlm.nih.gov/pmc/articles/PMC4755431/</vt:lpwstr>
      </vt:variant>
      <vt:variant>
        <vt:lpwstr/>
      </vt:variant>
      <vt:variant>
        <vt:i4>6160485</vt:i4>
      </vt:variant>
      <vt:variant>
        <vt:i4>192</vt:i4>
      </vt:variant>
      <vt:variant>
        <vt:i4>0</vt:i4>
      </vt:variant>
      <vt:variant>
        <vt:i4>5</vt:i4>
      </vt:variant>
      <vt:variant>
        <vt:lpwstr>https://www.ncbi.nlm.nih.gov/pubmed/?term=Lv%20Z%5BAuthor%5D&amp;cauthor=true&amp;cauthor_uid=26929643</vt:lpwstr>
      </vt:variant>
      <vt:variant>
        <vt:lpwstr/>
      </vt:variant>
      <vt:variant>
        <vt:i4>2424847</vt:i4>
      </vt:variant>
      <vt:variant>
        <vt:i4>189</vt:i4>
      </vt:variant>
      <vt:variant>
        <vt:i4>0</vt:i4>
      </vt:variant>
      <vt:variant>
        <vt:i4>5</vt:i4>
      </vt:variant>
      <vt:variant>
        <vt:lpwstr>https://www.ncbi.nlm.nih.gov/pubmed/?term=Guan%20L%5BAuthor%5D&amp;cauthor=true&amp;cauthor_uid=26929643</vt:lpwstr>
      </vt:variant>
      <vt:variant>
        <vt:lpwstr/>
      </vt:variant>
      <vt:variant>
        <vt:i4>3932183</vt:i4>
      </vt:variant>
      <vt:variant>
        <vt:i4>186</vt:i4>
      </vt:variant>
      <vt:variant>
        <vt:i4>0</vt:i4>
      </vt:variant>
      <vt:variant>
        <vt:i4>5</vt:i4>
      </vt:variant>
      <vt:variant>
        <vt:lpwstr>https://www.ncbi.nlm.nih.gov/pubmed/?term=Pang%20H%5BAuthor%5D&amp;cauthor=true&amp;cauthor_uid=26929643</vt:lpwstr>
      </vt:variant>
      <vt:variant>
        <vt:lpwstr/>
      </vt:variant>
      <vt:variant>
        <vt:i4>3670094</vt:i4>
      </vt:variant>
      <vt:variant>
        <vt:i4>183</vt:i4>
      </vt:variant>
      <vt:variant>
        <vt:i4>0</vt:i4>
      </vt:variant>
      <vt:variant>
        <vt:i4>5</vt:i4>
      </vt:variant>
      <vt:variant>
        <vt:lpwstr>https://www.ncbi.nlm.nih.gov/pubmed/?term=Zhu%20Y%5BAuthor%5D&amp;cauthor=true&amp;cauthor_uid=26929643</vt:lpwstr>
      </vt:variant>
      <vt:variant>
        <vt:lpwstr/>
      </vt:variant>
      <vt:variant>
        <vt:i4>2949132</vt:i4>
      </vt:variant>
      <vt:variant>
        <vt:i4>180</vt:i4>
      </vt:variant>
      <vt:variant>
        <vt:i4>0</vt:i4>
      </vt:variant>
      <vt:variant>
        <vt:i4>5</vt:i4>
      </vt:variant>
      <vt:variant>
        <vt:lpwstr>https://www.ncbi.nlm.nih.gov/pubmed/?term=Duan%20D%5BAuthor%5D&amp;cauthor=true&amp;cauthor_uid=26929643</vt:lpwstr>
      </vt:variant>
      <vt:variant>
        <vt:lpwstr/>
      </vt:variant>
      <vt:variant>
        <vt:i4>3211358</vt:i4>
      </vt:variant>
      <vt:variant>
        <vt:i4>177</vt:i4>
      </vt:variant>
      <vt:variant>
        <vt:i4>0</vt:i4>
      </vt:variant>
      <vt:variant>
        <vt:i4>5</vt:i4>
      </vt:variant>
      <vt:variant>
        <vt:lpwstr>https://www.ncbi.nlm.nih.gov/pubmed/?term=Pan%20X%5BAuthor%5D&amp;cauthor=true&amp;cauthor_uid=26929643</vt:lpwstr>
      </vt:variant>
      <vt:variant>
        <vt:lpwstr/>
      </vt:variant>
      <vt:variant>
        <vt:i4>1966149</vt:i4>
      </vt:variant>
      <vt:variant>
        <vt:i4>174</vt:i4>
      </vt:variant>
      <vt:variant>
        <vt:i4>0</vt:i4>
      </vt:variant>
      <vt:variant>
        <vt:i4>5</vt:i4>
      </vt:variant>
      <vt:variant>
        <vt:lpwstr>http://dx.doi.org/10.4103%2F0972-3919.164015</vt:lpwstr>
      </vt:variant>
      <vt:variant>
        <vt:lpwstr/>
      </vt:variant>
      <vt:variant>
        <vt:i4>7929955</vt:i4>
      </vt:variant>
      <vt:variant>
        <vt:i4>171</vt:i4>
      </vt:variant>
      <vt:variant>
        <vt:i4>0</vt:i4>
      </vt:variant>
      <vt:variant>
        <vt:i4>5</vt:i4>
      </vt:variant>
      <vt:variant>
        <vt:lpwstr>http://www.ncbi.nlm.nih.gov/pubmed/?term=Mittal%20BR%5Bauth%5D</vt:lpwstr>
      </vt:variant>
      <vt:variant>
        <vt:lpwstr/>
      </vt:variant>
      <vt:variant>
        <vt:i4>1507346</vt:i4>
      </vt:variant>
      <vt:variant>
        <vt:i4>168</vt:i4>
      </vt:variant>
      <vt:variant>
        <vt:i4>0</vt:i4>
      </vt:variant>
      <vt:variant>
        <vt:i4>5</vt:i4>
      </vt:variant>
      <vt:variant>
        <vt:lpwstr>http://www.ncbi.nlm.nih.gov/pubmed/?term=Shukla%20J%5Bauth%5D</vt:lpwstr>
      </vt:variant>
      <vt:variant>
        <vt:lpwstr/>
      </vt:variant>
      <vt:variant>
        <vt:i4>2687027</vt:i4>
      </vt:variant>
      <vt:variant>
        <vt:i4>165</vt:i4>
      </vt:variant>
      <vt:variant>
        <vt:i4>0</vt:i4>
      </vt:variant>
      <vt:variant>
        <vt:i4>5</vt:i4>
      </vt:variant>
      <vt:variant>
        <vt:lpwstr>http://journals.lww.com/nuclearmedicinecomm/toc/2015/03000</vt:lpwstr>
      </vt:variant>
      <vt:variant>
        <vt:lpwstr/>
      </vt:variant>
      <vt:variant>
        <vt:i4>2687013</vt:i4>
      </vt:variant>
      <vt:variant>
        <vt:i4>162</vt:i4>
      </vt:variant>
      <vt:variant>
        <vt:i4>0</vt:i4>
      </vt:variant>
      <vt:variant>
        <vt:i4>5</vt:i4>
      </vt:variant>
      <vt:variant>
        <vt:lpwstr>http://www.ingentaconnect.com/content/ben/crp;jsessionid=6c0m1sanhisgk.victoria</vt:lpwstr>
      </vt:variant>
      <vt:variant>
        <vt:lpwstr/>
      </vt:variant>
      <vt:variant>
        <vt:i4>1638464</vt:i4>
      </vt:variant>
      <vt:variant>
        <vt:i4>159</vt:i4>
      </vt:variant>
      <vt:variant>
        <vt:i4>0</vt:i4>
      </vt:variant>
      <vt:variant>
        <vt:i4>5</vt:i4>
      </vt:variant>
      <vt:variant>
        <vt:lpwstr>http://dx.doi.org/10.4103%2F0972-3919.136562</vt:lpwstr>
      </vt:variant>
      <vt:variant>
        <vt:lpwstr/>
      </vt:variant>
      <vt:variant>
        <vt:i4>6619239</vt:i4>
      </vt:variant>
      <vt:variant>
        <vt:i4>156</vt:i4>
      </vt:variant>
      <vt:variant>
        <vt:i4>0</vt:i4>
      </vt:variant>
      <vt:variant>
        <vt:i4>5</vt:i4>
      </vt:variant>
      <vt:variant>
        <vt:lpwstr>http://www.ncbi.nlm.nih.gov/pubmed/?term=Rangarajan%20GK%5Bauth%5D</vt:lpwstr>
      </vt:variant>
      <vt:variant>
        <vt:lpwstr/>
      </vt:variant>
      <vt:variant>
        <vt:i4>6422578</vt:i4>
      </vt:variant>
      <vt:variant>
        <vt:i4>153</vt:i4>
      </vt:variant>
      <vt:variant>
        <vt:i4>0</vt:i4>
      </vt:variant>
      <vt:variant>
        <vt:i4>5</vt:i4>
      </vt:variant>
      <vt:variant>
        <vt:lpwstr>http://www.ncbi.nlm.nih.gov/pubmed/?term=Balkis%20Begum%20AS%5Bauth%5D</vt:lpwstr>
      </vt:variant>
      <vt:variant>
        <vt:lpwstr/>
      </vt:variant>
      <vt:variant>
        <vt:i4>327686</vt:i4>
      </vt:variant>
      <vt:variant>
        <vt:i4>150</vt:i4>
      </vt:variant>
      <vt:variant>
        <vt:i4>0</vt:i4>
      </vt:variant>
      <vt:variant>
        <vt:i4>5</vt:i4>
      </vt:variant>
      <vt:variant>
        <vt:lpwstr>http://www.ncbi.nlm.nih.gov/pubmed/?term=Ramshankar%20V%5Bauth%5D</vt:lpwstr>
      </vt:variant>
      <vt:variant>
        <vt:lpwstr/>
      </vt:variant>
      <vt:variant>
        <vt:i4>4522073</vt:i4>
      </vt:variant>
      <vt:variant>
        <vt:i4>147</vt:i4>
      </vt:variant>
      <vt:variant>
        <vt:i4>0</vt:i4>
      </vt:variant>
      <vt:variant>
        <vt:i4>5</vt:i4>
      </vt:variant>
      <vt:variant>
        <vt:lpwstr>http://www.ncbi.nlm.nih.gov/pubmed/?term=Ravishankaran%20P%5Bauth%5D</vt:lpwstr>
      </vt:variant>
      <vt:variant>
        <vt:lpwstr/>
      </vt:variant>
      <vt:variant>
        <vt:i4>6029378</vt:i4>
      </vt:variant>
      <vt:variant>
        <vt:i4>144</vt:i4>
      </vt:variant>
      <vt:variant>
        <vt:i4>0</vt:i4>
      </vt:variant>
      <vt:variant>
        <vt:i4>5</vt:i4>
      </vt:variant>
      <vt:variant>
        <vt:lpwstr>http://www.ncbi.nlm.nih.gov/pubmed/?term=Kumar%20RK%5Bauth%5D</vt:lpwstr>
      </vt:variant>
      <vt:variant>
        <vt:lpwstr/>
      </vt:variant>
      <vt:variant>
        <vt:i4>4587599</vt:i4>
      </vt:variant>
      <vt:variant>
        <vt:i4>141</vt:i4>
      </vt:variant>
      <vt:variant>
        <vt:i4>0</vt:i4>
      </vt:variant>
      <vt:variant>
        <vt:i4>5</vt:i4>
      </vt:variant>
      <vt:variant>
        <vt:lpwstr>http://www.ncbi.nlm.nih.gov/pubmed/?term=Krishnamurthy%20A%5Bauth%5D</vt:lpwstr>
      </vt:variant>
      <vt:variant>
        <vt:lpwstr/>
      </vt:variant>
      <vt:variant>
        <vt:i4>2883636</vt:i4>
      </vt:variant>
      <vt:variant>
        <vt:i4>138</vt:i4>
      </vt:variant>
      <vt:variant>
        <vt:i4>0</vt:i4>
      </vt:variant>
      <vt:variant>
        <vt:i4>5</vt:i4>
      </vt:variant>
      <vt:variant>
        <vt:lpwstr>http://journals.lww.com/nuclearmedicinecomm/toc/2010/04000</vt:lpwstr>
      </vt:variant>
      <vt:variant>
        <vt:lpwstr/>
      </vt:variant>
      <vt:variant>
        <vt:i4>2752560</vt:i4>
      </vt:variant>
      <vt:variant>
        <vt:i4>135</vt:i4>
      </vt:variant>
      <vt:variant>
        <vt:i4>0</vt:i4>
      </vt:variant>
      <vt:variant>
        <vt:i4>5</vt:i4>
      </vt:variant>
      <vt:variant>
        <vt:lpwstr>http://www.ncbi.nlm.nih.gov/pubmed/?term=Dual+PET%2FCT+with+18F-DOPA+and+18F-FDG+in+metastatic+medullary+thyroid+carcinoma+and+rapidly+increasing+calcitonin+levels%3A+Comparison+with+conventional+imaging</vt:lpwstr>
      </vt:variant>
      <vt:variant>
        <vt:lpwstr/>
      </vt:variant>
      <vt:variant>
        <vt:i4>720982</vt:i4>
      </vt:variant>
      <vt:variant>
        <vt:i4>132</vt:i4>
      </vt:variant>
      <vt:variant>
        <vt:i4>0</vt:i4>
      </vt:variant>
      <vt:variant>
        <vt:i4>5</vt:i4>
      </vt:variant>
      <vt:variant>
        <vt:lpwstr>http://tech.snmjournals.org/content/36/1/36.short</vt:lpwstr>
      </vt:variant>
      <vt:variant>
        <vt:lpwstr>target-1</vt:lpwstr>
      </vt:variant>
      <vt:variant>
        <vt:i4>3014688</vt:i4>
      </vt:variant>
      <vt:variant>
        <vt:i4>129</vt:i4>
      </vt:variant>
      <vt:variant>
        <vt:i4>0</vt:i4>
      </vt:variant>
      <vt:variant>
        <vt:i4>5</vt:i4>
      </vt:variant>
      <vt:variant>
        <vt:lpwstr>http://tech.snmjournals.org/search?author1=Faraz+Kalantari&amp;sortspec=date&amp;submit=Submit</vt:lpwstr>
      </vt:variant>
      <vt:variant>
        <vt:lpwstr/>
      </vt:variant>
      <vt:variant>
        <vt:i4>6094860</vt:i4>
      </vt:variant>
      <vt:variant>
        <vt:i4>126</vt:i4>
      </vt:variant>
      <vt:variant>
        <vt:i4>0</vt:i4>
      </vt:variant>
      <vt:variant>
        <vt:i4>5</vt:i4>
      </vt:variant>
      <vt:variant>
        <vt:lpwstr>http://mirt.tsnmjournals.org/archives/archive-detail/article-preview/comparison-of-radiochemical-and-chemical-mpurities/44011</vt:lpwstr>
      </vt:variant>
      <vt:variant>
        <vt:lpwstr/>
      </vt:variant>
      <vt:variant>
        <vt:i4>2752544</vt:i4>
      </vt:variant>
      <vt:variant>
        <vt:i4>123</vt:i4>
      </vt:variant>
      <vt:variant>
        <vt:i4>0</vt:i4>
      </vt:variant>
      <vt:variant>
        <vt:i4>5</vt:i4>
      </vt:variant>
      <vt:variant>
        <vt:lpwstr>http://www.journalcra.com/</vt:lpwstr>
      </vt:variant>
      <vt:variant>
        <vt:lpwstr/>
      </vt:variant>
      <vt:variant>
        <vt:i4>3932277</vt:i4>
      </vt:variant>
      <vt:variant>
        <vt:i4>120</vt:i4>
      </vt:variant>
      <vt:variant>
        <vt:i4>0</vt:i4>
      </vt:variant>
      <vt:variant>
        <vt:i4>5</vt:i4>
      </vt:variant>
      <vt:variant>
        <vt:lpwstr>https://doi.org/10.24941/ijcr.39613.09.2020</vt:lpwstr>
      </vt:variant>
      <vt:variant>
        <vt:lpwstr/>
      </vt:variant>
      <vt:variant>
        <vt:i4>6029329</vt:i4>
      </vt:variant>
      <vt:variant>
        <vt:i4>117</vt:i4>
      </vt:variant>
      <vt:variant>
        <vt:i4>0</vt:i4>
      </vt:variant>
      <vt:variant>
        <vt:i4>5</vt:i4>
      </vt:variant>
      <vt:variant>
        <vt:lpwstr>http://www.iiste.org/</vt:lpwstr>
      </vt:variant>
      <vt:variant>
        <vt:lpwstr/>
      </vt:variant>
      <vt:variant>
        <vt:i4>6029329</vt:i4>
      </vt:variant>
      <vt:variant>
        <vt:i4>114</vt:i4>
      </vt:variant>
      <vt:variant>
        <vt:i4>0</vt:i4>
      </vt:variant>
      <vt:variant>
        <vt:i4>5</vt:i4>
      </vt:variant>
      <vt:variant>
        <vt:lpwstr>http://www.iiste.org/</vt:lpwstr>
      </vt:variant>
      <vt:variant>
        <vt:lpwstr/>
      </vt:variant>
      <vt:variant>
        <vt:i4>24510754</vt:i4>
      </vt:variant>
      <vt:variant>
        <vt:i4>111</vt:i4>
      </vt:variant>
      <vt:variant>
        <vt:i4>0</vt:i4>
      </vt:variant>
      <vt:variant>
        <vt:i4>5</vt:i4>
      </vt:variant>
      <vt:variant>
        <vt:lpwstr>http://apps.webofknowledge.com/OutboundService.do?SID=F5BJ9q3NEgJQqPPnN7y&amp;mode=rrcAuthorRecordService&amp;action=go&amp;product=WOS&amp;daisIds=987984</vt:lpwstr>
      </vt:variant>
      <vt:variant>
        <vt:lpwstr/>
      </vt:variant>
      <vt:variant>
        <vt:i4>25035047</vt:i4>
      </vt:variant>
      <vt:variant>
        <vt:i4>108</vt:i4>
      </vt:variant>
      <vt:variant>
        <vt:i4>0</vt:i4>
      </vt:variant>
      <vt:variant>
        <vt:i4>5</vt:i4>
      </vt:variant>
      <vt:variant>
        <vt:lpwstr>http://apps.webofknowledge.com/OutboundService.do?SID=F5BJ9q3NEgJQqPPnN7y&amp;mode=rrcAuthorRecordService&amp;action=go&amp;product=WOS&amp;daisIds=2316087</vt:lpwstr>
      </vt:variant>
      <vt:variant>
        <vt:lpwstr/>
      </vt:variant>
      <vt:variant>
        <vt:i4>24445220</vt:i4>
      </vt:variant>
      <vt:variant>
        <vt:i4>105</vt:i4>
      </vt:variant>
      <vt:variant>
        <vt:i4>0</vt:i4>
      </vt:variant>
      <vt:variant>
        <vt:i4>5</vt:i4>
      </vt:variant>
      <vt:variant>
        <vt:lpwstr>http://apps.webofknowledge.com/OutboundService.do?SID=F5BJ9q3NEgJQqPPnN7y&amp;mode=rrcAuthorRecordService&amp;action=go&amp;product=WOS&amp;daisIds=1317027</vt:lpwstr>
      </vt:variant>
      <vt:variant>
        <vt:lpwstr/>
      </vt:variant>
      <vt:variant>
        <vt:i4>5570686</vt:i4>
      </vt:variant>
      <vt:variant>
        <vt:i4>102</vt:i4>
      </vt:variant>
      <vt:variant>
        <vt:i4>0</vt:i4>
      </vt:variant>
      <vt:variant>
        <vt:i4>5</vt:i4>
      </vt:variant>
      <vt:variant>
        <vt:lpwstr>http://mirt.tsnmjournals.org/author-index_33591/Dogangun-Yuksel</vt:lpwstr>
      </vt:variant>
      <vt:variant>
        <vt:lpwstr/>
      </vt:variant>
      <vt:variant>
        <vt:i4>7471199</vt:i4>
      </vt:variant>
      <vt:variant>
        <vt:i4>99</vt:i4>
      </vt:variant>
      <vt:variant>
        <vt:i4>0</vt:i4>
      </vt:variant>
      <vt:variant>
        <vt:i4>5</vt:i4>
      </vt:variant>
      <vt:variant>
        <vt:lpwstr>http://mirt.tsnmjournals.org/author-index_33590/Eylem-Degirmenci</vt:lpwstr>
      </vt:variant>
      <vt:variant>
        <vt:lpwstr/>
      </vt:variant>
      <vt:variant>
        <vt:i4>24969231</vt:i4>
      </vt:variant>
      <vt:variant>
        <vt:i4>96</vt:i4>
      </vt:variant>
      <vt:variant>
        <vt:i4>0</vt:i4>
      </vt:variant>
      <vt:variant>
        <vt:i4>5</vt:i4>
      </vt:variant>
      <vt:variant>
        <vt:lpwstr>http://irjnm.tums.ac.ir/issue_1790_2182_Volume+23%2C+Issue+2%2C+Summer+2015%2C+Page+59-138.html</vt:lpwstr>
      </vt:variant>
      <vt:variant>
        <vt:lpwstr/>
      </vt:variant>
      <vt:variant>
        <vt:i4>24248609</vt:i4>
      </vt:variant>
      <vt:variant>
        <vt:i4>93</vt:i4>
      </vt:variant>
      <vt:variant>
        <vt:i4>0</vt:i4>
      </vt:variant>
      <vt:variant>
        <vt:i4>5</vt:i4>
      </vt:variant>
      <vt:variant>
        <vt:lpwstr>http://apps.webofknowledge.com/OutboundService.do?SID=F5BJ9q3NEgJQqPPnN7y&amp;mode=rrcAuthorRecordService&amp;action=go&amp;product=WOS&amp;daisIds=3045246</vt:lpwstr>
      </vt:variant>
      <vt:variant>
        <vt:lpwstr/>
      </vt:variant>
      <vt:variant>
        <vt:i4>24772896</vt:i4>
      </vt:variant>
      <vt:variant>
        <vt:i4>90</vt:i4>
      </vt:variant>
      <vt:variant>
        <vt:i4>0</vt:i4>
      </vt:variant>
      <vt:variant>
        <vt:i4>5</vt:i4>
      </vt:variant>
      <vt:variant>
        <vt:lpwstr>http://apps.webofknowledge.com/OutboundService.do?SID=F5BJ9q3NEgJQqPPnN7y&amp;mode=rrcAuthorRecordService&amp;action=go&amp;product=WOS&amp;daisIds=486160</vt:lpwstr>
      </vt:variant>
      <vt:variant>
        <vt:lpwstr/>
      </vt:variant>
      <vt:variant>
        <vt:i4>24510754</vt:i4>
      </vt:variant>
      <vt:variant>
        <vt:i4>87</vt:i4>
      </vt:variant>
      <vt:variant>
        <vt:i4>0</vt:i4>
      </vt:variant>
      <vt:variant>
        <vt:i4>5</vt:i4>
      </vt:variant>
      <vt:variant>
        <vt:lpwstr>http://apps.webofknowledge.com/OutboundService.do?SID=F5BJ9q3NEgJQqPPnN7y&amp;mode=rrcAuthorRecordService&amp;action=go&amp;product=WOS&amp;daisIds=987984</vt:lpwstr>
      </vt:variant>
      <vt:variant>
        <vt:lpwstr/>
      </vt:variant>
      <vt:variant>
        <vt:i4>25035041</vt:i4>
      </vt:variant>
      <vt:variant>
        <vt:i4>84</vt:i4>
      </vt:variant>
      <vt:variant>
        <vt:i4>0</vt:i4>
      </vt:variant>
      <vt:variant>
        <vt:i4>5</vt:i4>
      </vt:variant>
      <vt:variant>
        <vt:lpwstr>http://apps.webofknowledge.com/OutboundService.do?SID=F5BJ9q3NEgJQqPPnN7y&amp;mode=rrcAuthorRecordService&amp;action=go&amp;product=WOS&amp;daisIds=1861248</vt:lpwstr>
      </vt:variant>
      <vt:variant>
        <vt:lpwstr/>
      </vt:variant>
      <vt:variant>
        <vt:i4>24969507</vt:i4>
      </vt:variant>
      <vt:variant>
        <vt:i4>81</vt:i4>
      </vt:variant>
      <vt:variant>
        <vt:i4>0</vt:i4>
      </vt:variant>
      <vt:variant>
        <vt:i4>5</vt:i4>
      </vt:variant>
      <vt:variant>
        <vt:lpwstr>http://apps.webofknowledge.com/OutboundService.do?SID=F5BJ9q3NEgJQqPPnN7y&amp;mode=rrcAuthorRecordService&amp;action=go&amp;product=WOS&amp;daisIds=4961565</vt:lpwstr>
      </vt:variant>
      <vt:variant>
        <vt:lpwstr/>
      </vt:variant>
      <vt:variant>
        <vt:i4>24510753</vt:i4>
      </vt:variant>
      <vt:variant>
        <vt:i4>78</vt:i4>
      </vt:variant>
      <vt:variant>
        <vt:i4>0</vt:i4>
      </vt:variant>
      <vt:variant>
        <vt:i4>5</vt:i4>
      </vt:variant>
      <vt:variant>
        <vt:lpwstr>http://apps.webofknowledge.com/OutboundService.do?SID=F5BJ9q3NEgJQqPPnN7y&amp;mode=rrcAuthorRecordService&amp;action=go&amp;product=WOS&amp;daisIds=6710220</vt:lpwstr>
      </vt:variant>
      <vt:variant>
        <vt:lpwstr/>
      </vt:variant>
      <vt:variant>
        <vt:i4>24445220</vt:i4>
      </vt:variant>
      <vt:variant>
        <vt:i4>75</vt:i4>
      </vt:variant>
      <vt:variant>
        <vt:i4>0</vt:i4>
      </vt:variant>
      <vt:variant>
        <vt:i4>5</vt:i4>
      </vt:variant>
      <vt:variant>
        <vt:lpwstr>http://apps.webofknowledge.com/OutboundService.do?SID=F5BJ9q3NEgJQqPPnN7y&amp;mode=rrcAuthorRecordService&amp;action=go&amp;product=WOS&amp;daisIds=1317027</vt:lpwstr>
      </vt:variant>
      <vt:variant>
        <vt:lpwstr/>
      </vt:variant>
      <vt:variant>
        <vt:i4>24183075</vt:i4>
      </vt:variant>
      <vt:variant>
        <vt:i4>72</vt:i4>
      </vt:variant>
      <vt:variant>
        <vt:i4>0</vt:i4>
      </vt:variant>
      <vt:variant>
        <vt:i4>5</vt:i4>
      </vt:variant>
      <vt:variant>
        <vt:lpwstr>http://apps.webofknowledge.com/OutboundService.do?SID=F5BJ9q3NEgJQqPPnN7y&amp;mode=rrcAuthorRecordService&amp;action=go&amp;product=WOS&amp;daisIds=4340715</vt:lpwstr>
      </vt:variant>
      <vt:variant>
        <vt:lpwstr/>
      </vt:variant>
      <vt:variant>
        <vt:i4>25035047</vt:i4>
      </vt:variant>
      <vt:variant>
        <vt:i4>69</vt:i4>
      </vt:variant>
      <vt:variant>
        <vt:i4>0</vt:i4>
      </vt:variant>
      <vt:variant>
        <vt:i4>5</vt:i4>
      </vt:variant>
      <vt:variant>
        <vt:lpwstr>http://apps.webofknowledge.com/OutboundService.do?SID=F5BJ9q3NEgJQqPPnN7y&amp;mode=rrcAuthorRecordService&amp;action=go&amp;product=WOS&amp;daisIds=2316087</vt:lpwstr>
      </vt:variant>
      <vt:variant>
        <vt:lpwstr/>
      </vt:variant>
      <vt:variant>
        <vt:i4>590190</vt:i4>
      </vt:variant>
      <vt:variant>
        <vt:i4>66</vt:i4>
      </vt:variant>
      <vt:variant>
        <vt:i4>0</vt:i4>
      </vt:variant>
      <vt:variant>
        <vt:i4>5</vt:i4>
      </vt:variant>
      <vt:variant>
        <vt:lpwstr>http://apps.webofknowledge.com/OneClickSearch.do?product=WOS&amp;search_mode=OneClickSearch&amp;excludeEventConfig=ExcludeIfFromFullRecPage&amp;colName=WOS&amp;SID=Z2qnCI44EsS7uk2zzQe&amp;field=AU&amp;value=Kirac,%20FS</vt:lpwstr>
      </vt:variant>
      <vt:variant>
        <vt:lpwstr/>
      </vt:variant>
      <vt:variant>
        <vt:i4>1573217</vt:i4>
      </vt:variant>
      <vt:variant>
        <vt:i4>63</vt:i4>
      </vt:variant>
      <vt:variant>
        <vt:i4>0</vt:i4>
      </vt:variant>
      <vt:variant>
        <vt:i4>5</vt:i4>
      </vt:variant>
      <vt:variant>
        <vt:lpwstr>http://apps.webofknowledge.com/OneClickSearch.do?product=WOS&amp;search_mode=OneClickSearch&amp;excludeEventConfig=ExcludeIfFromFullRecPage&amp;colName=WOS&amp;SID=Z2qnCI44EsS7uk2zzQe&amp;field=AU&amp;value=Yuksel,%20D</vt:lpwstr>
      </vt:variant>
      <vt:variant>
        <vt:lpwstr/>
      </vt:variant>
      <vt:variant>
        <vt:i4>7340310</vt:i4>
      </vt:variant>
      <vt:variant>
        <vt:i4>60</vt:i4>
      </vt:variant>
      <vt:variant>
        <vt:i4>0</vt:i4>
      </vt:variant>
      <vt:variant>
        <vt:i4>5</vt:i4>
      </vt:variant>
      <vt:variant>
        <vt:lpwstr>http://apps.webofknowledge.com/OneClickSearch.do?product=WOS&amp;search_mode=OneClickSearch&amp;excludeEventConfig=ExcludeIfFromFullRecPage&amp;colName=WOS&amp;SID=Z2qnCI44EsS7uk2zzQe&amp;field=AU&amp;value=Marangoz,%20E</vt:lpwstr>
      </vt:variant>
      <vt:variant>
        <vt:lpwstr/>
      </vt:variant>
      <vt:variant>
        <vt:i4>4390942</vt:i4>
      </vt:variant>
      <vt:variant>
        <vt:i4>57</vt:i4>
      </vt:variant>
      <vt:variant>
        <vt:i4>0</vt:i4>
      </vt:variant>
      <vt:variant>
        <vt:i4>5</vt:i4>
      </vt:variant>
      <vt:variant>
        <vt:lpwstr>http://apps.webofknowledge.com/full_record.do?product=WOS&amp;search_mode=GeneralSearch&amp;qid=1&amp;SID=Z2qnCI44EsS7uk2zzQe&amp;page=1&amp;doc=1</vt:lpwstr>
      </vt:variant>
      <vt:variant>
        <vt:lpwstr/>
      </vt:variant>
      <vt:variant>
        <vt:i4>17629223</vt:i4>
      </vt:variant>
      <vt:variant>
        <vt:i4>54</vt:i4>
      </vt:variant>
      <vt:variant>
        <vt:i4>0</vt:i4>
      </vt:variant>
      <vt:variant>
        <vt:i4>5</vt:i4>
      </vt:variant>
      <vt:variant>
        <vt:lpwstr>http://apps.webofknowledge.com/OneClickSearch.do?product=WOS&amp;search_mode=OneClickSearch&amp;excludeEventConfig=ExcludeIfFromFullRecPage&amp;colName=WOS&amp;SID=N2IhDcxsmQm9RzaKmLy&amp;field=AU&amp;value=Dursunoglu,%20D</vt:lpwstr>
      </vt:variant>
      <vt:variant>
        <vt:lpwstr/>
      </vt:variant>
      <vt:variant>
        <vt:i4>18481207</vt:i4>
      </vt:variant>
      <vt:variant>
        <vt:i4>51</vt:i4>
      </vt:variant>
      <vt:variant>
        <vt:i4>0</vt:i4>
      </vt:variant>
      <vt:variant>
        <vt:i4>5</vt:i4>
      </vt:variant>
      <vt:variant>
        <vt:lpwstr>http://apps.webofknowledge.com/OneClickSearch.do?product=WOS&amp;search_mode=OneClickSearch&amp;excludeEventConfig=ExcludeIfFromFullRecPage&amp;colName=WOS&amp;SID=N2IhDcxsmQm9RzaKmLy&amp;field=AU&amp;value=Yuksel,%20D</vt:lpwstr>
      </vt:variant>
      <vt:variant>
        <vt:lpwstr/>
      </vt:variant>
      <vt:variant>
        <vt:i4>17432631</vt:i4>
      </vt:variant>
      <vt:variant>
        <vt:i4>48</vt:i4>
      </vt:variant>
      <vt:variant>
        <vt:i4>0</vt:i4>
      </vt:variant>
      <vt:variant>
        <vt:i4>5</vt:i4>
      </vt:variant>
      <vt:variant>
        <vt:lpwstr>http://apps.webofknowledge.com/OneClickSearch.do?product=WOS&amp;search_mode=OneClickSearch&amp;excludeEventConfig=ExcludeIfFromFullRecPage&amp;colName=WOS&amp;SID=N2IhDcxsmQm9RzaKmLy&amp;field=AU&amp;value=Yaylali,%20O</vt:lpwstr>
      </vt:variant>
      <vt:variant>
        <vt:lpwstr/>
      </vt:variant>
      <vt:variant>
        <vt:i4>23527511</vt:i4>
      </vt:variant>
      <vt:variant>
        <vt:i4>45</vt:i4>
      </vt:variant>
      <vt:variant>
        <vt:i4>0</vt:i4>
      </vt:variant>
      <vt:variant>
        <vt:i4>5</vt:i4>
      </vt:variant>
      <vt:variant>
        <vt:lpwstr>http://apps.webofknowledge.com/OneClickSearch.do?product=WOS&amp;search_mode=OneClickSearch&amp;excludeEventConfig=ExcludeIfFromFullRecPage&amp;colName=WOS&amp;SID=N2IhDcxsmQm9RzaKmLy&amp;field=AU&amp;value=Akca,%20L</vt:lpwstr>
      </vt:variant>
      <vt:variant>
        <vt:lpwstr/>
      </vt:variant>
      <vt:variant>
        <vt:i4>24641630</vt:i4>
      </vt:variant>
      <vt:variant>
        <vt:i4>42</vt:i4>
      </vt:variant>
      <vt:variant>
        <vt:i4>0</vt:i4>
      </vt:variant>
      <vt:variant>
        <vt:i4>5</vt:i4>
      </vt:variant>
      <vt:variant>
        <vt:lpwstr>http://apps.webofknowledge.com/OneClickSearch.do?product=WOS&amp;search_mode=OneClickSearch&amp;excludeEventConfig=ExcludeIfFromFullRecPage&amp;colName=WOS&amp;SID=N2IhDcxsmQm9RzaKmLy&amp;field=AU&amp;value=Kirac,%20S</vt:lpwstr>
      </vt:variant>
      <vt:variant>
        <vt:lpwstr/>
      </vt:variant>
      <vt:variant>
        <vt:i4>4390969</vt:i4>
      </vt:variant>
      <vt:variant>
        <vt:i4>39</vt:i4>
      </vt:variant>
      <vt:variant>
        <vt:i4>0</vt:i4>
      </vt:variant>
      <vt:variant>
        <vt:i4>5</vt:i4>
      </vt:variant>
      <vt:variant>
        <vt:lpwstr>http://adc.bmj.com/content/vol97/Suppl_2/</vt:lpwstr>
      </vt:variant>
      <vt:variant>
        <vt:lpwstr/>
      </vt:variant>
      <vt:variant>
        <vt:i4>8061190</vt:i4>
      </vt:variant>
      <vt:variant>
        <vt:i4>36</vt:i4>
      </vt:variant>
      <vt:variant>
        <vt:i4>0</vt:i4>
      </vt:variant>
      <vt:variant>
        <vt:i4>5</vt:i4>
      </vt:variant>
      <vt:variant>
        <vt:lpwstr>http://journals.lww.com/jpho-online/Abstract/2016/10000/Fatal_Pulmonary_Embolism_Due_to_Inherited.27.aspx</vt:lpwstr>
      </vt:variant>
      <vt:variant>
        <vt:lpwstr/>
      </vt:variant>
      <vt:variant>
        <vt:i4>3866669</vt:i4>
      </vt:variant>
      <vt:variant>
        <vt:i4>33</vt:i4>
      </vt:variant>
      <vt:variant>
        <vt:i4>0</vt:i4>
      </vt:variant>
      <vt:variant>
        <vt:i4>5</vt:i4>
      </vt:variant>
      <vt:variant>
        <vt:lpwstr>javascript:toggle_unified_funding()</vt:lpwstr>
      </vt:variant>
      <vt:variant>
        <vt:lpwstr/>
      </vt:variant>
      <vt:variant>
        <vt:i4>393311</vt:i4>
      </vt:variant>
      <vt:variant>
        <vt:i4>30</vt:i4>
      </vt:variant>
      <vt:variant>
        <vt:i4>0</vt:i4>
      </vt:variant>
      <vt:variant>
        <vt:i4>5</vt:i4>
      </vt:variant>
      <vt:variant>
        <vt:lpwstr>https://www.ncbi.nlm.nih.gov/pubmed/30947498</vt:lpwstr>
      </vt:variant>
      <vt:variant>
        <vt:lpwstr/>
      </vt:variant>
      <vt:variant>
        <vt:i4>2621469</vt:i4>
      </vt:variant>
      <vt:variant>
        <vt:i4>27</vt:i4>
      </vt:variant>
      <vt:variant>
        <vt:i4>0</vt:i4>
      </vt:variant>
      <vt:variant>
        <vt:i4>5</vt:i4>
      </vt:variant>
      <vt:variant>
        <vt:lpwstr>https://www.ncbi.nlm.nih.gov/pubmed/?term=Y%C3%BCksel%20D%5BAuthor%5D&amp;cauthor=true&amp;cauthor_uid=30947498</vt:lpwstr>
      </vt:variant>
      <vt:variant>
        <vt:lpwstr/>
      </vt:variant>
      <vt:variant>
        <vt:i4>5373999</vt:i4>
      </vt:variant>
      <vt:variant>
        <vt:i4>24</vt:i4>
      </vt:variant>
      <vt:variant>
        <vt:i4>0</vt:i4>
      </vt:variant>
      <vt:variant>
        <vt:i4>5</vt:i4>
      </vt:variant>
      <vt:variant>
        <vt:lpwstr>https://www.ncbi.nlm.nih.gov/pubmed/?term=Herek%20D%5BAuthor%5D&amp;cauthor=true&amp;cauthor_uid=30947498</vt:lpwstr>
      </vt:variant>
      <vt:variant>
        <vt:lpwstr/>
      </vt:variant>
      <vt:variant>
        <vt:i4>3145739</vt:i4>
      </vt:variant>
      <vt:variant>
        <vt:i4>21</vt:i4>
      </vt:variant>
      <vt:variant>
        <vt:i4>0</vt:i4>
      </vt:variant>
      <vt:variant>
        <vt:i4>5</vt:i4>
      </vt:variant>
      <vt:variant>
        <vt:lpwstr>https://www.ncbi.nlm.nih.gov/pubmed/?term=Ufuk%20F%5BAuthor%5D&amp;cauthor=true&amp;cauthor_uid=30947498</vt:lpwstr>
      </vt:variant>
      <vt:variant>
        <vt:lpwstr/>
      </vt:variant>
      <vt:variant>
        <vt:i4>1179738</vt:i4>
      </vt:variant>
      <vt:variant>
        <vt:i4>18</vt:i4>
      </vt:variant>
      <vt:variant>
        <vt:i4>0</vt:i4>
      </vt:variant>
      <vt:variant>
        <vt:i4>5</vt:i4>
      </vt:variant>
      <vt:variant>
        <vt:lpwstr>https://doi.org/10.1097/00003072-200003000-00008</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6225939</vt:i4>
      </vt:variant>
      <vt:variant>
        <vt:i4>6</vt:i4>
      </vt:variant>
      <vt:variant>
        <vt:i4>0</vt:i4>
      </vt:variant>
      <vt:variant>
        <vt:i4>5</vt:i4>
      </vt:variant>
      <vt:variant>
        <vt:lpwstr>https://orcid.org/0000-0003-0983-2834</vt:lpwstr>
      </vt:variant>
      <vt:variant>
        <vt:lpwstr/>
      </vt:variant>
      <vt:variant>
        <vt:i4>983099</vt:i4>
      </vt:variant>
      <vt:variant>
        <vt:i4>3</vt:i4>
      </vt:variant>
      <vt:variant>
        <vt:i4>0</vt:i4>
      </vt:variant>
      <vt:variant>
        <vt:i4>5</vt:i4>
      </vt:variant>
      <vt:variant>
        <vt:lpwstr>mailto:dodergun@hotmail.com</vt:lpwstr>
      </vt:variant>
      <vt:variant>
        <vt:lpwstr/>
      </vt:variant>
      <vt:variant>
        <vt:i4>852088</vt:i4>
      </vt:variant>
      <vt:variant>
        <vt:i4>0</vt:i4>
      </vt:variant>
      <vt:variant>
        <vt:i4>0</vt:i4>
      </vt:variant>
      <vt:variant>
        <vt:i4>5</vt:i4>
      </vt:variant>
      <vt:variant>
        <vt:lpwstr>mailto:dyuksel@pau.edu.tr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cp:revision>2</cp:revision>
  <cp:lastPrinted>2018-02-22T07:18:00Z</cp:lastPrinted>
  <dcterms:created xsi:type="dcterms:W3CDTF">2021-12-03T13:10:00Z</dcterms:created>
  <dcterms:modified xsi:type="dcterms:W3CDTF">2021-12-03T13:10:00Z</dcterms:modified>
</cp:coreProperties>
</file>