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1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3585"/>
      </w:tblGrid>
      <w:tr w:rsidR="00B555F4" w:rsidRPr="0037171B" w:rsidTr="00B555F4">
        <w:tc>
          <w:tcPr>
            <w:tcW w:w="5955" w:type="dxa"/>
          </w:tcPr>
          <w:p w:rsidR="00B555F4" w:rsidRPr="0037171B" w:rsidRDefault="00B555F4" w:rsidP="00B555F4">
            <w:pPr>
              <w:spacing w:before="100" w:after="100"/>
              <w:ind w:firstLine="0"/>
              <w:rPr>
                <w:rFonts w:ascii="Times New Roman" w:hAnsi="Times New Roman"/>
                <w:sz w:val="24"/>
                <w:szCs w:val="24"/>
              </w:rPr>
            </w:pPr>
            <w:r w:rsidRPr="0037171B">
              <w:rPr>
                <w:rFonts w:ascii="Times New Roman" w:hAnsi="Times New Roman"/>
                <w:b/>
                <w:sz w:val="24"/>
                <w:szCs w:val="24"/>
              </w:rPr>
              <w:t>N</w:t>
            </w:r>
            <w:r>
              <w:rPr>
                <w:rFonts w:ascii="Times New Roman" w:hAnsi="Times New Roman"/>
                <w:b/>
                <w:sz w:val="24"/>
                <w:szCs w:val="24"/>
              </w:rPr>
              <w:t>ame</w:t>
            </w:r>
            <w:r w:rsidRPr="0037171B">
              <w:rPr>
                <w:rFonts w:ascii="Times New Roman" w:hAnsi="Times New Roman"/>
                <w:b/>
                <w:sz w:val="24"/>
                <w:szCs w:val="24"/>
              </w:rPr>
              <w:t xml:space="preserve">, </w:t>
            </w:r>
            <w:r>
              <w:rPr>
                <w:rFonts w:ascii="Times New Roman" w:hAnsi="Times New Roman"/>
                <w:b/>
                <w:sz w:val="24"/>
                <w:szCs w:val="24"/>
              </w:rPr>
              <w:t>Surname</w:t>
            </w:r>
            <w:r>
              <w:rPr>
                <w:rFonts w:ascii="Times New Roman" w:hAnsi="Times New Roman"/>
                <w:sz w:val="24"/>
                <w:szCs w:val="24"/>
              </w:rPr>
              <w:t>: Güzin FİDAN YAYLALI</w:t>
            </w:r>
          </w:p>
        </w:tc>
        <w:tc>
          <w:tcPr>
            <w:tcW w:w="3585" w:type="dxa"/>
          </w:tcPr>
          <w:p w:rsidR="00B555F4" w:rsidRPr="0037171B" w:rsidRDefault="00B555F4" w:rsidP="00B555F4">
            <w:pPr>
              <w:spacing w:before="100" w:after="100"/>
              <w:rPr>
                <w:rFonts w:ascii="Times New Roman" w:hAnsi="Times New Roman"/>
                <w:sz w:val="24"/>
                <w:szCs w:val="24"/>
              </w:rPr>
            </w:pPr>
          </w:p>
        </w:tc>
      </w:tr>
      <w:tr w:rsidR="00B555F4" w:rsidRPr="0037171B" w:rsidTr="00B555F4">
        <w:trPr>
          <w:trHeight w:val="1659"/>
        </w:trPr>
        <w:tc>
          <w:tcPr>
            <w:tcW w:w="9540" w:type="dxa"/>
            <w:gridSpan w:val="2"/>
          </w:tcPr>
          <w:p w:rsidR="00B555F4" w:rsidRDefault="00B555F4" w:rsidP="00B555F4">
            <w:pPr>
              <w:spacing w:before="100" w:after="100"/>
              <w:ind w:firstLine="0"/>
              <w:rPr>
                <w:rFonts w:ascii="Times New Roman" w:hAnsi="Times New Roman"/>
                <w:b/>
                <w:sz w:val="24"/>
                <w:szCs w:val="24"/>
              </w:rPr>
            </w:pPr>
            <w:r>
              <w:rPr>
                <w:rFonts w:ascii="Times New Roman" w:hAnsi="Times New Roman"/>
                <w:b/>
                <w:sz w:val="24"/>
                <w:szCs w:val="24"/>
              </w:rPr>
              <w:t xml:space="preserve">Date of Birth: </w:t>
            </w:r>
            <w:r>
              <w:rPr>
                <w:rFonts w:ascii="Times New Roman" w:hAnsi="Times New Roman"/>
                <w:sz w:val="24"/>
                <w:szCs w:val="24"/>
              </w:rPr>
              <w:t>21.11 1974</w:t>
            </w:r>
            <w:r>
              <w:rPr>
                <w:rFonts w:ascii="Times New Roman" w:hAnsi="Times New Roman"/>
                <w:b/>
                <w:sz w:val="24"/>
                <w:szCs w:val="24"/>
              </w:rPr>
              <w:t xml:space="preserve"> </w:t>
            </w:r>
          </w:p>
          <w:p w:rsidR="00B555F4" w:rsidRPr="0037171B" w:rsidRDefault="00B555F4" w:rsidP="00B555F4">
            <w:pPr>
              <w:spacing w:before="100" w:after="100"/>
              <w:ind w:firstLine="0"/>
              <w:rPr>
                <w:rFonts w:ascii="Times New Roman" w:hAnsi="Times New Roman"/>
                <w:sz w:val="24"/>
                <w:szCs w:val="24"/>
              </w:rPr>
            </w:pPr>
            <w:r w:rsidRPr="0037171B">
              <w:rPr>
                <w:rFonts w:ascii="Times New Roman" w:hAnsi="Times New Roman"/>
                <w:b/>
                <w:sz w:val="24"/>
                <w:szCs w:val="24"/>
              </w:rPr>
              <w:t>Affiliation:</w:t>
            </w:r>
            <w:r w:rsidRPr="0037171B">
              <w:rPr>
                <w:rFonts w:ascii="Times New Roman" w:hAnsi="Times New Roman"/>
                <w:sz w:val="24"/>
                <w:szCs w:val="24"/>
              </w:rPr>
              <w:t xml:space="preserve"> Pamukkale University </w:t>
            </w:r>
            <w:r w:rsidRPr="0037171B">
              <w:rPr>
                <w:rFonts w:ascii="Times New Roman" w:hAnsi="Times New Roman"/>
                <w:iCs/>
                <w:color w:val="333333"/>
                <w:sz w:val="24"/>
                <w:szCs w:val="24"/>
              </w:rPr>
              <w:t>Faculty of Medicine</w:t>
            </w:r>
            <w:r w:rsidRPr="0037171B">
              <w:rPr>
                <w:rFonts w:ascii="Times New Roman" w:hAnsi="Times New Roman"/>
                <w:i/>
                <w:iCs/>
                <w:color w:val="333333"/>
                <w:sz w:val="20"/>
                <w:szCs w:val="20"/>
              </w:rPr>
              <w:t>,</w:t>
            </w:r>
            <w:r w:rsidRPr="0037171B">
              <w:rPr>
                <w:rFonts w:ascii="Times New Roman" w:hAnsi="Times New Roman"/>
                <w:sz w:val="24"/>
                <w:szCs w:val="24"/>
              </w:rPr>
              <w:t xml:space="preserve"> Department of </w:t>
            </w:r>
            <w:r>
              <w:rPr>
                <w:rFonts w:ascii="Times New Roman" w:hAnsi="Times New Roman"/>
                <w:sz w:val="24"/>
                <w:szCs w:val="24"/>
              </w:rPr>
              <w:t>Endocrinology</w:t>
            </w:r>
            <w:r w:rsidR="006E767A">
              <w:rPr>
                <w:rFonts w:ascii="Times New Roman" w:hAnsi="Times New Roman"/>
                <w:sz w:val="24"/>
                <w:szCs w:val="24"/>
              </w:rPr>
              <w:t xml:space="preserve"> and Metabolism</w:t>
            </w:r>
          </w:p>
          <w:p w:rsidR="00B555F4" w:rsidRPr="0037171B" w:rsidRDefault="00B555F4" w:rsidP="00B555F4">
            <w:pPr>
              <w:spacing w:before="100" w:after="100"/>
              <w:ind w:firstLine="0"/>
              <w:rPr>
                <w:rFonts w:ascii="Times New Roman" w:hAnsi="Times New Roman"/>
                <w:sz w:val="24"/>
                <w:szCs w:val="24"/>
              </w:rPr>
            </w:pPr>
            <w:r w:rsidRPr="0037171B">
              <w:rPr>
                <w:rFonts w:ascii="Times New Roman" w:hAnsi="Times New Roman"/>
                <w:b/>
                <w:sz w:val="24"/>
                <w:szCs w:val="24"/>
              </w:rPr>
              <w:t>Academic Degree:</w:t>
            </w:r>
            <w:r w:rsidRPr="0037171B">
              <w:rPr>
                <w:rFonts w:ascii="Times New Roman" w:hAnsi="Times New Roman"/>
                <w:sz w:val="24"/>
                <w:szCs w:val="24"/>
              </w:rPr>
              <w:t xml:space="preserve"> Assi</w:t>
            </w:r>
            <w:r>
              <w:rPr>
                <w:rFonts w:ascii="Times New Roman" w:hAnsi="Times New Roman"/>
                <w:sz w:val="24"/>
                <w:szCs w:val="24"/>
              </w:rPr>
              <w:t>stant</w:t>
            </w:r>
            <w:r w:rsidRPr="0037171B">
              <w:rPr>
                <w:rFonts w:ascii="Times New Roman" w:hAnsi="Times New Roman"/>
                <w:sz w:val="24"/>
                <w:szCs w:val="24"/>
              </w:rPr>
              <w:t xml:space="preserve"> Professor</w:t>
            </w:r>
          </w:p>
          <w:p w:rsidR="00B555F4" w:rsidRPr="0037171B" w:rsidRDefault="00B555F4" w:rsidP="00B555F4">
            <w:pPr>
              <w:autoSpaceDE w:val="0"/>
              <w:autoSpaceDN w:val="0"/>
              <w:adjustRightInd w:val="0"/>
              <w:rPr>
                <w:rFonts w:ascii="Times New Roman" w:hAnsi="Times New Roman"/>
                <w:sz w:val="24"/>
                <w:szCs w:val="24"/>
                <w:lang w:val="it-IT"/>
              </w:rPr>
            </w:pPr>
          </w:p>
        </w:tc>
      </w:tr>
    </w:tbl>
    <w:p w:rsidR="00B555F4" w:rsidRPr="00F47245" w:rsidRDefault="00B555F4" w:rsidP="00B555F4">
      <w:pPr>
        <w:rPr>
          <w:rFonts w:ascii="Times New Roman" w:hAnsi="Times New Roman"/>
          <w:b/>
          <w:sz w:val="24"/>
          <w:szCs w:val="24"/>
        </w:rPr>
      </w:pPr>
      <w:r w:rsidRPr="00F47245">
        <w:rPr>
          <w:rFonts w:ascii="Times New Roman" w:hAnsi="Times New Roman"/>
          <w:b/>
          <w:sz w:val="24"/>
          <w:szCs w:val="24"/>
        </w:rPr>
        <w:t>1. PERSONAL INFORMATION</w:t>
      </w:r>
    </w:p>
    <w:p w:rsidR="00B555F4" w:rsidRDefault="00B555F4" w:rsidP="00B555F4">
      <w:pPr>
        <w:rPr>
          <w:rFonts w:ascii="Times New Roman" w:hAnsi="Times New Roman"/>
          <w:sz w:val="24"/>
          <w:szCs w:val="24"/>
        </w:rPr>
      </w:pPr>
    </w:p>
    <w:p w:rsidR="00B555F4" w:rsidRDefault="00B555F4" w:rsidP="00B555F4">
      <w:pPr>
        <w:rPr>
          <w:rFonts w:ascii="Times New Roman" w:hAnsi="Times New Roman"/>
          <w:sz w:val="24"/>
          <w:szCs w:val="24"/>
        </w:rPr>
      </w:pPr>
    </w:p>
    <w:p w:rsidR="00B555F4" w:rsidRDefault="00B555F4" w:rsidP="00B555F4">
      <w:pPr>
        <w:rPr>
          <w:rFonts w:ascii="Times New Roman" w:hAnsi="Times New Roman"/>
          <w:sz w:val="24"/>
          <w:szCs w:val="24"/>
        </w:rPr>
      </w:pPr>
    </w:p>
    <w:p w:rsidR="00B732B2" w:rsidRDefault="00B555F4" w:rsidP="00B555F4">
      <w:r>
        <w:rPr>
          <w:rFonts w:ascii="Times New Roman" w:hAnsi="Times New Roman"/>
          <w:sz w:val="24"/>
          <w:szCs w:val="24"/>
        </w:rPr>
        <w:t xml:space="preserve">2. </w:t>
      </w:r>
      <w:r>
        <w:rPr>
          <w:rFonts w:ascii="Times New Roman" w:hAnsi="Times New Roman"/>
          <w:b/>
          <w:sz w:val="24"/>
          <w:szCs w:val="24"/>
        </w:rPr>
        <w:t>EDUCATION</w:t>
      </w:r>
    </w:p>
    <w:p w:rsidR="00B555F4" w:rsidRDefault="00B555F4" w:rsidP="00B555F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700"/>
        <w:gridCol w:w="3600"/>
      </w:tblGrid>
      <w:tr w:rsidR="00B555F4" w:rsidTr="00176A23">
        <w:tc>
          <w:tcPr>
            <w:tcW w:w="1440" w:type="dxa"/>
          </w:tcPr>
          <w:p w:rsidR="00B555F4" w:rsidRDefault="00B555F4" w:rsidP="00176A23">
            <w:pPr>
              <w:spacing w:before="100" w:after="100"/>
              <w:rPr>
                <w:rFonts w:ascii="Times New Roman" w:hAnsi="Times New Roman"/>
                <w:sz w:val="24"/>
                <w:szCs w:val="24"/>
              </w:rPr>
            </w:pPr>
            <w:r>
              <w:rPr>
                <w:rFonts w:ascii="Times New Roman" w:hAnsi="Times New Roman"/>
                <w:sz w:val="24"/>
                <w:szCs w:val="24"/>
              </w:rPr>
              <w:t>YEAR</w:t>
            </w:r>
          </w:p>
        </w:tc>
        <w:tc>
          <w:tcPr>
            <w:tcW w:w="1800" w:type="dxa"/>
          </w:tcPr>
          <w:p w:rsidR="00B555F4" w:rsidRDefault="00B555F4" w:rsidP="00176A23">
            <w:pPr>
              <w:spacing w:before="100" w:after="100"/>
              <w:rPr>
                <w:rFonts w:ascii="Times New Roman" w:hAnsi="Times New Roman"/>
                <w:sz w:val="24"/>
                <w:szCs w:val="24"/>
              </w:rPr>
            </w:pPr>
          </w:p>
        </w:tc>
        <w:tc>
          <w:tcPr>
            <w:tcW w:w="2700" w:type="dxa"/>
          </w:tcPr>
          <w:p w:rsidR="00B555F4" w:rsidRDefault="00B555F4" w:rsidP="00176A23">
            <w:pPr>
              <w:spacing w:before="100" w:after="100"/>
              <w:rPr>
                <w:rFonts w:ascii="Times New Roman" w:hAnsi="Times New Roman"/>
                <w:sz w:val="24"/>
                <w:szCs w:val="24"/>
              </w:rPr>
            </w:pPr>
            <w:r>
              <w:rPr>
                <w:rFonts w:ascii="Times New Roman" w:hAnsi="Times New Roman"/>
                <w:sz w:val="24"/>
                <w:szCs w:val="24"/>
              </w:rPr>
              <w:t>UNIVERSITY</w:t>
            </w:r>
          </w:p>
        </w:tc>
        <w:tc>
          <w:tcPr>
            <w:tcW w:w="3600" w:type="dxa"/>
          </w:tcPr>
          <w:p w:rsidR="00B555F4" w:rsidRDefault="00B555F4" w:rsidP="00176A23">
            <w:pPr>
              <w:spacing w:before="100" w:after="100"/>
              <w:ind w:right="843"/>
              <w:rPr>
                <w:rFonts w:ascii="Times New Roman" w:hAnsi="Times New Roman"/>
                <w:sz w:val="24"/>
                <w:szCs w:val="24"/>
              </w:rPr>
            </w:pPr>
            <w:r>
              <w:rPr>
                <w:rFonts w:ascii="Times New Roman" w:hAnsi="Times New Roman"/>
                <w:sz w:val="24"/>
                <w:szCs w:val="24"/>
              </w:rPr>
              <w:t>SPECIALTY</w:t>
            </w:r>
          </w:p>
        </w:tc>
      </w:tr>
      <w:tr w:rsidR="00B555F4" w:rsidTr="00176A23">
        <w:tc>
          <w:tcPr>
            <w:tcW w:w="1440" w:type="dxa"/>
          </w:tcPr>
          <w:p w:rsidR="00B555F4" w:rsidRDefault="00B555F4" w:rsidP="00B555F4">
            <w:pPr>
              <w:spacing w:before="100" w:after="100"/>
              <w:ind w:firstLine="0"/>
              <w:rPr>
                <w:rFonts w:ascii="Times New Roman" w:hAnsi="Times New Roman"/>
                <w:sz w:val="24"/>
                <w:szCs w:val="24"/>
              </w:rPr>
            </w:pPr>
            <w:r>
              <w:rPr>
                <w:rFonts w:ascii="Times New Roman" w:hAnsi="Times New Roman"/>
                <w:sz w:val="24"/>
                <w:szCs w:val="24"/>
              </w:rPr>
              <w:t>1991-1998</w:t>
            </w:r>
          </w:p>
        </w:tc>
        <w:tc>
          <w:tcPr>
            <w:tcW w:w="1800" w:type="dxa"/>
          </w:tcPr>
          <w:p w:rsidR="00B555F4" w:rsidRDefault="00B555F4" w:rsidP="00176A23">
            <w:pPr>
              <w:spacing w:before="100" w:after="100"/>
              <w:ind w:firstLine="0"/>
              <w:rPr>
                <w:rFonts w:ascii="Times New Roman" w:hAnsi="Times New Roman"/>
                <w:sz w:val="24"/>
                <w:szCs w:val="24"/>
              </w:rPr>
            </w:pPr>
            <w:r>
              <w:rPr>
                <w:rFonts w:ascii="Times New Roman" w:hAnsi="Times New Roman"/>
                <w:sz w:val="24"/>
                <w:szCs w:val="24"/>
              </w:rPr>
              <w:t>Medical School</w:t>
            </w:r>
          </w:p>
        </w:tc>
        <w:tc>
          <w:tcPr>
            <w:tcW w:w="2700" w:type="dxa"/>
          </w:tcPr>
          <w:p w:rsidR="00B555F4" w:rsidRDefault="00B555F4" w:rsidP="00176A23">
            <w:pPr>
              <w:spacing w:before="100" w:after="100"/>
              <w:ind w:firstLine="0"/>
              <w:jc w:val="center"/>
              <w:rPr>
                <w:rFonts w:ascii="Times New Roman" w:hAnsi="Times New Roman"/>
                <w:sz w:val="24"/>
                <w:szCs w:val="24"/>
              </w:rPr>
            </w:pPr>
            <w:r>
              <w:rPr>
                <w:rFonts w:ascii="Times New Roman" w:hAnsi="Times New Roman"/>
                <w:sz w:val="24"/>
                <w:szCs w:val="24"/>
              </w:rPr>
              <w:t xml:space="preserve">Hacettepe University, Faculty of Medicine  </w:t>
            </w:r>
          </w:p>
        </w:tc>
        <w:tc>
          <w:tcPr>
            <w:tcW w:w="3600" w:type="dxa"/>
          </w:tcPr>
          <w:p w:rsidR="00B555F4" w:rsidRDefault="00B555F4" w:rsidP="00176A23">
            <w:pPr>
              <w:spacing w:before="100" w:after="100"/>
              <w:ind w:right="843"/>
              <w:jc w:val="center"/>
              <w:rPr>
                <w:rFonts w:ascii="Times New Roman" w:hAnsi="Times New Roman"/>
                <w:sz w:val="24"/>
                <w:szCs w:val="24"/>
              </w:rPr>
            </w:pPr>
          </w:p>
        </w:tc>
      </w:tr>
      <w:tr w:rsidR="00B555F4" w:rsidTr="00176A23">
        <w:tc>
          <w:tcPr>
            <w:tcW w:w="1440" w:type="dxa"/>
            <w:vAlign w:val="center"/>
          </w:tcPr>
          <w:p w:rsidR="00B555F4" w:rsidRDefault="00B555F4" w:rsidP="00B555F4">
            <w:pPr>
              <w:spacing w:before="100" w:beforeAutospacing="1" w:after="100" w:afterAutospacing="1"/>
              <w:ind w:firstLine="0"/>
              <w:rPr>
                <w:rFonts w:ascii="Times New Roman" w:eastAsia="Arial Unicode MS" w:hAnsi="Times New Roman"/>
                <w:sz w:val="24"/>
              </w:rPr>
            </w:pPr>
            <w:r>
              <w:rPr>
                <w:rFonts w:ascii="Times New Roman" w:hAnsi="Times New Roman"/>
                <w:sz w:val="24"/>
                <w:szCs w:val="20"/>
              </w:rPr>
              <w:t>1999-2003</w:t>
            </w:r>
          </w:p>
        </w:tc>
        <w:tc>
          <w:tcPr>
            <w:tcW w:w="1800" w:type="dxa"/>
            <w:vAlign w:val="center"/>
          </w:tcPr>
          <w:p w:rsidR="00B555F4" w:rsidRDefault="00B555F4" w:rsidP="00176A23">
            <w:pPr>
              <w:spacing w:before="100" w:beforeAutospacing="1" w:after="100" w:afterAutospacing="1"/>
              <w:ind w:firstLine="0"/>
              <w:rPr>
                <w:rFonts w:ascii="Times New Roman" w:hAnsi="Times New Roman"/>
                <w:sz w:val="24"/>
                <w:szCs w:val="20"/>
              </w:rPr>
            </w:pPr>
            <w:r>
              <w:rPr>
                <w:rFonts w:ascii="Times New Roman" w:hAnsi="Times New Roman"/>
                <w:sz w:val="24"/>
                <w:szCs w:val="20"/>
              </w:rPr>
              <w:t>Residency</w:t>
            </w:r>
          </w:p>
        </w:tc>
        <w:tc>
          <w:tcPr>
            <w:tcW w:w="2700" w:type="dxa"/>
            <w:vAlign w:val="center"/>
          </w:tcPr>
          <w:p w:rsidR="00B555F4" w:rsidRDefault="00B555F4" w:rsidP="00176A23">
            <w:pPr>
              <w:spacing w:before="100" w:beforeAutospacing="1" w:after="100" w:afterAutospacing="1"/>
              <w:ind w:firstLine="0"/>
              <w:rPr>
                <w:rFonts w:ascii="Times New Roman" w:eastAsia="Arial Unicode MS" w:hAnsi="Times New Roman"/>
                <w:sz w:val="24"/>
              </w:rPr>
            </w:pPr>
            <w:r>
              <w:rPr>
                <w:rFonts w:ascii="Times New Roman" w:hAnsi="Times New Roman"/>
                <w:sz w:val="24"/>
                <w:szCs w:val="24"/>
              </w:rPr>
              <w:t xml:space="preserve">Pamukkale University  </w:t>
            </w:r>
          </w:p>
        </w:tc>
        <w:tc>
          <w:tcPr>
            <w:tcW w:w="3600" w:type="dxa"/>
          </w:tcPr>
          <w:p w:rsidR="00B555F4" w:rsidRDefault="00B555F4" w:rsidP="00176A23">
            <w:pPr>
              <w:spacing w:before="100" w:after="100"/>
              <w:ind w:right="843"/>
              <w:jc w:val="center"/>
              <w:rPr>
                <w:rFonts w:ascii="Times New Roman" w:hAnsi="Times New Roman"/>
                <w:sz w:val="24"/>
                <w:szCs w:val="24"/>
              </w:rPr>
            </w:pPr>
            <w:r>
              <w:rPr>
                <w:rFonts w:ascii="Times New Roman" w:hAnsi="Times New Roman"/>
                <w:sz w:val="24"/>
                <w:szCs w:val="24"/>
              </w:rPr>
              <w:t>Internal Medicine</w:t>
            </w:r>
          </w:p>
        </w:tc>
      </w:tr>
      <w:tr w:rsidR="00B555F4" w:rsidTr="00176A23">
        <w:tc>
          <w:tcPr>
            <w:tcW w:w="1440" w:type="dxa"/>
            <w:vAlign w:val="center"/>
          </w:tcPr>
          <w:p w:rsidR="00B555F4" w:rsidRDefault="00B555F4" w:rsidP="00176A23">
            <w:pPr>
              <w:spacing w:before="100" w:beforeAutospacing="1" w:after="100" w:afterAutospacing="1"/>
              <w:ind w:firstLine="0"/>
              <w:rPr>
                <w:rFonts w:ascii="Times New Roman" w:eastAsia="Arial Unicode MS" w:hAnsi="Times New Roman"/>
                <w:sz w:val="24"/>
              </w:rPr>
            </w:pPr>
            <w:r>
              <w:rPr>
                <w:rFonts w:ascii="Times New Roman" w:hAnsi="Times New Roman"/>
                <w:sz w:val="24"/>
                <w:szCs w:val="20"/>
              </w:rPr>
              <w:t>2004-2009</w:t>
            </w:r>
          </w:p>
        </w:tc>
        <w:tc>
          <w:tcPr>
            <w:tcW w:w="1800" w:type="dxa"/>
            <w:vAlign w:val="center"/>
          </w:tcPr>
          <w:p w:rsidR="00B555F4" w:rsidRDefault="00B555F4" w:rsidP="00176A23">
            <w:pPr>
              <w:spacing w:before="100" w:beforeAutospacing="1" w:after="100" w:afterAutospacing="1"/>
              <w:ind w:firstLine="0"/>
              <w:rPr>
                <w:rFonts w:ascii="Times New Roman" w:hAnsi="Times New Roman"/>
                <w:sz w:val="24"/>
                <w:szCs w:val="20"/>
              </w:rPr>
            </w:pPr>
            <w:r>
              <w:rPr>
                <w:rFonts w:ascii="Times New Roman" w:hAnsi="Times New Roman"/>
                <w:sz w:val="24"/>
                <w:szCs w:val="20"/>
              </w:rPr>
              <w:t>Residency</w:t>
            </w:r>
          </w:p>
        </w:tc>
        <w:tc>
          <w:tcPr>
            <w:tcW w:w="2700" w:type="dxa"/>
            <w:vAlign w:val="center"/>
          </w:tcPr>
          <w:p w:rsidR="00B555F4" w:rsidRDefault="00B555F4" w:rsidP="00176A23">
            <w:pPr>
              <w:spacing w:before="100" w:beforeAutospacing="1" w:after="100" w:afterAutospacing="1"/>
              <w:ind w:firstLine="0"/>
              <w:rPr>
                <w:rFonts w:ascii="Times New Roman" w:eastAsia="Arial Unicode MS" w:hAnsi="Times New Roman"/>
                <w:sz w:val="24"/>
              </w:rPr>
            </w:pPr>
            <w:r>
              <w:rPr>
                <w:rFonts w:ascii="Times New Roman" w:hAnsi="Times New Roman"/>
                <w:sz w:val="24"/>
                <w:szCs w:val="24"/>
              </w:rPr>
              <w:t xml:space="preserve">Pamukkale University  </w:t>
            </w:r>
          </w:p>
        </w:tc>
        <w:tc>
          <w:tcPr>
            <w:tcW w:w="3600" w:type="dxa"/>
          </w:tcPr>
          <w:p w:rsidR="00B555F4" w:rsidRDefault="00B555F4" w:rsidP="00176A23">
            <w:pPr>
              <w:spacing w:before="100" w:after="100"/>
              <w:ind w:right="843"/>
              <w:jc w:val="center"/>
              <w:rPr>
                <w:rFonts w:ascii="Times New Roman" w:hAnsi="Times New Roman"/>
                <w:sz w:val="24"/>
                <w:szCs w:val="24"/>
              </w:rPr>
            </w:pPr>
            <w:r>
              <w:rPr>
                <w:rFonts w:ascii="Times New Roman" w:hAnsi="Times New Roman"/>
                <w:sz w:val="24"/>
                <w:szCs w:val="24"/>
              </w:rPr>
              <w:t xml:space="preserve">Endocrinology and Metabolic Diseases </w:t>
            </w:r>
          </w:p>
        </w:tc>
      </w:tr>
    </w:tbl>
    <w:p w:rsidR="00B555F4" w:rsidRDefault="00B555F4" w:rsidP="00B555F4">
      <w:pPr>
        <w:rPr>
          <w:rFonts w:ascii="Times New Roman" w:hAnsi="Times New Roman"/>
          <w:b/>
          <w:sz w:val="24"/>
          <w:szCs w:val="24"/>
        </w:rPr>
      </w:pPr>
    </w:p>
    <w:p w:rsidR="00B555F4" w:rsidRDefault="00B555F4" w:rsidP="00B555F4">
      <w:pPr>
        <w:rPr>
          <w:rFonts w:ascii="Times New Roman" w:hAnsi="Times New Roman"/>
          <w:b/>
          <w:sz w:val="24"/>
          <w:szCs w:val="24"/>
        </w:rPr>
      </w:pPr>
      <w:r w:rsidRPr="00F47245">
        <w:rPr>
          <w:rFonts w:ascii="Times New Roman" w:hAnsi="Times New Roman"/>
          <w:b/>
          <w:sz w:val="24"/>
          <w:szCs w:val="24"/>
        </w:rPr>
        <w:t>3. ACADEMIC EXPERIENCE</w:t>
      </w:r>
    </w:p>
    <w:p w:rsidR="00B555F4" w:rsidRPr="00F47245" w:rsidRDefault="00B555F4" w:rsidP="00B555F4">
      <w:pPr>
        <w:rPr>
          <w:rFonts w:ascii="Times New Roman" w:hAnsi="Times New Roman"/>
          <w:b/>
          <w:sz w:val="24"/>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2489"/>
        <w:gridCol w:w="3147"/>
      </w:tblGrid>
      <w:tr w:rsidR="00B555F4" w:rsidTr="000309DD">
        <w:tc>
          <w:tcPr>
            <w:tcW w:w="2700" w:type="dxa"/>
          </w:tcPr>
          <w:p w:rsidR="00B555F4" w:rsidRDefault="00B555F4" w:rsidP="00176A23">
            <w:pPr>
              <w:spacing w:before="100" w:after="100"/>
              <w:rPr>
                <w:rFonts w:ascii="Times New Roman" w:hAnsi="Times New Roman"/>
                <w:sz w:val="24"/>
                <w:szCs w:val="24"/>
              </w:rPr>
            </w:pPr>
            <w:r>
              <w:rPr>
                <w:rFonts w:ascii="Times New Roman" w:hAnsi="Times New Roman"/>
                <w:sz w:val="24"/>
                <w:szCs w:val="24"/>
              </w:rPr>
              <w:t>YEAR</w:t>
            </w:r>
          </w:p>
        </w:tc>
        <w:tc>
          <w:tcPr>
            <w:tcW w:w="1440" w:type="dxa"/>
          </w:tcPr>
          <w:p w:rsidR="00B555F4" w:rsidRDefault="00B555F4" w:rsidP="00176A23">
            <w:pPr>
              <w:spacing w:before="100" w:after="100"/>
              <w:ind w:firstLine="0"/>
              <w:rPr>
                <w:rFonts w:ascii="Times New Roman" w:hAnsi="Times New Roman"/>
                <w:sz w:val="24"/>
                <w:szCs w:val="24"/>
              </w:rPr>
            </w:pPr>
            <w:r>
              <w:rPr>
                <w:rFonts w:ascii="Times New Roman" w:hAnsi="Times New Roman"/>
                <w:sz w:val="24"/>
                <w:szCs w:val="24"/>
              </w:rPr>
              <w:t>POSITION</w:t>
            </w:r>
          </w:p>
        </w:tc>
        <w:tc>
          <w:tcPr>
            <w:tcW w:w="2489" w:type="dxa"/>
          </w:tcPr>
          <w:p w:rsidR="00B555F4" w:rsidRDefault="00B555F4" w:rsidP="00176A23">
            <w:pPr>
              <w:spacing w:before="100" w:after="100"/>
              <w:rPr>
                <w:rFonts w:ascii="Times New Roman" w:hAnsi="Times New Roman"/>
                <w:sz w:val="24"/>
                <w:szCs w:val="24"/>
              </w:rPr>
            </w:pPr>
            <w:r>
              <w:rPr>
                <w:rFonts w:ascii="Times New Roman" w:hAnsi="Times New Roman"/>
                <w:sz w:val="24"/>
                <w:szCs w:val="24"/>
              </w:rPr>
              <w:t>DEPARTMENT</w:t>
            </w:r>
          </w:p>
        </w:tc>
        <w:tc>
          <w:tcPr>
            <w:tcW w:w="3147" w:type="dxa"/>
          </w:tcPr>
          <w:p w:rsidR="00B555F4" w:rsidRDefault="00B555F4" w:rsidP="00176A23">
            <w:pPr>
              <w:spacing w:before="100" w:after="100"/>
              <w:rPr>
                <w:rFonts w:ascii="Times New Roman" w:hAnsi="Times New Roman"/>
                <w:sz w:val="24"/>
                <w:szCs w:val="24"/>
              </w:rPr>
            </w:pPr>
            <w:r>
              <w:rPr>
                <w:rFonts w:ascii="Times New Roman" w:hAnsi="Times New Roman"/>
                <w:sz w:val="24"/>
                <w:szCs w:val="24"/>
              </w:rPr>
              <w:t>UNIVERSITY</w:t>
            </w:r>
          </w:p>
        </w:tc>
      </w:tr>
      <w:tr w:rsidR="00B555F4" w:rsidTr="000309DD">
        <w:tc>
          <w:tcPr>
            <w:tcW w:w="2700" w:type="dxa"/>
          </w:tcPr>
          <w:p w:rsidR="00B555F4" w:rsidRDefault="00B555F4" w:rsidP="00176A23">
            <w:pPr>
              <w:spacing w:before="100" w:beforeAutospacing="1" w:after="100" w:afterAutospacing="1"/>
              <w:rPr>
                <w:rFonts w:ascii="Times New Roman" w:eastAsia="Arial Unicode MS" w:hAnsi="Times New Roman"/>
                <w:sz w:val="24"/>
              </w:rPr>
            </w:pPr>
            <w:r>
              <w:rPr>
                <w:rFonts w:ascii="Times New Roman" w:hAnsi="Times New Roman"/>
                <w:sz w:val="24"/>
                <w:szCs w:val="20"/>
              </w:rPr>
              <w:t>20</w:t>
            </w:r>
            <w:r w:rsidR="000309DD">
              <w:rPr>
                <w:rFonts w:ascii="Times New Roman" w:hAnsi="Times New Roman"/>
                <w:sz w:val="24"/>
                <w:szCs w:val="20"/>
              </w:rPr>
              <w:t>12-2017</w:t>
            </w:r>
          </w:p>
        </w:tc>
        <w:tc>
          <w:tcPr>
            <w:tcW w:w="1440" w:type="dxa"/>
          </w:tcPr>
          <w:p w:rsidR="00B555F4" w:rsidRDefault="00B555F4" w:rsidP="00176A23">
            <w:pPr>
              <w:spacing w:before="100" w:beforeAutospacing="1" w:after="100" w:afterAutospacing="1"/>
              <w:ind w:firstLine="0"/>
              <w:rPr>
                <w:rFonts w:ascii="Times New Roman" w:eastAsia="Arial Unicode MS" w:hAnsi="Times New Roman"/>
                <w:sz w:val="24"/>
              </w:rPr>
            </w:pPr>
            <w:r>
              <w:rPr>
                <w:rFonts w:ascii="Times New Roman" w:hAnsi="Times New Roman"/>
                <w:sz w:val="24"/>
                <w:szCs w:val="20"/>
              </w:rPr>
              <w:t>Asst.Prof.</w:t>
            </w:r>
          </w:p>
        </w:tc>
        <w:tc>
          <w:tcPr>
            <w:tcW w:w="2489" w:type="dxa"/>
          </w:tcPr>
          <w:p w:rsidR="00B555F4" w:rsidRDefault="00B555F4" w:rsidP="00B555F4">
            <w:pPr>
              <w:spacing w:before="100" w:after="100"/>
              <w:jc w:val="center"/>
              <w:rPr>
                <w:rFonts w:ascii="Times New Roman" w:hAnsi="Times New Roman"/>
                <w:sz w:val="24"/>
                <w:szCs w:val="24"/>
              </w:rPr>
            </w:pPr>
            <w:r>
              <w:rPr>
                <w:rFonts w:ascii="Times New Roman" w:hAnsi="Times New Roman"/>
                <w:sz w:val="24"/>
                <w:szCs w:val="24"/>
              </w:rPr>
              <w:t>Endocrinology and    Metabolic Diseases</w:t>
            </w:r>
          </w:p>
        </w:tc>
        <w:tc>
          <w:tcPr>
            <w:tcW w:w="3147" w:type="dxa"/>
          </w:tcPr>
          <w:p w:rsidR="00B555F4" w:rsidRDefault="00B555F4" w:rsidP="00176A23">
            <w:pPr>
              <w:spacing w:before="100" w:beforeAutospacing="1" w:after="100" w:afterAutospacing="1"/>
              <w:jc w:val="center"/>
              <w:rPr>
                <w:rFonts w:ascii="Times New Roman" w:eastAsia="Arial Unicode MS" w:hAnsi="Times New Roman"/>
                <w:sz w:val="24"/>
              </w:rPr>
            </w:pPr>
            <w:r>
              <w:rPr>
                <w:rFonts w:ascii="Times New Roman" w:hAnsi="Times New Roman"/>
                <w:sz w:val="24"/>
                <w:szCs w:val="20"/>
              </w:rPr>
              <w:t>Pamukkale University</w:t>
            </w:r>
          </w:p>
        </w:tc>
      </w:tr>
      <w:tr w:rsidR="000309DD" w:rsidTr="000309DD">
        <w:trPr>
          <w:trHeight w:val="874"/>
        </w:trPr>
        <w:tc>
          <w:tcPr>
            <w:tcW w:w="2700" w:type="dxa"/>
          </w:tcPr>
          <w:p w:rsidR="000309DD" w:rsidRDefault="000309DD" w:rsidP="00176A23">
            <w:pPr>
              <w:spacing w:before="100" w:beforeAutospacing="1" w:after="100" w:afterAutospacing="1"/>
              <w:rPr>
                <w:rFonts w:ascii="Times New Roman" w:hAnsi="Times New Roman"/>
                <w:sz w:val="24"/>
                <w:szCs w:val="20"/>
              </w:rPr>
            </w:pPr>
            <w:r>
              <w:rPr>
                <w:rFonts w:ascii="Times New Roman" w:hAnsi="Times New Roman"/>
                <w:sz w:val="24"/>
                <w:szCs w:val="20"/>
              </w:rPr>
              <w:t>2017-</w:t>
            </w:r>
          </w:p>
        </w:tc>
        <w:tc>
          <w:tcPr>
            <w:tcW w:w="1440" w:type="dxa"/>
          </w:tcPr>
          <w:p w:rsidR="000309DD" w:rsidRDefault="000309DD" w:rsidP="00176A23">
            <w:pPr>
              <w:spacing w:before="100" w:beforeAutospacing="1" w:after="100" w:afterAutospacing="1"/>
              <w:ind w:firstLine="0"/>
              <w:rPr>
                <w:rFonts w:ascii="Times New Roman" w:hAnsi="Times New Roman"/>
                <w:sz w:val="24"/>
                <w:szCs w:val="20"/>
              </w:rPr>
            </w:pPr>
            <w:r>
              <w:rPr>
                <w:rFonts w:ascii="Times New Roman" w:hAnsi="Times New Roman"/>
                <w:sz w:val="24"/>
                <w:szCs w:val="20"/>
              </w:rPr>
              <w:t>Prof Dr</w:t>
            </w:r>
          </w:p>
        </w:tc>
        <w:tc>
          <w:tcPr>
            <w:tcW w:w="2489" w:type="dxa"/>
          </w:tcPr>
          <w:p w:rsidR="000309DD" w:rsidRDefault="000309DD" w:rsidP="00B555F4">
            <w:pPr>
              <w:spacing w:before="100" w:after="100"/>
              <w:jc w:val="center"/>
              <w:rPr>
                <w:rFonts w:ascii="Times New Roman" w:hAnsi="Times New Roman"/>
                <w:sz w:val="24"/>
                <w:szCs w:val="24"/>
              </w:rPr>
            </w:pPr>
            <w:r>
              <w:rPr>
                <w:rFonts w:ascii="Times New Roman" w:hAnsi="Times New Roman"/>
                <w:sz w:val="24"/>
                <w:szCs w:val="24"/>
              </w:rPr>
              <w:t>Endocrinology and    Metabolic Diseases</w:t>
            </w:r>
          </w:p>
        </w:tc>
        <w:tc>
          <w:tcPr>
            <w:tcW w:w="3147" w:type="dxa"/>
          </w:tcPr>
          <w:p w:rsidR="000309DD" w:rsidRDefault="000309DD" w:rsidP="00176A23">
            <w:pPr>
              <w:spacing w:before="100" w:beforeAutospacing="1" w:after="100" w:afterAutospacing="1"/>
              <w:jc w:val="center"/>
              <w:rPr>
                <w:rFonts w:ascii="Times New Roman" w:hAnsi="Times New Roman"/>
                <w:sz w:val="24"/>
                <w:szCs w:val="20"/>
              </w:rPr>
            </w:pPr>
            <w:r>
              <w:rPr>
                <w:rFonts w:ascii="Times New Roman" w:hAnsi="Times New Roman"/>
                <w:sz w:val="24"/>
                <w:szCs w:val="20"/>
              </w:rPr>
              <w:t>Pamukkale University</w:t>
            </w:r>
          </w:p>
        </w:tc>
      </w:tr>
    </w:tbl>
    <w:p w:rsidR="00F35D53" w:rsidRDefault="005F39CC" w:rsidP="00B555F4">
      <w:pPr>
        <w:rPr>
          <w:rFonts w:ascii="Arial" w:hAnsi="Arial" w:cs="Arial"/>
          <w:b/>
          <w:bCs/>
        </w:rPr>
      </w:pPr>
      <w:r w:rsidRPr="005F39CC">
        <w:rPr>
          <w:rFonts w:ascii="Arial" w:hAnsi="Arial" w:cs="Arial"/>
          <w:b/>
          <w:bCs/>
        </w:rPr>
        <w:t>4. PUBLICATIONS</w:t>
      </w:r>
    </w:p>
    <w:p w:rsidR="000309DD" w:rsidRPr="006156C7" w:rsidRDefault="000309DD" w:rsidP="000309DD"/>
    <w:p w:rsidR="000309DD" w:rsidRPr="00164588"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rPr>
          <w:b/>
        </w:rPr>
      </w:pPr>
      <w:r>
        <w:t xml:space="preserve">   </w:t>
      </w:r>
      <w:r w:rsidRPr="00164588">
        <w:rPr>
          <w:color w:val="000000"/>
        </w:rPr>
        <w:t>Haymana C, Sonmez A, Demirci I, </w:t>
      </w:r>
      <w:r w:rsidRPr="00164588">
        <w:rPr>
          <w:b/>
          <w:bCs/>
          <w:color w:val="000000"/>
        </w:rPr>
        <w:t>Fidan Yaylalı G</w:t>
      </w:r>
      <w:r w:rsidRPr="00164588">
        <w:rPr>
          <w:color w:val="000000"/>
        </w:rPr>
        <w:t>, Nuhoglu I, Sancak S, Yilmaz M, Altuntas Y, Dinccag N, Sabuncu T, Bayram F, Satman I; TEMD Study Group</w:t>
      </w:r>
      <w:r w:rsidRPr="00164588">
        <w:rPr>
          <w:b/>
          <w:color w:val="000000"/>
        </w:rPr>
        <w:t xml:space="preserve"> </w:t>
      </w:r>
      <w:hyperlink r:id="rId5" w:history="1">
        <w:r w:rsidRPr="00164588">
          <w:rPr>
            <w:b/>
            <w:color w:val="000000"/>
            <w:shd w:val="clear" w:color="auto" w:fill="FFFFFF"/>
          </w:rPr>
          <w:t xml:space="preserve">Patterns and preferences of antidiabetic drug use in Turkish patients with type 2 </w:t>
        </w:r>
        <w:proofErr w:type="gramStart"/>
        <w:r w:rsidRPr="00164588">
          <w:rPr>
            <w:b/>
            <w:color w:val="000000"/>
            <w:shd w:val="clear" w:color="auto" w:fill="FFFFFF"/>
          </w:rPr>
          <w:t>diabetes -</w:t>
        </w:r>
        <w:proofErr w:type="gramEnd"/>
        <w:r w:rsidRPr="00164588">
          <w:rPr>
            <w:b/>
            <w:color w:val="000000"/>
            <w:shd w:val="clear" w:color="auto" w:fill="FFFFFF"/>
          </w:rPr>
          <w:t xml:space="preserve"> A nationwide cross-sectional study (TEMD treatment study).</w:t>
        </w:r>
      </w:hyperlink>
    </w:p>
    <w:p w:rsidR="000309DD" w:rsidRDefault="000309DD" w:rsidP="000309DD">
      <w:pPr>
        <w:shd w:val="clear" w:color="auto" w:fill="FFFFFF"/>
        <w:ind w:left="720"/>
        <w:rPr>
          <w:color w:val="000000"/>
          <w:lang w:eastAsia="tr-TR"/>
        </w:rPr>
      </w:pPr>
      <w:proofErr w:type="gramStart"/>
      <w:r w:rsidRPr="00164588">
        <w:rPr>
          <w:color w:val="000000"/>
          <w:lang w:eastAsia="tr-TR"/>
        </w:rPr>
        <w:t>.Diabetes</w:t>
      </w:r>
      <w:proofErr w:type="gramEnd"/>
      <w:r w:rsidRPr="00164588">
        <w:rPr>
          <w:color w:val="000000"/>
          <w:lang w:eastAsia="tr-TR"/>
        </w:rPr>
        <w:t xml:space="preserve"> Res Clin Pract. 2020 Nov </w:t>
      </w:r>
      <w:proofErr w:type="gramStart"/>
      <w:r w:rsidRPr="00164588">
        <w:rPr>
          <w:color w:val="000000"/>
          <w:lang w:eastAsia="tr-TR"/>
        </w:rPr>
        <w:t>24;171:108556</w:t>
      </w:r>
      <w:proofErr w:type="gramEnd"/>
      <w:r w:rsidRPr="00164588">
        <w:rPr>
          <w:color w:val="000000"/>
          <w:lang w:eastAsia="tr-TR"/>
        </w:rPr>
        <w:t xml:space="preserve">. </w:t>
      </w:r>
      <w:proofErr w:type="gramStart"/>
      <w:r w:rsidRPr="00164588">
        <w:rPr>
          <w:color w:val="000000"/>
          <w:lang w:eastAsia="tr-TR"/>
        </w:rPr>
        <w:t>doi</w:t>
      </w:r>
      <w:proofErr w:type="gramEnd"/>
      <w:r w:rsidRPr="00164588">
        <w:rPr>
          <w:color w:val="000000"/>
          <w:lang w:eastAsia="tr-TR"/>
        </w:rPr>
        <w:t>: 10.1016/j.diabres.2020.108556. Online ahead of print.</w:t>
      </w:r>
    </w:p>
    <w:p w:rsidR="000309DD" w:rsidRPr="00164588" w:rsidRDefault="000309DD" w:rsidP="000309DD">
      <w:pPr>
        <w:shd w:val="clear" w:color="auto" w:fill="FFFFFF"/>
        <w:ind w:left="720"/>
        <w:rPr>
          <w:color w:val="000000"/>
          <w:lang w:eastAsia="tr-TR"/>
        </w:rPr>
      </w:pPr>
    </w:p>
    <w:p w:rsidR="000309DD" w:rsidRPr="00164588" w:rsidRDefault="000309DD" w:rsidP="000309DD">
      <w:pPr>
        <w:pStyle w:val="desc"/>
        <w:shd w:val="clear" w:color="auto" w:fill="FFFFFF"/>
        <w:spacing w:before="0" w:beforeAutospacing="0" w:after="0" w:afterAutospacing="0" w:line="270" w:lineRule="atLeast"/>
        <w:jc w:val="both"/>
      </w:pPr>
    </w:p>
    <w:p w:rsidR="000309DD" w:rsidRPr="00143029"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Pr>
          <w:color w:val="222222"/>
          <w:shd w:val="clear" w:color="auto" w:fill="FFFFFF"/>
        </w:rPr>
        <w:t xml:space="preserve">  </w:t>
      </w:r>
      <w:r w:rsidRPr="00143029">
        <w:rPr>
          <w:color w:val="000000"/>
        </w:rPr>
        <w:t xml:space="preserve">Sonmez A, Tasci I, Demirci I, Haymana C, Barcin C, Aydin H, Cetinkalp S, Ozturk FY, Gul K, Sabuncu T, Satman I, Bayram F; </w:t>
      </w:r>
      <w:r w:rsidRPr="00143029">
        <w:rPr>
          <w:b/>
          <w:color w:val="000000"/>
        </w:rPr>
        <w:t>TEMD Study Group.</w:t>
      </w:r>
      <w:r w:rsidRPr="00143029">
        <w:rPr>
          <w:color w:val="000000"/>
        </w:rPr>
        <w:t xml:space="preserve"> </w:t>
      </w:r>
      <w:hyperlink r:id="rId6" w:history="1">
        <w:r w:rsidRPr="00143029">
          <w:rPr>
            <w:b/>
            <w:color w:val="000000"/>
            <w:shd w:val="clear" w:color="auto" w:fill="FFFFFF"/>
          </w:rPr>
          <w:t>A Cross-Sectional </w:t>
        </w:r>
        <w:r w:rsidRPr="00143029">
          <w:rPr>
            <w:b/>
            <w:bCs/>
            <w:color w:val="000000"/>
            <w:shd w:val="clear" w:color="auto" w:fill="FFFFFF"/>
          </w:rPr>
          <w:t>Study</w:t>
        </w:r>
        <w:r w:rsidRPr="00143029">
          <w:rPr>
            <w:b/>
            <w:color w:val="000000"/>
            <w:shd w:val="clear" w:color="auto" w:fill="FFFFFF"/>
          </w:rPr>
          <w:t xml:space="preserve"> of Overtreatment and Deintensification of Antidiabetic and Antihypertensive Medications in Diabetes Mellitus: </w:t>
        </w:r>
        <w:r w:rsidRPr="00143029">
          <w:rPr>
            <w:b/>
            <w:color w:val="000000"/>
            <w:shd w:val="clear" w:color="auto" w:fill="FFFFFF"/>
          </w:rPr>
          <w:lastRenderedPageBreak/>
          <w:t>The </w:t>
        </w:r>
        <w:r w:rsidRPr="00143029">
          <w:rPr>
            <w:b/>
            <w:bCs/>
            <w:color w:val="000000"/>
            <w:shd w:val="clear" w:color="auto" w:fill="FFFFFF"/>
          </w:rPr>
          <w:t>TEMD</w:t>
        </w:r>
        <w:r w:rsidRPr="00143029">
          <w:rPr>
            <w:b/>
            <w:color w:val="000000"/>
            <w:shd w:val="clear" w:color="auto" w:fill="FFFFFF"/>
          </w:rPr>
          <w:t> Overtreatment </w:t>
        </w:r>
        <w:r w:rsidRPr="00143029">
          <w:rPr>
            <w:b/>
            <w:bCs/>
            <w:color w:val="000000"/>
            <w:shd w:val="clear" w:color="auto" w:fill="FFFFFF"/>
          </w:rPr>
          <w:t>Study</w:t>
        </w:r>
        <w:r w:rsidRPr="00143029">
          <w:rPr>
            <w:b/>
            <w:color w:val="000000"/>
            <w:shd w:val="clear" w:color="auto" w:fill="FFFFFF"/>
          </w:rPr>
          <w:t>.</w:t>
        </w:r>
      </w:hyperlink>
      <w:r w:rsidRPr="00143029">
        <w:rPr>
          <w:color w:val="000000"/>
        </w:rPr>
        <w:t xml:space="preserve">.Diabetes Ther. 2020 May;11(5):1045-1059. </w:t>
      </w:r>
      <w:proofErr w:type="gramStart"/>
      <w:r w:rsidRPr="00143029">
        <w:rPr>
          <w:color w:val="000000"/>
        </w:rPr>
        <w:t>doi</w:t>
      </w:r>
      <w:proofErr w:type="gramEnd"/>
      <w:r w:rsidRPr="00143029">
        <w:rPr>
          <w:color w:val="000000"/>
        </w:rPr>
        <w:t>: 10.1007/s13300-020-00779-0. Epub 2020 Feb 22.PMID: 32088879 </w:t>
      </w:r>
    </w:p>
    <w:p w:rsidR="000309DD" w:rsidRPr="00143029" w:rsidRDefault="000309DD" w:rsidP="000309DD">
      <w:pPr>
        <w:pStyle w:val="desc"/>
        <w:shd w:val="clear" w:color="auto" w:fill="FFFFFF"/>
        <w:spacing w:before="0" w:beforeAutospacing="0" w:after="0" w:afterAutospacing="0" w:line="270" w:lineRule="atLeast"/>
        <w:ind w:left="720"/>
        <w:jc w:val="both"/>
      </w:pPr>
    </w:p>
    <w:p w:rsidR="000309DD" w:rsidRPr="00380EA0"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r w:rsidRPr="00143029">
        <w:rPr>
          <w:color w:val="000000"/>
        </w:rPr>
        <w:t xml:space="preserve">Sabuncu T, Sonmez A, Eren MA, Sahin I, Çorapçioğlu D, Üçler R, Akin Ş, Haymana C, Demirci İ, Atmaca A, Ersöz HÖ, Satman I, Bayram F; </w:t>
      </w:r>
      <w:r w:rsidRPr="00143029">
        <w:rPr>
          <w:b/>
          <w:color w:val="000000"/>
        </w:rPr>
        <w:t>TEMD Study Group</w:t>
      </w:r>
      <w:r w:rsidRPr="00143029">
        <w:rPr>
          <w:color w:val="000000"/>
        </w:rPr>
        <w:t xml:space="preserve"> </w:t>
      </w:r>
      <w:hyperlink r:id="rId7" w:history="1">
        <w:r w:rsidRPr="00143029">
          <w:rPr>
            <w:b/>
            <w:color w:val="000000"/>
            <w:shd w:val="clear" w:color="auto" w:fill="FFFFFF"/>
          </w:rPr>
          <w:t>Characteristics of patients with </w:t>
        </w:r>
        <w:r w:rsidRPr="00143029">
          <w:rPr>
            <w:b/>
            <w:bCs/>
            <w:color w:val="000000"/>
            <w:shd w:val="clear" w:color="auto" w:fill="FFFFFF"/>
          </w:rPr>
          <w:t>hypertension</w:t>
        </w:r>
        <w:r w:rsidRPr="00143029">
          <w:rPr>
            <w:b/>
            <w:color w:val="000000"/>
            <w:shd w:val="clear" w:color="auto" w:fill="FFFFFF"/>
          </w:rPr>
          <w:t> in a population with type 2 diabetes mellitus. Results from the Turkish Nationwide SurvEy of Glycemic and Other Metabolic Parameters of Patients with Diabetes Mellitus (</w:t>
        </w:r>
        <w:r w:rsidRPr="00143029">
          <w:rPr>
            <w:b/>
            <w:bCs/>
            <w:color w:val="000000"/>
            <w:shd w:val="clear" w:color="auto" w:fill="FFFFFF"/>
          </w:rPr>
          <w:t>TEMD</w:t>
        </w:r>
        <w:r w:rsidRPr="00143029">
          <w:rPr>
            <w:b/>
            <w:color w:val="000000"/>
            <w:shd w:val="clear" w:color="auto" w:fill="FFFFFF"/>
          </w:rPr>
          <w:t> </w:t>
        </w:r>
        <w:r w:rsidRPr="00143029">
          <w:rPr>
            <w:b/>
            <w:bCs/>
            <w:color w:val="000000"/>
            <w:shd w:val="clear" w:color="auto" w:fill="FFFFFF"/>
          </w:rPr>
          <w:t>Hypertension</w:t>
        </w:r>
        <w:r w:rsidRPr="00143029">
          <w:rPr>
            <w:b/>
            <w:color w:val="000000"/>
            <w:shd w:val="clear" w:color="auto" w:fill="FFFFFF"/>
          </w:rPr>
          <w:t> Study).</w:t>
        </w:r>
      </w:hyperlink>
      <w:r>
        <w:rPr>
          <w:color w:val="000000"/>
        </w:rPr>
        <w:t xml:space="preserve"> </w:t>
      </w:r>
      <w:r w:rsidRPr="00143029">
        <w:rPr>
          <w:color w:val="000000"/>
        </w:rPr>
        <w:t xml:space="preserve">Prim Care Diabetes. 2020 Dec </w:t>
      </w:r>
      <w:proofErr w:type="gramStart"/>
      <w:r w:rsidRPr="00143029">
        <w:rPr>
          <w:color w:val="000000"/>
        </w:rPr>
        <w:t>1:S</w:t>
      </w:r>
      <w:proofErr w:type="gramEnd"/>
      <w:r w:rsidRPr="00143029">
        <w:rPr>
          <w:color w:val="000000"/>
        </w:rPr>
        <w:t xml:space="preserve">1751-9918(20)30313-2. doi: 10.1016/j.pcd.2020.11.001. Online ahead of </w:t>
      </w:r>
      <w:proofErr w:type="gramStart"/>
      <w:r w:rsidRPr="00143029">
        <w:rPr>
          <w:color w:val="000000"/>
        </w:rPr>
        <w:t>print.PMID</w:t>
      </w:r>
      <w:proofErr w:type="gramEnd"/>
      <w:r w:rsidRPr="00143029">
        <w:rPr>
          <w:color w:val="000000"/>
        </w:rPr>
        <w:t>: 33277201</w:t>
      </w:r>
    </w:p>
    <w:p w:rsidR="000309DD" w:rsidRDefault="000309DD" w:rsidP="000309DD">
      <w:pPr>
        <w:pStyle w:val="ListeParagraf"/>
      </w:pPr>
    </w:p>
    <w:p w:rsidR="000309DD" w:rsidRPr="003E601F"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r w:rsidRPr="00380EA0">
        <w:rPr>
          <w:color w:val="000000"/>
        </w:rPr>
        <w:t xml:space="preserve">Bayram F, Sonmez A, Haymana C, Sabuncu T, Dizdar OS, Gurkan E, Carlioglu AK, Agbaht K, Ozdemir D, Demirci I, Barcin C, Salman S, Tetiker T, Balci MK, Kebapci N, Ersoy C, Yumuk V, Toth PP, Satman I; </w:t>
      </w:r>
      <w:r w:rsidRPr="00380EA0">
        <w:rPr>
          <w:b/>
          <w:color w:val="000000"/>
        </w:rPr>
        <w:t>TEMD Study Group</w:t>
      </w:r>
      <w:r w:rsidRPr="00380EA0">
        <w:rPr>
          <w:color w:val="000000"/>
        </w:rPr>
        <w:t xml:space="preserve"> </w:t>
      </w:r>
      <w:hyperlink r:id="rId8" w:history="1">
        <w:r w:rsidRPr="00380EA0">
          <w:rPr>
            <w:b/>
            <w:color w:val="000000"/>
          </w:rPr>
          <w:t xml:space="preserve">Utilization of statins and LDL-cholesterol target attainment in Turkish patients with type 2 </w:t>
        </w:r>
        <w:proofErr w:type="gramStart"/>
        <w:r w:rsidRPr="00380EA0">
          <w:rPr>
            <w:b/>
            <w:color w:val="000000"/>
          </w:rPr>
          <w:t>diabetes -</w:t>
        </w:r>
        <w:proofErr w:type="gramEnd"/>
        <w:r w:rsidRPr="00380EA0">
          <w:rPr>
            <w:b/>
            <w:color w:val="000000"/>
          </w:rPr>
          <w:t xml:space="preserve"> a nationwide cross-sectional study (TEMD dyslipidemia study).</w:t>
        </w:r>
      </w:hyperlink>
      <w:r w:rsidRPr="00380EA0">
        <w:rPr>
          <w:color w:val="000000"/>
        </w:rPr>
        <w:t>Lipids Health Dis. 2020 Nov 11;19(1):237. doi: 10.1186/s12944-020-01408-2.</w:t>
      </w:r>
    </w:p>
    <w:p w:rsidR="000309DD" w:rsidRDefault="000309DD" w:rsidP="000309DD">
      <w:pPr>
        <w:pStyle w:val="ListeParagraf"/>
      </w:pPr>
    </w:p>
    <w:p w:rsidR="000309DD" w:rsidRPr="00380EA0" w:rsidRDefault="000309DD" w:rsidP="000309DD">
      <w:pPr>
        <w:pStyle w:val="desc"/>
        <w:shd w:val="clear" w:color="auto" w:fill="FFFFFF"/>
        <w:spacing w:before="0" w:beforeAutospacing="0" w:after="0" w:afterAutospacing="0" w:line="270" w:lineRule="atLeast"/>
        <w:ind w:left="720"/>
        <w:jc w:val="both"/>
      </w:pPr>
    </w:p>
    <w:p w:rsidR="000309DD" w:rsidRPr="00AC1C0B"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3E601F">
        <w:rPr>
          <w:color w:val="000000"/>
        </w:rPr>
        <w:t>Keskin Ç, Demir Ö, Karcı AÇ, Berker D, Cantürk Z, </w:t>
      </w:r>
      <w:r w:rsidRPr="003E601F">
        <w:rPr>
          <w:b/>
          <w:bCs/>
          <w:color w:val="000000"/>
        </w:rPr>
        <w:t>Yaylali GF</w:t>
      </w:r>
      <w:r w:rsidRPr="003E601F">
        <w:rPr>
          <w:color w:val="000000"/>
        </w:rPr>
        <w:t xml:space="preserve">, Topsakal Ş, Ersoy R, Bayram F, Ertörer ME, Bozkırlı E, Haydardedeoğlu F, Dilekçi ENA, Ay SA, Cansu GB, Şahin M, Emral R, Çorapçıoğlu D. </w:t>
      </w:r>
      <w:hyperlink r:id="rId9" w:history="1">
        <w:r w:rsidRPr="003E601F">
          <w:rPr>
            <w:b/>
            <w:color w:val="000000"/>
          </w:rPr>
          <w:t>The acromegaly registry of ten different centers in Turkey.</w:t>
        </w:r>
      </w:hyperlink>
      <w:r w:rsidRPr="003E601F">
        <w:rPr>
          <w:b/>
          <w:color w:val="000000"/>
        </w:rPr>
        <w:t xml:space="preserve"> </w:t>
      </w:r>
      <w:r w:rsidRPr="003E601F">
        <w:rPr>
          <w:color w:val="000000"/>
        </w:rPr>
        <w:t xml:space="preserve">Growth Horm IGF Res. 2020 Aug-Oct;53-54:101322. </w:t>
      </w:r>
      <w:proofErr w:type="gramStart"/>
      <w:r w:rsidRPr="003E601F">
        <w:rPr>
          <w:color w:val="000000"/>
        </w:rPr>
        <w:t>doi</w:t>
      </w:r>
      <w:proofErr w:type="gramEnd"/>
      <w:r w:rsidRPr="003E601F">
        <w:rPr>
          <w:color w:val="000000"/>
        </w:rPr>
        <w:t>: 10.1016/j.ghir.2020.101322. Epub 2020 Apr 27.PMID: 32417639</w:t>
      </w:r>
    </w:p>
    <w:p w:rsidR="000309DD" w:rsidRPr="00AC1C0B" w:rsidRDefault="000309DD" w:rsidP="000309DD">
      <w:pPr>
        <w:pStyle w:val="desc"/>
        <w:shd w:val="clear" w:color="auto" w:fill="FFFFFF"/>
        <w:spacing w:before="0" w:beforeAutospacing="0" w:after="0" w:afterAutospacing="0" w:line="270" w:lineRule="atLeast"/>
        <w:ind w:left="720"/>
        <w:jc w:val="both"/>
      </w:pPr>
    </w:p>
    <w:p w:rsidR="000309DD" w:rsidRPr="006A6132" w:rsidRDefault="000309DD" w:rsidP="000309DD">
      <w:pPr>
        <w:pStyle w:val="nova-e-listitem"/>
        <w:numPr>
          <w:ilvl w:val="0"/>
          <w:numId w:val="1"/>
        </w:numPr>
        <w:shd w:val="clear" w:color="auto" w:fill="FFFFFF"/>
        <w:tabs>
          <w:tab w:val="clear" w:pos="360"/>
          <w:tab w:val="num" w:pos="720"/>
        </w:tabs>
        <w:spacing w:after="120" w:afterAutospacing="0"/>
        <w:ind w:left="720"/>
      </w:pPr>
      <w:r w:rsidRPr="006A6132">
        <w:t xml:space="preserve">Atıgan A, Ardıç </w:t>
      </w:r>
      <w:proofErr w:type="gramStart"/>
      <w:r w:rsidRPr="006A6132">
        <w:t>F,Fındıkoğlu</w:t>
      </w:r>
      <w:proofErr w:type="gramEnd"/>
      <w:r w:rsidRPr="006A6132">
        <w:t xml:space="preserve"> G,Aybek H ,</w:t>
      </w:r>
      <w:r w:rsidRPr="006A6132">
        <w:rPr>
          <w:b/>
        </w:rPr>
        <w:t>Fidan Yaylalı G</w:t>
      </w:r>
      <w:r w:rsidRPr="006A6132">
        <w:t xml:space="preserve">.  </w:t>
      </w:r>
      <w:r w:rsidRPr="006A6132">
        <w:rPr>
          <w:b/>
        </w:rPr>
        <w:t>Similar effects of three endurance exercise protocols in women with metabolic syndrome: Interest of moderate-intensity aerobic exercise training with a pedometer.</w:t>
      </w:r>
      <w:r w:rsidRPr="006A6132">
        <w:t xml:space="preserve"> August 2020</w:t>
      </w:r>
      <w:r>
        <w:t xml:space="preserve"> </w:t>
      </w:r>
      <w:hyperlink r:id="rId10" w:history="1">
        <w:r w:rsidRPr="006A6132">
          <w:rPr>
            <w:bdr w:val="none" w:sz="0" w:space="0" w:color="auto" w:frame="1"/>
          </w:rPr>
          <w:t>Science &amp; Sports</w:t>
        </w:r>
      </w:hyperlink>
      <w:r>
        <w:t xml:space="preserve"> </w:t>
      </w:r>
      <w:r w:rsidRPr="006A6132">
        <w:t>DOI: </w:t>
      </w:r>
      <w:hyperlink r:id="rId11" w:tgtFrame="_blank" w:history="1">
        <w:r w:rsidRPr="00AC1C0B">
          <w:rPr>
            <w:bdr w:val="none" w:sz="0" w:space="0" w:color="auto" w:frame="1"/>
          </w:rPr>
          <w:t>10.1016/j.scispo.2020.03.008</w:t>
        </w:r>
      </w:hyperlink>
    </w:p>
    <w:p w:rsidR="000309DD" w:rsidRPr="003E601F" w:rsidRDefault="000309DD" w:rsidP="000309DD">
      <w:pPr>
        <w:pStyle w:val="desc"/>
        <w:shd w:val="clear" w:color="auto" w:fill="FFFFFF"/>
        <w:spacing w:before="0" w:beforeAutospacing="0" w:after="0" w:afterAutospacing="0" w:line="270" w:lineRule="atLeast"/>
        <w:ind w:left="720"/>
        <w:jc w:val="both"/>
      </w:pPr>
    </w:p>
    <w:p w:rsidR="000309DD" w:rsidRPr="00143029" w:rsidRDefault="000309DD" w:rsidP="000309DD">
      <w:pPr>
        <w:pStyle w:val="desc"/>
        <w:shd w:val="clear" w:color="auto" w:fill="FFFFFF"/>
        <w:spacing w:before="0" w:beforeAutospacing="0" w:after="0" w:afterAutospacing="0" w:line="270" w:lineRule="atLeast"/>
        <w:ind w:left="720"/>
        <w:jc w:val="both"/>
      </w:pPr>
    </w:p>
    <w:p w:rsidR="000309DD" w:rsidRPr="00CA3B5A"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881A82">
        <w:rPr>
          <w:color w:val="222222"/>
          <w:shd w:val="clear" w:color="auto" w:fill="FFFFFF"/>
        </w:rPr>
        <w:t xml:space="preserve">Burcu Yapar Taskoylu, </w:t>
      </w:r>
      <w:r w:rsidRPr="00881A82">
        <w:rPr>
          <w:b/>
          <w:shd w:val="clear" w:color="auto" w:fill="FFFFFF"/>
        </w:rPr>
        <w:t>Guzin Fidan Yaylali</w:t>
      </w:r>
      <w:r w:rsidRPr="00881A82">
        <w:rPr>
          <w:color w:val="222222"/>
          <w:shd w:val="clear" w:color="auto" w:fill="FFFFFF"/>
        </w:rPr>
        <w:t>, Gamze Gokoz Dogu, Atike Gokcen Demiray, Serkan Degirmencioglu, Ahmet Ergin, Arzu Yaren</w:t>
      </w:r>
      <w:r w:rsidRPr="00881A82">
        <w:rPr>
          <w:b/>
          <w:shd w:val="clear" w:color="auto" w:fill="FFFFFF"/>
        </w:rPr>
        <w:t>. </w:t>
      </w:r>
      <w:hyperlink r:id="rId12" w:tgtFrame="_blank" w:history="1">
        <w:r w:rsidRPr="00881A82">
          <w:rPr>
            <w:rStyle w:val="Kpr"/>
            <w:b/>
            <w:color w:val="auto"/>
            <w:shd w:val="clear" w:color="auto" w:fill="FFFFFF"/>
          </w:rPr>
          <w:t>Effects of Megestrol Acetate on Adrenal Function and Survival in Cancer Patients</w:t>
        </w:r>
      </w:hyperlink>
      <w:r w:rsidRPr="00881A82">
        <w:rPr>
          <w:b/>
          <w:shd w:val="clear" w:color="auto" w:fill="FFFFFF"/>
        </w:rPr>
        <w:t>.</w:t>
      </w:r>
      <w:r w:rsidRPr="00881A82">
        <w:rPr>
          <w:color w:val="222222"/>
          <w:shd w:val="clear" w:color="auto" w:fill="FFFFFF"/>
        </w:rPr>
        <w:t xml:space="preserve"> EJMO 2019;3(3):199–202</w:t>
      </w:r>
      <w:r>
        <w:rPr>
          <w:color w:val="222222"/>
          <w:shd w:val="clear" w:color="auto" w:fill="FFFFFF"/>
        </w:rPr>
        <w:t xml:space="preserve"> </w:t>
      </w:r>
      <w:r>
        <w:t>DOI: 10.14744/ejmo.2019.37124</w:t>
      </w:r>
    </w:p>
    <w:p w:rsidR="000309DD" w:rsidRPr="00CA3B5A" w:rsidRDefault="000309DD" w:rsidP="000309DD">
      <w:pPr>
        <w:pStyle w:val="desc"/>
        <w:shd w:val="clear" w:color="auto" w:fill="FFFFFF"/>
        <w:spacing w:before="0" w:beforeAutospacing="0" w:after="0" w:afterAutospacing="0" w:line="270" w:lineRule="atLeast"/>
        <w:ind w:left="36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CA3B5A">
        <w:rPr>
          <w:color w:val="222222"/>
          <w:shd w:val="clear" w:color="auto" w:fill="FFFFFF"/>
        </w:rPr>
        <w:t xml:space="preserve">Burcu Yapar Taskoylu, Fenkci </w:t>
      </w:r>
      <w:proofErr w:type="gramStart"/>
      <w:r w:rsidRPr="00CA3B5A">
        <w:rPr>
          <w:color w:val="222222"/>
          <w:shd w:val="clear" w:color="auto" w:fill="FFFFFF"/>
        </w:rPr>
        <w:t>S,Oztekin</w:t>
      </w:r>
      <w:proofErr w:type="gramEnd"/>
      <w:r w:rsidRPr="00CA3B5A">
        <w:rPr>
          <w:color w:val="222222"/>
          <w:shd w:val="clear" w:color="auto" w:fill="FFFFFF"/>
        </w:rPr>
        <w:t xml:space="preserve"> O, Enli Y, Topsakal S, </w:t>
      </w:r>
      <w:r w:rsidRPr="00CA3B5A">
        <w:rPr>
          <w:b/>
          <w:shd w:val="clear" w:color="auto" w:fill="FFFFFF"/>
        </w:rPr>
        <w:t>Fidan Yaylali G. </w:t>
      </w:r>
      <w:r w:rsidRPr="00CA3B5A">
        <w:rPr>
          <w:b/>
        </w:rPr>
        <w:t>How to Effect of Metformin Adding to Cyproterone Acetate+Ethinyl Estradiol Treatment on Antioxidant Status in Polycystıc Ovary Syndrome?</w:t>
      </w:r>
      <w:r w:rsidRPr="00CA3B5A">
        <w:rPr>
          <w:color w:val="222222"/>
          <w:shd w:val="clear" w:color="auto" w:fill="FFFFFF"/>
        </w:rPr>
        <w:t xml:space="preserve"> </w:t>
      </w:r>
      <w:r>
        <w:t>EJMI 2019;3(1):14–18   DOI: 10.14744/ejmi.2018.92400</w:t>
      </w:r>
    </w:p>
    <w:p w:rsidR="000309DD" w:rsidRDefault="000309DD" w:rsidP="000309DD">
      <w:pPr>
        <w:pStyle w:val="ListeParagraf"/>
      </w:pPr>
    </w:p>
    <w:p w:rsidR="000309DD" w:rsidRPr="00881A82" w:rsidRDefault="000309DD" w:rsidP="000309DD">
      <w:pPr>
        <w:pStyle w:val="desc"/>
        <w:shd w:val="clear" w:color="auto" w:fill="FFFFFF"/>
        <w:spacing w:before="0" w:beforeAutospacing="0" w:after="0" w:afterAutospacing="0" w:line="270" w:lineRule="atLeast"/>
        <w:ind w:left="72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r w:rsidRPr="001F6712">
        <w:t>Toprak I, Fenkci SM, </w:t>
      </w:r>
      <w:r w:rsidRPr="00113540">
        <w:rPr>
          <w:b/>
          <w:bCs/>
        </w:rPr>
        <w:t>Fidan Yaylali G</w:t>
      </w:r>
      <w:r w:rsidRPr="001F6712">
        <w:t xml:space="preserve">, </w:t>
      </w:r>
      <w:proofErr w:type="gramStart"/>
      <w:r w:rsidRPr="001F6712">
        <w:t>Martin</w:t>
      </w:r>
      <w:proofErr w:type="gramEnd"/>
      <w:r w:rsidRPr="001F6712">
        <w:t xml:space="preserve"> C, Yaylali V.</w:t>
      </w:r>
      <w:r>
        <w:t xml:space="preserve"> </w:t>
      </w:r>
      <w:hyperlink r:id="rId13" w:history="1">
        <w:r w:rsidRPr="00113540">
          <w:rPr>
            <w:b/>
          </w:rPr>
          <w:t>Early retinal neurodegeneration in preclinical diabetic retinopathy: a multifactorial investigation.</w:t>
        </w:r>
      </w:hyperlink>
      <w:r>
        <w:t xml:space="preserve"> </w:t>
      </w:r>
      <w:r w:rsidRPr="001F6712">
        <w:t xml:space="preserve">Eye (Lond). </w:t>
      </w:r>
      <w:proofErr w:type="gramStart"/>
      <w:r w:rsidRPr="00B21118">
        <w:rPr>
          <w:color w:val="000000"/>
        </w:rPr>
        <w:t xml:space="preserve">2020 </w:t>
      </w:r>
      <w:r w:rsidRPr="00B21118">
        <w:rPr>
          <w:rFonts w:ascii="Segoe UI" w:hAnsi="Segoe UI" w:cs="Segoe UI"/>
          <w:color w:val="000000"/>
          <w:sz w:val="21"/>
          <w:szCs w:val="21"/>
          <w:shd w:val="clear" w:color="auto" w:fill="FFFFFF"/>
        </w:rPr>
        <w:t> </w:t>
      </w:r>
      <w:r w:rsidRPr="00B21118">
        <w:rPr>
          <w:color w:val="000000"/>
          <w:shd w:val="clear" w:color="auto" w:fill="FFFFFF"/>
        </w:rPr>
        <w:t>Jun</w:t>
      </w:r>
      <w:proofErr w:type="gramEnd"/>
      <w:r w:rsidRPr="00B21118">
        <w:rPr>
          <w:color w:val="000000"/>
          <w:shd w:val="clear" w:color="auto" w:fill="FFFFFF"/>
        </w:rPr>
        <w:t>;34(6):1100-1107.</w:t>
      </w:r>
      <w:r>
        <w:rPr>
          <w:rFonts w:ascii="Segoe UI" w:hAnsi="Segoe UI" w:cs="Segoe UI"/>
          <w:color w:val="4D8055"/>
          <w:sz w:val="21"/>
          <w:szCs w:val="21"/>
          <w:shd w:val="clear" w:color="auto" w:fill="FFFFFF"/>
        </w:rPr>
        <w:t> </w:t>
      </w:r>
      <w:proofErr w:type="gramStart"/>
      <w:r w:rsidRPr="001F6712">
        <w:t>doi</w:t>
      </w:r>
      <w:proofErr w:type="gramEnd"/>
      <w:r w:rsidRPr="001F6712">
        <w:t>: 10.1038/s41433-019-0646-1</w:t>
      </w:r>
    </w:p>
    <w:p w:rsidR="000309DD" w:rsidRPr="001F6712" w:rsidRDefault="000309DD" w:rsidP="000309DD">
      <w:pPr>
        <w:shd w:val="clear" w:color="auto" w:fill="FFFFFF"/>
        <w:spacing w:after="34"/>
        <w:rPr>
          <w:lang w:eastAsia="tr-TR"/>
        </w:rPr>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lastRenderedPageBreak/>
        <w:t xml:space="preserve">  </w:t>
      </w:r>
      <w:r w:rsidRPr="001F6712">
        <w:t>Toprak I, Fenkci SM, </w:t>
      </w:r>
      <w:r w:rsidRPr="00113540">
        <w:rPr>
          <w:b/>
          <w:bCs/>
        </w:rPr>
        <w:t>Fidan Yaylali G</w:t>
      </w:r>
      <w:r w:rsidRPr="001F6712">
        <w:t xml:space="preserve">, </w:t>
      </w:r>
      <w:proofErr w:type="gramStart"/>
      <w:r w:rsidRPr="001F6712">
        <w:t>Martin</w:t>
      </w:r>
      <w:proofErr w:type="gramEnd"/>
      <w:r w:rsidRPr="001F6712">
        <w:t xml:space="preserve"> C, Yaylali V. </w:t>
      </w:r>
      <w:hyperlink r:id="rId14" w:history="1">
        <w:r w:rsidRPr="00113540">
          <w:rPr>
            <w:b/>
          </w:rPr>
          <w:t>Effect of microalbuminuria on corneal endothelium in patients with diabetes without retinopathy.</w:t>
        </w:r>
      </w:hyperlink>
      <w:r>
        <w:t xml:space="preserve"> </w:t>
      </w:r>
      <w:r w:rsidRPr="001F6712">
        <w:t xml:space="preserve">Clin Exp Optom. </w:t>
      </w:r>
      <w:r w:rsidRPr="00B21118">
        <w:rPr>
          <w:color w:val="000000"/>
        </w:rPr>
        <w:t>2020</w:t>
      </w:r>
      <w:r w:rsidRPr="00B21118">
        <w:rPr>
          <w:color w:val="000000"/>
          <w:sz w:val="21"/>
          <w:szCs w:val="21"/>
          <w:shd w:val="clear" w:color="auto" w:fill="FFFFFF"/>
        </w:rPr>
        <w:t xml:space="preserve"> Sep;103(5):625-629.</w:t>
      </w:r>
      <w:r w:rsidRPr="001F6712">
        <w:t xml:space="preserve"> Oct 17. doi: 10.1111/cxo.12969. </w:t>
      </w:r>
    </w:p>
    <w:p w:rsidR="000309DD" w:rsidRDefault="000309DD" w:rsidP="000309DD">
      <w:pPr>
        <w:pStyle w:val="ListeParagraf"/>
      </w:pPr>
    </w:p>
    <w:p w:rsidR="000309DD" w:rsidRPr="00E32070"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hyperlink r:id="rId15" w:history="1">
        <w:r w:rsidRPr="005B01AD">
          <w:rPr>
            <w:color w:val="000000"/>
          </w:rPr>
          <w:t>Sonmez A</w:t>
        </w:r>
      </w:hyperlink>
      <w:r w:rsidRPr="005B01AD">
        <w:rPr>
          <w:color w:val="000000"/>
          <w:vertAlign w:val="superscript"/>
        </w:rPr>
        <w:t>1</w:t>
      </w:r>
      <w:r w:rsidRPr="005B01AD">
        <w:rPr>
          <w:color w:val="000000"/>
        </w:rPr>
        <w:t>, </w:t>
      </w:r>
      <w:hyperlink r:id="rId16" w:history="1">
        <w:r w:rsidRPr="005B01AD">
          <w:rPr>
            <w:color w:val="000000"/>
          </w:rPr>
          <w:t>Yumuk V</w:t>
        </w:r>
      </w:hyperlink>
      <w:r w:rsidRPr="005B01AD">
        <w:rPr>
          <w:color w:val="000000"/>
          <w:vertAlign w:val="superscript"/>
        </w:rPr>
        <w:t>2</w:t>
      </w:r>
      <w:r w:rsidRPr="005B01AD">
        <w:rPr>
          <w:color w:val="000000"/>
        </w:rPr>
        <w:t>, </w:t>
      </w:r>
      <w:hyperlink r:id="rId17" w:history="1">
        <w:r w:rsidRPr="005B01AD">
          <w:rPr>
            <w:color w:val="000000"/>
          </w:rPr>
          <w:t>Haymana C</w:t>
        </w:r>
      </w:hyperlink>
      <w:r w:rsidRPr="005B01AD">
        <w:rPr>
          <w:color w:val="000000"/>
          <w:vertAlign w:val="superscript"/>
        </w:rPr>
        <w:t>3</w:t>
      </w:r>
      <w:r w:rsidRPr="005B01AD">
        <w:rPr>
          <w:color w:val="000000"/>
        </w:rPr>
        <w:t>, </w:t>
      </w:r>
      <w:hyperlink r:id="rId18" w:history="1">
        <w:r w:rsidRPr="005B01AD">
          <w:rPr>
            <w:color w:val="000000"/>
          </w:rPr>
          <w:t>Demirci I</w:t>
        </w:r>
      </w:hyperlink>
      <w:r w:rsidRPr="005B01AD">
        <w:rPr>
          <w:color w:val="000000"/>
          <w:vertAlign w:val="superscript"/>
        </w:rPr>
        <w:t>3</w:t>
      </w:r>
      <w:r w:rsidRPr="005B01AD">
        <w:rPr>
          <w:color w:val="000000"/>
        </w:rPr>
        <w:t>, </w:t>
      </w:r>
      <w:hyperlink r:id="rId19" w:history="1">
        <w:r w:rsidRPr="005B01AD">
          <w:rPr>
            <w:color w:val="000000"/>
          </w:rPr>
          <w:t>Barcin C</w:t>
        </w:r>
      </w:hyperlink>
      <w:r w:rsidRPr="005B01AD">
        <w:rPr>
          <w:color w:val="000000"/>
          <w:vertAlign w:val="superscript"/>
        </w:rPr>
        <w:t>4</w:t>
      </w:r>
      <w:r w:rsidRPr="005B01AD">
        <w:rPr>
          <w:color w:val="000000"/>
        </w:rPr>
        <w:t>, </w:t>
      </w:r>
      <w:hyperlink r:id="rId20" w:history="1">
        <w:r w:rsidRPr="005B01AD">
          <w:rPr>
            <w:color w:val="000000"/>
          </w:rPr>
          <w:t>Kıyıcı S</w:t>
        </w:r>
      </w:hyperlink>
      <w:r w:rsidRPr="005B01AD">
        <w:rPr>
          <w:color w:val="000000"/>
          <w:vertAlign w:val="superscript"/>
        </w:rPr>
        <w:t>5</w:t>
      </w:r>
      <w:r w:rsidRPr="005B01AD">
        <w:rPr>
          <w:color w:val="000000"/>
        </w:rPr>
        <w:t>, </w:t>
      </w:r>
      <w:hyperlink r:id="rId21" w:history="1">
        <w:r w:rsidRPr="005B01AD">
          <w:rPr>
            <w:color w:val="000000"/>
          </w:rPr>
          <w:t>Güldiken S</w:t>
        </w:r>
      </w:hyperlink>
      <w:r w:rsidRPr="005B01AD">
        <w:rPr>
          <w:color w:val="000000"/>
          <w:vertAlign w:val="superscript"/>
        </w:rPr>
        <w:t>6</w:t>
      </w:r>
      <w:r w:rsidRPr="005B01AD">
        <w:rPr>
          <w:color w:val="000000"/>
        </w:rPr>
        <w:t>, </w:t>
      </w:r>
      <w:hyperlink r:id="rId22" w:history="1">
        <w:r w:rsidRPr="005B01AD">
          <w:rPr>
            <w:color w:val="000000"/>
          </w:rPr>
          <w:t>Örük G</w:t>
        </w:r>
      </w:hyperlink>
      <w:r w:rsidRPr="005B01AD">
        <w:rPr>
          <w:color w:val="000000"/>
          <w:vertAlign w:val="superscript"/>
        </w:rPr>
        <w:t>7</w:t>
      </w:r>
      <w:r w:rsidRPr="005B01AD">
        <w:rPr>
          <w:color w:val="000000"/>
        </w:rPr>
        <w:t>, </w:t>
      </w:r>
      <w:hyperlink r:id="rId23" w:history="1">
        <w:r w:rsidRPr="005B01AD">
          <w:rPr>
            <w:color w:val="000000"/>
          </w:rPr>
          <w:t>Ozgen Saydam B</w:t>
        </w:r>
      </w:hyperlink>
      <w:r w:rsidRPr="005B01AD">
        <w:rPr>
          <w:color w:val="000000"/>
          <w:vertAlign w:val="superscript"/>
        </w:rPr>
        <w:t>8</w:t>
      </w:r>
      <w:r w:rsidRPr="005B01AD">
        <w:rPr>
          <w:color w:val="000000"/>
        </w:rPr>
        <w:t>, </w:t>
      </w:r>
      <w:hyperlink r:id="rId24" w:history="1">
        <w:r w:rsidRPr="005B01AD">
          <w:rPr>
            <w:color w:val="000000"/>
          </w:rPr>
          <w:t>Baldane S</w:t>
        </w:r>
      </w:hyperlink>
      <w:r w:rsidRPr="005B01AD">
        <w:rPr>
          <w:color w:val="000000"/>
          <w:vertAlign w:val="superscript"/>
        </w:rPr>
        <w:t>9</w:t>
      </w:r>
      <w:r w:rsidRPr="005B01AD">
        <w:rPr>
          <w:color w:val="000000"/>
        </w:rPr>
        <w:t>, </w:t>
      </w:r>
      <w:hyperlink r:id="rId25" w:history="1">
        <w:r w:rsidRPr="005B01AD">
          <w:rPr>
            <w:color w:val="000000"/>
          </w:rPr>
          <w:t>Kutlutürk F</w:t>
        </w:r>
      </w:hyperlink>
      <w:r w:rsidRPr="005B01AD">
        <w:rPr>
          <w:color w:val="000000"/>
          <w:vertAlign w:val="superscript"/>
        </w:rPr>
        <w:t>10</w:t>
      </w:r>
      <w:r w:rsidRPr="005B01AD">
        <w:rPr>
          <w:color w:val="000000"/>
        </w:rPr>
        <w:t>, </w:t>
      </w:r>
      <w:hyperlink r:id="rId26" w:history="1">
        <w:r w:rsidRPr="005B01AD">
          <w:rPr>
            <w:color w:val="000000"/>
          </w:rPr>
          <w:t>Küçükler FK</w:t>
        </w:r>
      </w:hyperlink>
      <w:r w:rsidRPr="005B01AD">
        <w:rPr>
          <w:color w:val="000000"/>
          <w:vertAlign w:val="superscript"/>
        </w:rPr>
        <w:t>11</w:t>
      </w:r>
      <w:r w:rsidRPr="005B01AD">
        <w:rPr>
          <w:color w:val="000000"/>
        </w:rPr>
        <w:t>, </w:t>
      </w:r>
      <w:hyperlink r:id="rId27" w:history="1">
        <w:r w:rsidRPr="005B01AD">
          <w:rPr>
            <w:color w:val="000000"/>
          </w:rPr>
          <w:t>Deyneli O</w:t>
        </w:r>
      </w:hyperlink>
      <w:r w:rsidRPr="005B01AD">
        <w:rPr>
          <w:color w:val="000000"/>
          <w:vertAlign w:val="superscript"/>
        </w:rPr>
        <w:t>12</w:t>
      </w:r>
      <w:r w:rsidRPr="005B01AD">
        <w:rPr>
          <w:color w:val="000000"/>
        </w:rPr>
        <w:t>, </w:t>
      </w:r>
      <w:hyperlink r:id="rId28" w:history="1">
        <w:r w:rsidRPr="005B01AD">
          <w:rPr>
            <w:color w:val="000000"/>
          </w:rPr>
          <w:t>Çetinarslan B</w:t>
        </w:r>
      </w:hyperlink>
      <w:r w:rsidRPr="005B01AD">
        <w:rPr>
          <w:color w:val="000000"/>
          <w:vertAlign w:val="superscript"/>
        </w:rPr>
        <w:t>13</w:t>
      </w:r>
      <w:r w:rsidRPr="005B01AD">
        <w:rPr>
          <w:color w:val="000000"/>
        </w:rPr>
        <w:t>, </w:t>
      </w:r>
      <w:hyperlink r:id="rId29" w:history="1">
        <w:r w:rsidRPr="005B01AD">
          <w:rPr>
            <w:color w:val="000000"/>
          </w:rPr>
          <w:t>Sabuncu T</w:t>
        </w:r>
      </w:hyperlink>
      <w:r w:rsidRPr="005B01AD">
        <w:rPr>
          <w:color w:val="000000"/>
          <w:vertAlign w:val="superscript"/>
        </w:rPr>
        <w:t>14</w:t>
      </w:r>
      <w:r w:rsidRPr="005B01AD">
        <w:rPr>
          <w:color w:val="000000"/>
        </w:rPr>
        <w:t>, </w:t>
      </w:r>
      <w:hyperlink r:id="rId30" w:history="1">
        <w:r w:rsidRPr="005B01AD">
          <w:rPr>
            <w:color w:val="000000"/>
          </w:rPr>
          <w:t>Bayram F</w:t>
        </w:r>
      </w:hyperlink>
      <w:r w:rsidRPr="005B01AD">
        <w:rPr>
          <w:color w:val="000000"/>
          <w:vertAlign w:val="superscript"/>
        </w:rPr>
        <w:t>15</w:t>
      </w:r>
      <w:r w:rsidRPr="005B01AD">
        <w:rPr>
          <w:color w:val="000000"/>
        </w:rPr>
        <w:t>, </w:t>
      </w:r>
      <w:hyperlink r:id="rId31" w:history="1">
        <w:r w:rsidRPr="005B01AD">
          <w:rPr>
            <w:color w:val="000000"/>
          </w:rPr>
          <w:t>Satman I</w:t>
        </w:r>
      </w:hyperlink>
      <w:r w:rsidRPr="005B01AD">
        <w:rPr>
          <w:color w:val="000000"/>
          <w:vertAlign w:val="superscript"/>
        </w:rPr>
        <w:t>16</w:t>
      </w:r>
      <w:r w:rsidRPr="005B01AD">
        <w:rPr>
          <w:color w:val="000000"/>
        </w:rPr>
        <w:t>; </w:t>
      </w:r>
      <w:hyperlink r:id="rId32" w:history="1">
        <w:r w:rsidRPr="00235CED">
          <w:rPr>
            <w:b/>
            <w:color w:val="000000"/>
            <w:u w:val="single"/>
          </w:rPr>
          <w:t>TEMD Study Group</w:t>
        </w:r>
      </w:hyperlink>
      <w:r w:rsidRPr="00E32070">
        <w:rPr>
          <w:rFonts w:ascii="Arial" w:hAnsi="Arial" w:cs="Arial"/>
          <w:color w:val="000000"/>
          <w:sz w:val="20"/>
          <w:szCs w:val="20"/>
          <w:shd w:val="clear" w:color="auto" w:fill="FFFFFF"/>
        </w:rPr>
        <w:t>.</w:t>
      </w:r>
    </w:p>
    <w:p w:rsidR="000309DD" w:rsidRDefault="000309DD" w:rsidP="000309DD">
      <w:pPr>
        <w:pStyle w:val="desc"/>
        <w:shd w:val="clear" w:color="auto" w:fill="FFFFFF"/>
        <w:spacing w:before="0" w:beforeAutospacing="0" w:after="0" w:afterAutospacing="0" w:line="270" w:lineRule="atLeast"/>
        <w:ind w:left="720"/>
        <w:jc w:val="both"/>
        <w:rPr>
          <w:color w:val="000000"/>
        </w:rPr>
      </w:pPr>
      <w:r w:rsidRPr="005B01AD">
        <w:rPr>
          <w:bCs/>
          <w:color w:val="000000"/>
          <w:kern w:val="36"/>
        </w:rPr>
        <w:t>Impact of Obesity on the Metabolic Control of Type 2 Diabetes: Results of the Turkish Nationwide Survey of Glycemic and Other Metabolic Parameters of </w:t>
      </w:r>
      <w:r>
        <w:rPr>
          <w:bCs/>
          <w:color w:val="000000"/>
          <w:kern w:val="36"/>
        </w:rPr>
        <w:t>Patie</w:t>
      </w:r>
      <w:r w:rsidRPr="005B01AD">
        <w:rPr>
          <w:bCs/>
          <w:color w:val="000000"/>
          <w:kern w:val="36"/>
        </w:rPr>
        <w:t>nts with Diabetes Mellitus (TEMD Obesity Study).</w:t>
      </w:r>
      <w:r w:rsidRPr="005B01AD">
        <w:rPr>
          <w:color w:val="000000"/>
        </w:rPr>
        <w:t xml:space="preserve"> </w:t>
      </w:r>
      <w:hyperlink r:id="rId33" w:tooltip="Obesity facts." w:history="1">
        <w:r w:rsidRPr="005B01AD">
          <w:rPr>
            <w:color w:val="000000"/>
          </w:rPr>
          <w:t>Obes Facts.</w:t>
        </w:r>
      </w:hyperlink>
      <w:r w:rsidRPr="005B01AD">
        <w:rPr>
          <w:color w:val="000000"/>
        </w:rPr>
        <w:t> 2019;12(2):167-178. doi: 10.1159/000496624. Epub 2019 Mar 20.</w:t>
      </w:r>
    </w:p>
    <w:p w:rsidR="000309DD" w:rsidRDefault="000309DD" w:rsidP="000309DD">
      <w:pPr>
        <w:pStyle w:val="desc"/>
        <w:shd w:val="clear" w:color="auto" w:fill="FFFFFF"/>
        <w:spacing w:before="0" w:beforeAutospacing="0" w:after="0" w:afterAutospacing="0" w:line="270" w:lineRule="atLeast"/>
        <w:ind w:left="720"/>
        <w:jc w:val="both"/>
        <w:rPr>
          <w:rFonts w:ascii="Arial" w:hAnsi="Arial" w:cs="Arial"/>
          <w:color w:val="000000"/>
          <w:sz w:val="20"/>
          <w:szCs w:val="20"/>
          <w:shd w:val="clear" w:color="auto" w:fill="FFFFFF"/>
        </w:rPr>
      </w:pPr>
      <w:r>
        <w:t>TEMD STUDY GROUP:</w:t>
      </w:r>
      <w:r w:rsidRPr="004A57FC">
        <w:t xml:space="preserve"> </w:t>
      </w:r>
      <w:hyperlink r:id="rId34" w:history="1">
        <w:r w:rsidRPr="004A57FC">
          <w:rPr>
            <w:rStyle w:val="Kpr"/>
            <w:rFonts w:ascii="Arial" w:hAnsi="Arial" w:cs="Arial"/>
            <w:color w:val="auto"/>
            <w:sz w:val="20"/>
            <w:shd w:val="clear" w:color="auto" w:fill="FFFFFF"/>
          </w:rPr>
          <w:t>Guldiken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35" w:history="1">
        <w:r w:rsidRPr="004A57FC">
          <w:rPr>
            <w:rStyle w:val="Kpr"/>
            <w:rFonts w:ascii="Arial" w:hAnsi="Arial" w:cs="Arial"/>
            <w:color w:val="auto"/>
            <w:sz w:val="20"/>
            <w:shd w:val="clear" w:color="auto" w:fill="FFFFFF"/>
          </w:rPr>
          <w:t>Ayturk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36" w:history="1">
        <w:r w:rsidRPr="004A57FC">
          <w:rPr>
            <w:rStyle w:val="Kpr"/>
            <w:rFonts w:ascii="Arial" w:hAnsi="Arial" w:cs="Arial"/>
            <w:color w:val="auto"/>
            <w:sz w:val="20"/>
            <w:shd w:val="clear" w:color="auto" w:fill="FFFFFF"/>
          </w:rPr>
          <w:t>Yilmaz M</w:t>
        </w:r>
      </w:hyperlink>
      <w:r w:rsidRPr="004A57FC">
        <w:rPr>
          <w:rFonts w:ascii="Arial" w:hAnsi="Arial" w:cs="Arial"/>
          <w:sz w:val="20"/>
          <w:szCs w:val="20"/>
          <w:shd w:val="clear" w:color="auto" w:fill="FFFFFF"/>
          <w:vertAlign w:val="superscript"/>
        </w:rPr>
        <w:t>12</w:t>
      </w:r>
      <w:r w:rsidRPr="004A57FC">
        <w:rPr>
          <w:rFonts w:ascii="Arial" w:hAnsi="Arial" w:cs="Arial"/>
          <w:sz w:val="20"/>
          <w:szCs w:val="20"/>
          <w:shd w:val="clear" w:color="auto" w:fill="FFFFFF"/>
        </w:rPr>
        <w:t>, </w:t>
      </w:r>
      <w:hyperlink r:id="rId37" w:history="1">
        <w:r w:rsidRPr="004A57FC">
          <w:rPr>
            <w:rStyle w:val="Kpr"/>
            <w:rFonts w:ascii="Arial" w:hAnsi="Arial" w:cs="Arial"/>
            <w:color w:val="auto"/>
            <w:sz w:val="20"/>
            <w:shd w:val="clear" w:color="auto" w:fill="FFFFFF"/>
          </w:rPr>
          <w:t>Asik M</w:t>
        </w:r>
      </w:hyperlink>
      <w:r w:rsidRPr="004A57FC">
        <w:rPr>
          <w:rFonts w:ascii="Arial" w:hAnsi="Arial" w:cs="Arial"/>
          <w:sz w:val="20"/>
          <w:szCs w:val="20"/>
          <w:shd w:val="clear" w:color="auto" w:fill="FFFFFF"/>
          <w:vertAlign w:val="superscript"/>
        </w:rPr>
        <w:t>13</w:t>
      </w:r>
      <w:r w:rsidRPr="004A57FC">
        <w:rPr>
          <w:rFonts w:ascii="Arial" w:hAnsi="Arial" w:cs="Arial"/>
          <w:sz w:val="20"/>
          <w:szCs w:val="20"/>
          <w:shd w:val="clear" w:color="auto" w:fill="FFFFFF"/>
        </w:rPr>
        <w:t>, </w:t>
      </w:r>
      <w:hyperlink r:id="rId38" w:history="1">
        <w:r w:rsidRPr="004A57FC">
          <w:rPr>
            <w:rStyle w:val="Kpr"/>
            <w:rFonts w:ascii="Arial" w:hAnsi="Arial" w:cs="Arial"/>
            <w:color w:val="auto"/>
            <w:sz w:val="20"/>
            <w:shd w:val="clear" w:color="auto" w:fill="FFFFFF"/>
          </w:rPr>
          <w:t>Dinccag N</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39" w:history="1">
        <w:r w:rsidRPr="004A57FC">
          <w:rPr>
            <w:rStyle w:val="Kpr"/>
            <w:rFonts w:ascii="Arial" w:hAnsi="Arial" w:cs="Arial"/>
            <w:color w:val="auto"/>
            <w:sz w:val="20"/>
            <w:shd w:val="clear" w:color="auto" w:fill="FFFFFF"/>
          </w:rPr>
          <w:t>Cakmak R</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0" w:history="1">
        <w:r w:rsidRPr="004A57FC">
          <w:rPr>
            <w:rStyle w:val="Kpr"/>
            <w:rFonts w:ascii="Arial" w:hAnsi="Arial" w:cs="Arial"/>
            <w:color w:val="auto"/>
            <w:sz w:val="20"/>
            <w:shd w:val="clear" w:color="auto" w:fill="FFFFFF"/>
          </w:rPr>
          <w:t>Turker F</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1" w:history="1">
        <w:r w:rsidRPr="004A57FC">
          <w:rPr>
            <w:rStyle w:val="Kpr"/>
            <w:rFonts w:ascii="Arial" w:hAnsi="Arial" w:cs="Arial"/>
            <w:color w:val="auto"/>
            <w:sz w:val="20"/>
            <w:shd w:val="clear" w:color="auto" w:fill="FFFFFF"/>
          </w:rPr>
          <w:t>Idiz C</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2" w:history="1">
        <w:r w:rsidRPr="004A57FC">
          <w:rPr>
            <w:rStyle w:val="Kpr"/>
            <w:rFonts w:ascii="Arial" w:hAnsi="Arial" w:cs="Arial"/>
            <w:color w:val="auto"/>
            <w:sz w:val="20"/>
            <w:shd w:val="clear" w:color="auto" w:fill="FFFFFF"/>
          </w:rPr>
          <w:t>Hacisahinogullari H</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3" w:history="1">
        <w:r w:rsidRPr="004A57FC">
          <w:rPr>
            <w:rStyle w:val="Kpr"/>
            <w:rFonts w:ascii="Arial" w:hAnsi="Arial" w:cs="Arial"/>
            <w:color w:val="auto"/>
            <w:sz w:val="20"/>
            <w:shd w:val="clear" w:color="auto" w:fill="FFFFFF"/>
          </w:rPr>
          <w:t>Bagdemir E</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4" w:history="1">
        <w:r w:rsidRPr="004A57FC">
          <w:rPr>
            <w:rStyle w:val="Kpr"/>
            <w:rFonts w:ascii="Arial" w:hAnsi="Arial" w:cs="Arial"/>
            <w:color w:val="auto"/>
            <w:sz w:val="20"/>
            <w:shd w:val="clear" w:color="auto" w:fill="FFFFFF"/>
          </w:rPr>
          <w:t>Yildiz B</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5" w:history="1">
        <w:r w:rsidRPr="004A57FC">
          <w:rPr>
            <w:rStyle w:val="Kpr"/>
            <w:rFonts w:ascii="Arial" w:hAnsi="Arial" w:cs="Arial"/>
            <w:color w:val="auto"/>
            <w:sz w:val="20"/>
            <w:shd w:val="clear" w:color="auto" w:fill="FFFFFF"/>
          </w:rPr>
          <w:t>Yumuk VD</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46" w:history="1">
        <w:r w:rsidRPr="004A57FC">
          <w:rPr>
            <w:rStyle w:val="Kpr"/>
            <w:rFonts w:ascii="Arial" w:hAnsi="Arial" w:cs="Arial"/>
            <w:color w:val="auto"/>
            <w:sz w:val="20"/>
            <w:shd w:val="clear" w:color="auto" w:fill="FFFFFF"/>
          </w:rPr>
          <w:t>Haliloglu O</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47" w:history="1">
        <w:r w:rsidRPr="004A57FC">
          <w:rPr>
            <w:rStyle w:val="Kpr"/>
            <w:rFonts w:ascii="Arial" w:hAnsi="Arial" w:cs="Arial"/>
            <w:color w:val="auto"/>
            <w:sz w:val="20"/>
            <w:shd w:val="clear" w:color="auto" w:fill="FFFFFF"/>
          </w:rPr>
          <w:t>Sancak S</w:t>
        </w:r>
      </w:hyperlink>
      <w:r w:rsidRPr="004A57FC">
        <w:rPr>
          <w:rFonts w:ascii="Arial" w:hAnsi="Arial" w:cs="Arial"/>
          <w:sz w:val="20"/>
          <w:szCs w:val="20"/>
          <w:shd w:val="clear" w:color="auto" w:fill="FFFFFF"/>
          <w:vertAlign w:val="superscript"/>
        </w:rPr>
        <w:t>16</w:t>
      </w:r>
      <w:r w:rsidRPr="004A57FC">
        <w:rPr>
          <w:rFonts w:ascii="Arial" w:hAnsi="Arial" w:cs="Arial"/>
          <w:sz w:val="20"/>
          <w:szCs w:val="20"/>
          <w:shd w:val="clear" w:color="auto" w:fill="FFFFFF"/>
        </w:rPr>
        <w:t>, </w:t>
      </w:r>
      <w:hyperlink r:id="rId48" w:history="1">
        <w:r w:rsidRPr="004A57FC">
          <w:rPr>
            <w:rStyle w:val="Kpr"/>
            <w:rFonts w:ascii="Arial" w:hAnsi="Arial" w:cs="Arial"/>
            <w:color w:val="auto"/>
            <w:sz w:val="20"/>
            <w:shd w:val="clear" w:color="auto" w:fill="FFFFFF"/>
          </w:rPr>
          <w:t>Ozsari L</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49" w:history="1">
        <w:r w:rsidRPr="004A57FC">
          <w:rPr>
            <w:rStyle w:val="Kpr"/>
            <w:rFonts w:ascii="Arial" w:hAnsi="Arial" w:cs="Arial"/>
            <w:color w:val="auto"/>
            <w:sz w:val="20"/>
            <w:shd w:val="clear" w:color="auto" w:fill="FFFFFF"/>
          </w:rPr>
          <w:t>Cagiltay E</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50" w:history="1">
        <w:r w:rsidRPr="004A57FC">
          <w:rPr>
            <w:rStyle w:val="Kpr"/>
            <w:rFonts w:ascii="Arial" w:hAnsi="Arial" w:cs="Arial"/>
            <w:color w:val="auto"/>
            <w:sz w:val="20"/>
            <w:shd w:val="clear" w:color="auto" w:fill="FFFFFF"/>
          </w:rPr>
          <w:t>Deyneli O</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51" w:history="1">
        <w:r w:rsidRPr="004A57FC">
          <w:rPr>
            <w:rStyle w:val="Kpr"/>
            <w:rFonts w:ascii="Arial" w:hAnsi="Arial" w:cs="Arial"/>
            <w:color w:val="auto"/>
            <w:sz w:val="20"/>
            <w:shd w:val="clear" w:color="auto" w:fill="FFFFFF"/>
          </w:rPr>
          <w:t>Imre E</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52" w:history="1">
        <w:r w:rsidRPr="004A57FC">
          <w:rPr>
            <w:rStyle w:val="Kpr"/>
            <w:rFonts w:ascii="Arial" w:hAnsi="Arial" w:cs="Arial"/>
            <w:color w:val="auto"/>
            <w:sz w:val="20"/>
            <w:shd w:val="clear" w:color="auto" w:fill="FFFFFF"/>
          </w:rPr>
          <w:t>Gonen S</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53" w:history="1">
        <w:r w:rsidRPr="004A57FC">
          <w:rPr>
            <w:rStyle w:val="Kpr"/>
            <w:rFonts w:ascii="Arial" w:hAnsi="Arial" w:cs="Arial"/>
            <w:color w:val="auto"/>
            <w:sz w:val="20"/>
            <w:shd w:val="clear" w:color="auto" w:fill="FFFFFF"/>
          </w:rPr>
          <w:t>Boysan SN</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54" w:history="1">
        <w:r w:rsidRPr="004A57FC">
          <w:rPr>
            <w:rStyle w:val="Kpr"/>
            <w:rFonts w:ascii="Arial" w:hAnsi="Arial" w:cs="Arial"/>
            <w:color w:val="auto"/>
            <w:sz w:val="20"/>
            <w:shd w:val="clear" w:color="auto" w:fill="FFFFFF"/>
          </w:rPr>
          <w:t>Altuntas 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55" w:history="1">
        <w:r w:rsidRPr="004A57FC">
          <w:rPr>
            <w:rStyle w:val="Kpr"/>
            <w:rFonts w:ascii="Arial" w:hAnsi="Arial" w:cs="Arial"/>
            <w:color w:val="auto"/>
            <w:sz w:val="20"/>
            <w:shd w:val="clear" w:color="auto" w:fill="FFFFFF"/>
          </w:rPr>
          <w:t>Ozturk FY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56" w:history="1">
        <w:r w:rsidRPr="004A57FC">
          <w:rPr>
            <w:rStyle w:val="Kpr"/>
            <w:rFonts w:ascii="Arial" w:hAnsi="Arial" w:cs="Arial"/>
            <w:color w:val="auto"/>
            <w:sz w:val="20"/>
            <w:shd w:val="clear" w:color="auto" w:fill="FFFFFF"/>
          </w:rPr>
          <w:t>Mert M</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57" w:history="1">
        <w:r w:rsidRPr="004A57FC">
          <w:rPr>
            <w:rStyle w:val="Kpr"/>
            <w:rFonts w:ascii="Arial" w:hAnsi="Arial" w:cs="Arial"/>
            <w:color w:val="auto"/>
            <w:sz w:val="20"/>
            <w:shd w:val="clear" w:color="auto" w:fill="FFFFFF"/>
          </w:rPr>
          <w:t>Piskinpasa H</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58" w:history="1">
        <w:r w:rsidRPr="004A57FC">
          <w:rPr>
            <w:rStyle w:val="Kpr"/>
            <w:rFonts w:ascii="Arial" w:hAnsi="Arial" w:cs="Arial"/>
            <w:color w:val="auto"/>
            <w:sz w:val="20"/>
            <w:shd w:val="clear" w:color="auto" w:fill="FFFFFF"/>
          </w:rPr>
          <w:t>Aydin H</w:t>
        </w:r>
      </w:hyperlink>
      <w:r w:rsidRPr="004A57FC">
        <w:rPr>
          <w:rFonts w:ascii="Arial" w:hAnsi="Arial" w:cs="Arial"/>
          <w:sz w:val="20"/>
          <w:szCs w:val="20"/>
          <w:shd w:val="clear" w:color="auto" w:fill="FFFFFF"/>
          <w:vertAlign w:val="superscript"/>
        </w:rPr>
        <w:t>22</w:t>
      </w:r>
      <w:r w:rsidRPr="004A57FC">
        <w:rPr>
          <w:rFonts w:ascii="Arial" w:hAnsi="Arial" w:cs="Arial"/>
          <w:sz w:val="20"/>
          <w:szCs w:val="20"/>
          <w:shd w:val="clear" w:color="auto" w:fill="FFFFFF"/>
        </w:rPr>
        <w:t>, </w:t>
      </w:r>
      <w:hyperlink r:id="rId59" w:history="1">
        <w:r w:rsidRPr="004A57FC">
          <w:rPr>
            <w:rStyle w:val="Kpr"/>
            <w:rFonts w:ascii="Arial" w:hAnsi="Arial" w:cs="Arial"/>
            <w:color w:val="auto"/>
            <w:sz w:val="20"/>
            <w:shd w:val="clear" w:color="auto" w:fill="FFFFFF"/>
          </w:rPr>
          <w:t>Imamoglu S</w:t>
        </w:r>
      </w:hyperlink>
      <w:r w:rsidRPr="004A57FC">
        <w:rPr>
          <w:rFonts w:ascii="Arial" w:hAnsi="Arial" w:cs="Arial"/>
          <w:sz w:val="20"/>
          <w:szCs w:val="20"/>
          <w:shd w:val="clear" w:color="auto" w:fill="FFFFFF"/>
          <w:vertAlign w:val="superscript"/>
        </w:rPr>
        <w:t>23</w:t>
      </w:r>
      <w:r w:rsidRPr="004A57FC">
        <w:rPr>
          <w:rFonts w:ascii="Arial" w:hAnsi="Arial" w:cs="Arial"/>
          <w:sz w:val="20"/>
          <w:szCs w:val="20"/>
          <w:shd w:val="clear" w:color="auto" w:fill="FFFFFF"/>
        </w:rPr>
        <w:t>, </w:t>
      </w:r>
      <w:hyperlink r:id="rId60" w:history="1">
        <w:r w:rsidRPr="004A57FC">
          <w:rPr>
            <w:rStyle w:val="Kpr"/>
            <w:rFonts w:ascii="Arial" w:hAnsi="Arial" w:cs="Arial"/>
            <w:color w:val="auto"/>
            <w:sz w:val="20"/>
            <w:shd w:val="clear" w:color="auto" w:fill="FFFFFF"/>
          </w:rPr>
          <w:t>Ersoy C</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61" w:history="1">
        <w:r w:rsidRPr="004A57FC">
          <w:rPr>
            <w:rStyle w:val="Kpr"/>
            <w:rFonts w:ascii="Arial" w:hAnsi="Arial" w:cs="Arial"/>
            <w:color w:val="auto"/>
            <w:sz w:val="20"/>
            <w:shd w:val="clear" w:color="auto" w:fill="FFFFFF"/>
          </w:rPr>
          <w:t>Gul OO</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62" w:history="1">
        <w:r w:rsidRPr="004A57FC">
          <w:rPr>
            <w:rStyle w:val="Kpr"/>
            <w:rFonts w:ascii="Arial" w:hAnsi="Arial" w:cs="Arial"/>
            <w:color w:val="auto"/>
            <w:sz w:val="20"/>
            <w:shd w:val="clear" w:color="auto" w:fill="FFFFFF"/>
          </w:rPr>
          <w:t>Kucuksarac Kiyici S</w:t>
        </w:r>
      </w:hyperlink>
      <w:r w:rsidRPr="004A57FC">
        <w:rPr>
          <w:rFonts w:ascii="Arial" w:hAnsi="Arial" w:cs="Arial"/>
          <w:sz w:val="20"/>
          <w:szCs w:val="20"/>
          <w:shd w:val="clear" w:color="auto" w:fill="FFFFFF"/>
          <w:vertAlign w:val="superscript"/>
        </w:rPr>
        <w:t>25</w:t>
      </w:r>
      <w:r w:rsidRPr="004A57FC">
        <w:rPr>
          <w:rFonts w:ascii="Arial" w:hAnsi="Arial" w:cs="Arial"/>
          <w:sz w:val="20"/>
          <w:szCs w:val="20"/>
          <w:shd w:val="clear" w:color="auto" w:fill="FFFFFF"/>
        </w:rPr>
        <w:t>, </w:t>
      </w:r>
      <w:hyperlink r:id="rId63" w:history="1">
        <w:r w:rsidRPr="004A57FC">
          <w:rPr>
            <w:rStyle w:val="Kpr"/>
            <w:rFonts w:ascii="Arial" w:hAnsi="Arial" w:cs="Arial"/>
            <w:color w:val="auto"/>
            <w:sz w:val="20"/>
            <w:shd w:val="clear" w:color="auto" w:fill="FFFFFF"/>
          </w:rPr>
          <w:t>Cetinarslan B</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64" w:history="1">
        <w:r w:rsidRPr="004A57FC">
          <w:rPr>
            <w:rStyle w:val="Kpr"/>
            <w:rFonts w:ascii="Arial" w:hAnsi="Arial" w:cs="Arial"/>
            <w:color w:val="auto"/>
            <w:sz w:val="20"/>
            <w:shd w:val="clear" w:color="auto" w:fill="FFFFFF"/>
          </w:rPr>
          <w:t>Selek A</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65" w:history="1">
        <w:r w:rsidRPr="004A57FC">
          <w:rPr>
            <w:rStyle w:val="Kpr"/>
            <w:rFonts w:ascii="Arial" w:hAnsi="Arial" w:cs="Arial"/>
            <w:color w:val="auto"/>
            <w:sz w:val="20"/>
            <w:shd w:val="clear" w:color="auto" w:fill="FFFFFF"/>
          </w:rPr>
          <w:t>Dogru T</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66" w:history="1">
        <w:r w:rsidRPr="004A57FC">
          <w:rPr>
            <w:rStyle w:val="Kpr"/>
            <w:rFonts w:ascii="Arial" w:hAnsi="Arial" w:cs="Arial"/>
            <w:color w:val="auto"/>
            <w:sz w:val="20"/>
            <w:shd w:val="clear" w:color="auto" w:fill="FFFFFF"/>
          </w:rPr>
          <w:t>Kirik A</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67" w:history="1">
        <w:r w:rsidRPr="004A57FC">
          <w:rPr>
            <w:rStyle w:val="Kpr"/>
            <w:rFonts w:ascii="Arial" w:hAnsi="Arial" w:cs="Arial"/>
            <w:color w:val="auto"/>
            <w:sz w:val="20"/>
            <w:shd w:val="clear" w:color="auto" w:fill="FFFFFF"/>
          </w:rPr>
          <w:t>Kebapci N</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68" w:history="1">
        <w:r w:rsidRPr="004A57FC">
          <w:rPr>
            <w:rStyle w:val="Kpr"/>
            <w:rFonts w:ascii="Arial" w:hAnsi="Arial" w:cs="Arial"/>
            <w:color w:val="auto"/>
            <w:sz w:val="20"/>
            <w:shd w:val="clear" w:color="auto" w:fill="FFFFFF"/>
          </w:rPr>
          <w:t>Efe B</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69" w:history="1">
        <w:r w:rsidRPr="004A57FC">
          <w:rPr>
            <w:rStyle w:val="Kpr"/>
            <w:rFonts w:ascii="Arial" w:hAnsi="Arial" w:cs="Arial"/>
            <w:color w:val="auto"/>
            <w:sz w:val="20"/>
            <w:shd w:val="clear" w:color="auto" w:fill="FFFFFF"/>
          </w:rPr>
          <w:t>Kaya A</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70" w:history="1">
        <w:r w:rsidRPr="004A57FC">
          <w:rPr>
            <w:rStyle w:val="Kpr"/>
            <w:rFonts w:ascii="Arial" w:hAnsi="Arial" w:cs="Arial"/>
            <w:color w:val="auto"/>
            <w:sz w:val="20"/>
            <w:shd w:val="clear" w:color="auto" w:fill="FFFFFF"/>
          </w:rPr>
          <w:t>Cordan I</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71" w:history="1">
        <w:r w:rsidRPr="004A57FC">
          <w:rPr>
            <w:rStyle w:val="Kpr"/>
            <w:rFonts w:ascii="Arial" w:hAnsi="Arial" w:cs="Arial"/>
            <w:color w:val="auto"/>
            <w:sz w:val="20"/>
            <w:shd w:val="clear" w:color="auto" w:fill="FFFFFF"/>
          </w:rPr>
          <w:t>Baldane S</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72" w:history="1">
        <w:r w:rsidRPr="004A57FC">
          <w:rPr>
            <w:rStyle w:val="Kpr"/>
            <w:rFonts w:ascii="Arial" w:hAnsi="Arial" w:cs="Arial"/>
            <w:color w:val="auto"/>
            <w:sz w:val="20"/>
            <w:shd w:val="clear" w:color="auto" w:fill="FFFFFF"/>
          </w:rPr>
          <w:t>Kirac CO</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73" w:history="1">
        <w:r w:rsidRPr="004A57FC">
          <w:rPr>
            <w:rStyle w:val="Kpr"/>
            <w:rFonts w:ascii="Arial" w:hAnsi="Arial" w:cs="Arial"/>
            <w:color w:val="auto"/>
            <w:sz w:val="20"/>
            <w:shd w:val="clear" w:color="auto" w:fill="FFFFFF"/>
          </w:rPr>
          <w:t>Demirci I</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74" w:history="1">
        <w:r w:rsidRPr="004A57FC">
          <w:rPr>
            <w:rStyle w:val="Kpr"/>
            <w:rFonts w:ascii="Arial" w:hAnsi="Arial" w:cs="Arial"/>
            <w:color w:val="auto"/>
            <w:sz w:val="20"/>
            <w:shd w:val="clear" w:color="auto" w:fill="FFFFFF"/>
          </w:rPr>
          <w:t>Capa Z</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75" w:history="1">
        <w:r w:rsidRPr="004A57FC">
          <w:rPr>
            <w:rStyle w:val="Kpr"/>
            <w:rFonts w:ascii="Arial" w:hAnsi="Arial" w:cs="Arial"/>
            <w:color w:val="auto"/>
            <w:sz w:val="20"/>
            <w:shd w:val="clear" w:color="auto" w:fill="FFFFFF"/>
          </w:rPr>
          <w:t>Cesur M</w:t>
        </w:r>
      </w:hyperlink>
      <w:r w:rsidRPr="004A57FC">
        <w:rPr>
          <w:rFonts w:ascii="Arial" w:hAnsi="Arial" w:cs="Arial"/>
          <w:sz w:val="20"/>
          <w:szCs w:val="20"/>
          <w:shd w:val="clear" w:color="auto" w:fill="FFFFFF"/>
          <w:vertAlign w:val="superscript"/>
        </w:rPr>
        <w:t>32</w:t>
      </w:r>
      <w:r w:rsidRPr="004A57FC">
        <w:rPr>
          <w:rFonts w:ascii="Arial" w:hAnsi="Arial" w:cs="Arial"/>
          <w:sz w:val="20"/>
          <w:szCs w:val="20"/>
          <w:shd w:val="clear" w:color="auto" w:fill="FFFFFF"/>
        </w:rPr>
        <w:t>, </w:t>
      </w:r>
      <w:hyperlink r:id="rId76" w:history="1">
        <w:r w:rsidRPr="004A57FC">
          <w:rPr>
            <w:rStyle w:val="Kpr"/>
            <w:rFonts w:ascii="Arial" w:hAnsi="Arial" w:cs="Arial"/>
            <w:color w:val="auto"/>
            <w:sz w:val="20"/>
            <w:shd w:val="clear" w:color="auto" w:fill="FFFFFF"/>
          </w:rPr>
          <w:t>Yetkin I</w:t>
        </w:r>
      </w:hyperlink>
      <w:r w:rsidRPr="004A57FC">
        <w:rPr>
          <w:rFonts w:ascii="Arial" w:hAnsi="Arial" w:cs="Arial"/>
          <w:sz w:val="20"/>
          <w:szCs w:val="20"/>
          <w:shd w:val="clear" w:color="auto" w:fill="FFFFFF"/>
          <w:vertAlign w:val="superscript"/>
        </w:rPr>
        <w:t>33</w:t>
      </w:r>
      <w:r w:rsidRPr="004A57FC">
        <w:rPr>
          <w:rFonts w:ascii="Arial" w:hAnsi="Arial" w:cs="Arial"/>
          <w:sz w:val="20"/>
          <w:szCs w:val="20"/>
          <w:shd w:val="clear" w:color="auto" w:fill="FFFFFF"/>
        </w:rPr>
        <w:t>, </w:t>
      </w:r>
      <w:hyperlink r:id="rId77" w:history="1">
        <w:r w:rsidRPr="004A57FC">
          <w:rPr>
            <w:rStyle w:val="Kpr"/>
            <w:rFonts w:ascii="Arial" w:hAnsi="Arial" w:cs="Arial"/>
            <w:color w:val="auto"/>
            <w:sz w:val="20"/>
            <w:shd w:val="clear" w:color="auto" w:fill="FFFFFF"/>
          </w:rPr>
          <w:t>Corapcioglu D</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78" w:history="1">
        <w:r w:rsidRPr="004A57FC">
          <w:rPr>
            <w:rStyle w:val="Kpr"/>
            <w:rFonts w:ascii="Arial" w:hAnsi="Arial" w:cs="Arial"/>
            <w:color w:val="auto"/>
            <w:sz w:val="20"/>
            <w:shd w:val="clear" w:color="auto" w:fill="FFFFFF"/>
          </w:rPr>
          <w:t>Canlar S</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79" w:history="1">
        <w:r w:rsidRPr="004A57FC">
          <w:rPr>
            <w:rStyle w:val="Kpr"/>
            <w:rFonts w:ascii="Arial" w:hAnsi="Arial" w:cs="Arial"/>
            <w:color w:val="auto"/>
            <w:sz w:val="20"/>
            <w:shd w:val="clear" w:color="auto" w:fill="FFFFFF"/>
          </w:rPr>
          <w:t>Bulent Yildiz O</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80" w:history="1">
        <w:r w:rsidRPr="004A57FC">
          <w:rPr>
            <w:rStyle w:val="Kpr"/>
            <w:rFonts w:ascii="Arial" w:hAnsi="Arial" w:cs="Arial"/>
            <w:color w:val="auto"/>
            <w:sz w:val="20"/>
            <w:shd w:val="clear" w:color="auto" w:fill="FFFFFF"/>
          </w:rPr>
          <w:t>Sendur SN</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81" w:history="1">
        <w:r w:rsidRPr="004A57FC">
          <w:rPr>
            <w:rStyle w:val="Kpr"/>
            <w:rFonts w:ascii="Arial" w:hAnsi="Arial" w:cs="Arial"/>
            <w:color w:val="auto"/>
            <w:sz w:val="20"/>
            <w:shd w:val="clear" w:color="auto" w:fill="FFFFFF"/>
          </w:rPr>
          <w:t>Cakir B</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82" w:history="1">
        <w:r w:rsidRPr="004A57FC">
          <w:rPr>
            <w:rStyle w:val="Kpr"/>
            <w:rFonts w:ascii="Arial" w:hAnsi="Arial" w:cs="Arial"/>
            <w:color w:val="auto"/>
            <w:sz w:val="20"/>
            <w:shd w:val="clear" w:color="auto" w:fill="FFFFFF"/>
          </w:rPr>
          <w:t>Ozdemir D</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83" w:history="1">
        <w:r w:rsidRPr="004A57FC">
          <w:rPr>
            <w:rStyle w:val="Kpr"/>
            <w:rFonts w:ascii="Arial" w:hAnsi="Arial" w:cs="Arial"/>
            <w:color w:val="auto"/>
            <w:sz w:val="20"/>
            <w:shd w:val="clear" w:color="auto" w:fill="FFFFFF"/>
          </w:rPr>
          <w:t>Corakci A</w:t>
        </w:r>
      </w:hyperlink>
      <w:r w:rsidRPr="004A57FC">
        <w:rPr>
          <w:rFonts w:ascii="Arial" w:hAnsi="Arial" w:cs="Arial"/>
          <w:sz w:val="20"/>
          <w:szCs w:val="20"/>
          <w:shd w:val="clear" w:color="auto" w:fill="FFFFFF"/>
          <w:vertAlign w:val="superscript"/>
        </w:rPr>
        <w:t>37</w:t>
      </w:r>
      <w:r w:rsidRPr="004A57FC">
        <w:rPr>
          <w:rFonts w:ascii="Arial" w:hAnsi="Arial" w:cs="Arial"/>
          <w:sz w:val="20"/>
          <w:szCs w:val="20"/>
          <w:shd w:val="clear" w:color="auto" w:fill="FFFFFF"/>
        </w:rPr>
        <w:t>, </w:t>
      </w:r>
      <w:hyperlink r:id="rId84" w:history="1">
        <w:r w:rsidRPr="004A57FC">
          <w:rPr>
            <w:rStyle w:val="Kpr"/>
            <w:rFonts w:ascii="Arial" w:hAnsi="Arial" w:cs="Arial"/>
            <w:color w:val="auto"/>
            <w:sz w:val="20"/>
            <w:shd w:val="clear" w:color="auto" w:fill="FFFFFF"/>
          </w:rPr>
          <w:t>Kutlu M</w:t>
        </w:r>
      </w:hyperlink>
      <w:r w:rsidRPr="004A57FC">
        <w:rPr>
          <w:rFonts w:ascii="Arial" w:hAnsi="Arial" w:cs="Arial"/>
          <w:sz w:val="20"/>
          <w:szCs w:val="20"/>
          <w:shd w:val="clear" w:color="auto" w:fill="FFFFFF"/>
          <w:vertAlign w:val="superscript"/>
        </w:rPr>
        <w:t>38</w:t>
      </w:r>
      <w:r w:rsidRPr="004A57FC">
        <w:rPr>
          <w:rFonts w:ascii="Arial" w:hAnsi="Arial" w:cs="Arial"/>
          <w:sz w:val="20"/>
          <w:szCs w:val="20"/>
          <w:shd w:val="clear" w:color="auto" w:fill="FFFFFF"/>
        </w:rPr>
        <w:t>, </w:t>
      </w:r>
      <w:hyperlink r:id="rId85" w:history="1">
        <w:r w:rsidRPr="004A57FC">
          <w:rPr>
            <w:rStyle w:val="Kpr"/>
            <w:rFonts w:ascii="Arial" w:hAnsi="Arial" w:cs="Arial"/>
            <w:color w:val="auto"/>
            <w:sz w:val="20"/>
            <w:shd w:val="clear" w:color="auto" w:fill="FFFFFF"/>
          </w:rPr>
          <w:t>Bascil Tutuncu N</w:t>
        </w:r>
      </w:hyperlink>
      <w:r w:rsidRPr="004A57FC">
        <w:rPr>
          <w:rFonts w:ascii="Arial" w:hAnsi="Arial" w:cs="Arial"/>
          <w:sz w:val="20"/>
          <w:szCs w:val="20"/>
          <w:shd w:val="clear" w:color="auto" w:fill="FFFFFF"/>
        </w:rPr>
        <w:t>, </w:t>
      </w:r>
      <w:hyperlink r:id="rId86" w:history="1">
        <w:r w:rsidRPr="004A57FC">
          <w:rPr>
            <w:rStyle w:val="Kpr"/>
            <w:rFonts w:ascii="Arial" w:hAnsi="Arial" w:cs="Arial"/>
            <w:color w:val="auto"/>
            <w:sz w:val="20"/>
            <w:shd w:val="clear" w:color="auto" w:fill="FFFFFF"/>
          </w:rPr>
          <w:t>Bozkus Y</w:t>
        </w:r>
      </w:hyperlink>
      <w:r w:rsidRPr="004A57FC">
        <w:rPr>
          <w:rFonts w:ascii="Arial" w:hAnsi="Arial" w:cs="Arial"/>
          <w:sz w:val="20"/>
          <w:szCs w:val="20"/>
          <w:shd w:val="clear" w:color="auto" w:fill="FFFFFF"/>
          <w:vertAlign w:val="superscript"/>
        </w:rPr>
        <w:t>39</w:t>
      </w:r>
      <w:r w:rsidRPr="004A57FC">
        <w:rPr>
          <w:rFonts w:ascii="Arial" w:hAnsi="Arial" w:cs="Arial"/>
          <w:sz w:val="20"/>
          <w:szCs w:val="20"/>
          <w:shd w:val="clear" w:color="auto" w:fill="FFFFFF"/>
        </w:rPr>
        <w:t>, </w:t>
      </w:r>
      <w:hyperlink r:id="rId87" w:history="1">
        <w:r w:rsidRPr="004A57FC">
          <w:rPr>
            <w:rStyle w:val="Kpr"/>
            <w:rFonts w:ascii="Arial" w:hAnsi="Arial" w:cs="Arial"/>
            <w:color w:val="auto"/>
            <w:sz w:val="20"/>
            <w:shd w:val="clear" w:color="auto" w:fill="FFFFFF"/>
          </w:rPr>
          <w:t>Cakal E</w:t>
        </w:r>
      </w:hyperlink>
      <w:r w:rsidRPr="004A57FC">
        <w:rPr>
          <w:rFonts w:ascii="Arial" w:hAnsi="Arial" w:cs="Arial"/>
          <w:sz w:val="20"/>
          <w:szCs w:val="20"/>
          <w:shd w:val="clear" w:color="auto" w:fill="FFFFFF"/>
          <w:vertAlign w:val="superscript"/>
        </w:rPr>
        <w:t>40</w:t>
      </w:r>
      <w:r w:rsidRPr="004A57FC">
        <w:rPr>
          <w:rFonts w:ascii="Arial" w:hAnsi="Arial" w:cs="Arial"/>
          <w:sz w:val="20"/>
          <w:szCs w:val="20"/>
          <w:shd w:val="clear" w:color="auto" w:fill="FFFFFF"/>
        </w:rPr>
        <w:t>, </w:t>
      </w:r>
      <w:hyperlink r:id="rId88" w:history="1">
        <w:r w:rsidRPr="004A57FC">
          <w:rPr>
            <w:rStyle w:val="Kpr"/>
            <w:rFonts w:ascii="Arial" w:hAnsi="Arial" w:cs="Arial"/>
            <w:color w:val="auto"/>
            <w:sz w:val="20"/>
            <w:shd w:val="clear" w:color="auto" w:fill="FFFFFF"/>
          </w:rPr>
          <w:t>Demirbas B</w:t>
        </w:r>
      </w:hyperlink>
      <w:r w:rsidRPr="004A57FC">
        <w:rPr>
          <w:rFonts w:ascii="Arial" w:hAnsi="Arial" w:cs="Arial"/>
          <w:sz w:val="20"/>
          <w:szCs w:val="20"/>
          <w:shd w:val="clear" w:color="auto" w:fill="FFFFFF"/>
          <w:vertAlign w:val="superscript"/>
        </w:rPr>
        <w:t>41</w:t>
      </w:r>
      <w:r w:rsidRPr="004A57FC">
        <w:rPr>
          <w:rFonts w:ascii="Arial" w:hAnsi="Arial" w:cs="Arial"/>
          <w:sz w:val="20"/>
          <w:szCs w:val="20"/>
          <w:shd w:val="clear" w:color="auto" w:fill="FFFFFF"/>
        </w:rPr>
        <w:t>, </w:t>
      </w:r>
      <w:hyperlink r:id="rId89" w:history="1">
        <w:r w:rsidRPr="004A57FC">
          <w:rPr>
            <w:rStyle w:val="Kpr"/>
            <w:rFonts w:ascii="Arial" w:hAnsi="Arial" w:cs="Arial"/>
            <w:color w:val="auto"/>
            <w:sz w:val="20"/>
            <w:shd w:val="clear" w:color="auto" w:fill="FFFFFF"/>
          </w:rPr>
          <w:t>Ertek S</w:t>
        </w:r>
      </w:hyperlink>
      <w:r w:rsidRPr="004A57FC">
        <w:rPr>
          <w:rFonts w:ascii="Arial" w:hAnsi="Arial" w:cs="Arial"/>
          <w:sz w:val="20"/>
          <w:szCs w:val="20"/>
          <w:shd w:val="clear" w:color="auto" w:fill="FFFFFF"/>
          <w:vertAlign w:val="superscript"/>
        </w:rPr>
        <w:t>42</w:t>
      </w:r>
      <w:r w:rsidRPr="004A57FC">
        <w:rPr>
          <w:rFonts w:ascii="Arial" w:hAnsi="Arial" w:cs="Arial"/>
          <w:sz w:val="20"/>
          <w:szCs w:val="20"/>
          <w:shd w:val="clear" w:color="auto" w:fill="FFFFFF"/>
        </w:rPr>
        <w:t>, </w:t>
      </w:r>
      <w:hyperlink r:id="rId90" w:history="1">
        <w:r w:rsidRPr="004A57FC">
          <w:rPr>
            <w:rStyle w:val="Kpr"/>
            <w:rFonts w:ascii="Arial" w:hAnsi="Arial" w:cs="Arial"/>
            <w:color w:val="auto"/>
            <w:sz w:val="20"/>
            <w:shd w:val="clear" w:color="auto" w:fill="FFFFFF"/>
          </w:rPr>
          <w:t>Altay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91" w:history="1">
        <w:r w:rsidRPr="004A57FC">
          <w:rPr>
            <w:rStyle w:val="Kpr"/>
            <w:rFonts w:ascii="Arial" w:hAnsi="Arial" w:cs="Arial"/>
            <w:color w:val="auto"/>
            <w:sz w:val="20"/>
            <w:shd w:val="clear" w:color="auto" w:fill="FFFFFF"/>
          </w:rPr>
          <w:t>Dagdeviren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92" w:history="1">
        <w:r w:rsidRPr="004A57FC">
          <w:rPr>
            <w:rStyle w:val="Kpr"/>
            <w:rFonts w:ascii="Arial" w:hAnsi="Arial" w:cs="Arial"/>
            <w:color w:val="auto"/>
            <w:sz w:val="20"/>
            <w:shd w:val="clear" w:color="auto" w:fill="FFFFFF"/>
          </w:rPr>
          <w:t>Abedi AH</w:t>
        </w:r>
      </w:hyperlink>
      <w:r w:rsidRPr="004A57FC">
        <w:rPr>
          <w:rFonts w:ascii="Arial" w:hAnsi="Arial" w:cs="Arial"/>
          <w:sz w:val="20"/>
          <w:szCs w:val="20"/>
          <w:shd w:val="clear" w:color="auto" w:fill="FFFFFF"/>
          <w:vertAlign w:val="superscript"/>
        </w:rPr>
        <w:t>44</w:t>
      </w:r>
      <w:r w:rsidRPr="004A57FC">
        <w:rPr>
          <w:rFonts w:ascii="Arial" w:hAnsi="Arial" w:cs="Arial"/>
          <w:sz w:val="20"/>
          <w:szCs w:val="20"/>
          <w:shd w:val="clear" w:color="auto" w:fill="FFFFFF"/>
        </w:rPr>
        <w:t>, </w:t>
      </w:r>
      <w:hyperlink r:id="rId93" w:history="1">
        <w:r w:rsidRPr="004A57FC">
          <w:rPr>
            <w:rStyle w:val="Kpr"/>
            <w:rFonts w:ascii="Arial" w:hAnsi="Arial" w:cs="Arial"/>
            <w:color w:val="auto"/>
            <w:sz w:val="20"/>
            <w:shd w:val="clear" w:color="auto" w:fill="FFFFFF"/>
          </w:rPr>
          <w:t>Cetinkalp S</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94" w:history="1">
        <w:r w:rsidRPr="004A57FC">
          <w:rPr>
            <w:rStyle w:val="Kpr"/>
            <w:rFonts w:ascii="Arial" w:hAnsi="Arial" w:cs="Arial"/>
            <w:color w:val="auto"/>
            <w:sz w:val="20"/>
            <w:shd w:val="clear" w:color="auto" w:fill="FFFFFF"/>
          </w:rPr>
          <w:t>Ozisik H</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95" w:history="1">
        <w:r w:rsidRPr="004A57FC">
          <w:rPr>
            <w:rStyle w:val="Kpr"/>
            <w:rFonts w:ascii="Arial" w:hAnsi="Arial" w:cs="Arial"/>
            <w:color w:val="auto"/>
            <w:sz w:val="20"/>
            <w:shd w:val="clear" w:color="auto" w:fill="FFFFFF"/>
          </w:rPr>
          <w:t>Oruk GG</w:t>
        </w:r>
      </w:hyperlink>
      <w:r w:rsidRPr="004A57FC">
        <w:rPr>
          <w:rFonts w:ascii="Arial" w:hAnsi="Arial" w:cs="Arial"/>
          <w:sz w:val="20"/>
          <w:szCs w:val="20"/>
          <w:shd w:val="clear" w:color="auto" w:fill="FFFFFF"/>
          <w:vertAlign w:val="superscript"/>
        </w:rPr>
        <w:t>46</w:t>
      </w:r>
      <w:r w:rsidRPr="004A57FC">
        <w:rPr>
          <w:rFonts w:ascii="Arial" w:hAnsi="Arial" w:cs="Arial"/>
          <w:sz w:val="20"/>
          <w:szCs w:val="20"/>
          <w:shd w:val="clear" w:color="auto" w:fill="FFFFFF"/>
        </w:rPr>
        <w:t>, </w:t>
      </w:r>
      <w:hyperlink r:id="rId96" w:history="1">
        <w:r w:rsidRPr="004A57FC">
          <w:rPr>
            <w:rStyle w:val="Kpr"/>
            <w:rFonts w:ascii="Arial" w:hAnsi="Arial" w:cs="Arial"/>
            <w:color w:val="auto"/>
            <w:sz w:val="20"/>
            <w:shd w:val="clear" w:color="auto" w:fill="FFFFFF"/>
          </w:rPr>
          <w:t>Yener S</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97" w:history="1">
        <w:r w:rsidRPr="004A57FC">
          <w:rPr>
            <w:rStyle w:val="Kpr"/>
            <w:rFonts w:ascii="Arial" w:hAnsi="Arial" w:cs="Arial"/>
            <w:color w:val="auto"/>
            <w:sz w:val="20"/>
            <w:shd w:val="clear" w:color="auto" w:fill="FFFFFF"/>
          </w:rPr>
          <w:t>Saydam BO</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98" w:history="1">
        <w:r w:rsidRPr="004A57FC">
          <w:rPr>
            <w:rStyle w:val="Kpr"/>
            <w:rFonts w:ascii="Arial" w:hAnsi="Arial" w:cs="Arial"/>
            <w:color w:val="auto"/>
            <w:sz w:val="20"/>
            <w:shd w:val="clear" w:color="auto" w:fill="FFFFFF"/>
          </w:rPr>
          <w:t>Guney E</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99" w:history="1">
        <w:r w:rsidRPr="004A57FC">
          <w:rPr>
            <w:rStyle w:val="Kpr"/>
            <w:rFonts w:ascii="Arial" w:hAnsi="Arial" w:cs="Arial"/>
            <w:color w:val="auto"/>
            <w:sz w:val="20"/>
            <w:shd w:val="clear" w:color="auto" w:fill="FFFFFF"/>
          </w:rPr>
          <w:t>Unubol M</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100" w:history="1">
        <w:r w:rsidRPr="004A57FC">
          <w:rPr>
            <w:rStyle w:val="Kpr"/>
            <w:rFonts w:ascii="Arial" w:hAnsi="Arial" w:cs="Arial"/>
            <w:b/>
            <w:color w:val="auto"/>
            <w:sz w:val="20"/>
            <w:shd w:val="clear" w:color="auto" w:fill="FFFFFF"/>
          </w:rPr>
          <w:t>Yaylali GF</w:t>
        </w:r>
      </w:hyperlink>
      <w:r w:rsidRPr="004A57FC">
        <w:rPr>
          <w:rFonts w:ascii="Arial" w:hAnsi="Arial" w:cs="Arial"/>
          <w:b/>
          <w:sz w:val="20"/>
          <w:szCs w:val="20"/>
          <w:u w:val="single"/>
          <w:shd w:val="clear" w:color="auto" w:fill="FFFFFF"/>
          <w:vertAlign w:val="superscript"/>
        </w:rPr>
        <w:t>49</w:t>
      </w:r>
      <w:r w:rsidRPr="004A57FC">
        <w:rPr>
          <w:rFonts w:ascii="Arial" w:hAnsi="Arial" w:cs="Arial"/>
          <w:sz w:val="20"/>
          <w:szCs w:val="20"/>
          <w:shd w:val="clear" w:color="auto" w:fill="FFFFFF"/>
        </w:rPr>
        <w:t>, </w:t>
      </w:r>
      <w:hyperlink r:id="rId101" w:history="1">
        <w:r w:rsidRPr="004A57FC">
          <w:rPr>
            <w:rStyle w:val="Kpr"/>
            <w:rFonts w:ascii="Arial" w:hAnsi="Arial" w:cs="Arial"/>
            <w:color w:val="auto"/>
            <w:sz w:val="20"/>
            <w:shd w:val="clear" w:color="auto" w:fill="FFFFFF"/>
          </w:rPr>
          <w:t>Topsakal S</w:t>
        </w:r>
      </w:hyperlink>
      <w:r w:rsidRPr="004A57FC">
        <w:rPr>
          <w:rFonts w:ascii="Arial" w:hAnsi="Arial" w:cs="Arial"/>
          <w:sz w:val="20"/>
          <w:szCs w:val="20"/>
          <w:shd w:val="clear" w:color="auto" w:fill="FFFFFF"/>
          <w:vertAlign w:val="superscript"/>
        </w:rPr>
        <w:t>49</w:t>
      </w:r>
      <w:r w:rsidRPr="004A57FC">
        <w:rPr>
          <w:rFonts w:ascii="Arial" w:hAnsi="Arial" w:cs="Arial"/>
          <w:sz w:val="20"/>
          <w:szCs w:val="20"/>
          <w:shd w:val="clear" w:color="auto" w:fill="FFFFFF"/>
        </w:rPr>
        <w:t>, </w:t>
      </w:r>
      <w:hyperlink r:id="rId102" w:history="1">
        <w:r w:rsidRPr="004A57FC">
          <w:rPr>
            <w:rStyle w:val="Kpr"/>
            <w:rFonts w:ascii="Arial" w:hAnsi="Arial" w:cs="Arial"/>
            <w:color w:val="auto"/>
            <w:sz w:val="20"/>
            <w:shd w:val="clear" w:color="auto" w:fill="FFFFFF"/>
          </w:rPr>
          <w:t>Hekimsoy Z</w:t>
        </w:r>
      </w:hyperlink>
      <w:r w:rsidRPr="004A57FC">
        <w:rPr>
          <w:rFonts w:ascii="Arial" w:hAnsi="Arial" w:cs="Arial"/>
          <w:sz w:val="20"/>
          <w:szCs w:val="20"/>
          <w:shd w:val="clear" w:color="auto" w:fill="FFFFFF"/>
          <w:vertAlign w:val="superscript"/>
        </w:rPr>
        <w:t>50</w:t>
      </w:r>
      <w:r w:rsidRPr="004A57FC">
        <w:rPr>
          <w:rFonts w:ascii="Arial" w:hAnsi="Arial" w:cs="Arial"/>
          <w:sz w:val="20"/>
          <w:szCs w:val="20"/>
          <w:shd w:val="clear" w:color="auto" w:fill="FFFFFF"/>
        </w:rPr>
        <w:t>, </w:t>
      </w:r>
      <w:hyperlink r:id="rId103" w:history="1">
        <w:r w:rsidRPr="004A57FC">
          <w:rPr>
            <w:rStyle w:val="Kpr"/>
            <w:rFonts w:ascii="Arial" w:hAnsi="Arial" w:cs="Arial"/>
            <w:color w:val="auto"/>
            <w:sz w:val="20"/>
            <w:shd w:val="clear" w:color="auto" w:fill="FFFFFF"/>
          </w:rPr>
          <w:t>Akbaba G</w:t>
        </w:r>
      </w:hyperlink>
      <w:r w:rsidRPr="004A57FC">
        <w:rPr>
          <w:rFonts w:ascii="Arial" w:hAnsi="Arial" w:cs="Arial"/>
          <w:sz w:val="20"/>
          <w:szCs w:val="20"/>
          <w:shd w:val="clear" w:color="auto" w:fill="FFFFFF"/>
          <w:vertAlign w:val="superscript"/>
        </w:rPr>
        <w:t>51</w:t>
      </w:r>
      <w:r w:rsidRPr="004A57FC">
        <w:rPr>
          <w:rFonts w:ascii="Arial" w:hAnsi="Arial" w:cs="Arial"/>
          <w:sz w:val="20"/>
          <w:szCs w:val="20"/>
          <w:shd w:val="clear" w:color="auto" w:fill="FFFFFF"/>
        </w:rPr>
        <w:t>, </w:t>
      </w:r>
      <w:hyperlink r:id="rId104" w:history="1">
        <w:r w:rsidRPr="004A57FC">
          <w:rPr>
            <w:rStyle w:val="Kpr"/>
            <w:rFonts w:ascii="Arial" w:hAnsi="Arial" w:cs="Arial"/>
            <w:color w:val="auto"/>
            <w:sz w:val="20"/>
            <w:shd w:val="clear" w:color="auto" w:fill="FFFFFF"/>
          </w:rPr>
          <w:t>Aslan I</w:t>
        </w:r>
      </w:hyperlink>
      <w:r w:rsidRPr="004A57FC">
        <w:rPr>
          <w:rFonts w:ascii="Arial" w:hAnsi="Arial" w:cs="Arial"/>
          <w:sz w:val="20"/>
          <w:szCs w:val="20"/>
          <w:shd w:val="clear" w:color="auto" w:fill="FFFFFF"/>
          <w:vertAlign w:val="superscript"/>
        </w:rPr>
        <w:t>52</w:t>
      </w:r>
      <w:r w:rsidRPr="004A57FC">
        <w:rPr>
          <w:rFonts w:ascii="Arial" w:hAnsi="Arial" w:cs="Arial"/>
          <w:sz w:val="20"/>
          <w:szCs w:val="20"/>
          <w:shd w:val="clear" w:color="auto" w:fill="FFFFFF"/>
        </w:rPr>
        <w:t>, </w:t>
      </w:r>
      <w:hyperlink r:id="rId105" w:history="1">
        <w:r w:rsidRPr="004A57FC">
          <w:rPr>
            <w:rStyle w:val="Kpr"/>
            <w:rFonts w:ascii="Arial" w:hAnsi="Arial" w:cs="Arial"/>
            <w:color w:val="auto"/>
            <w:sz w:val="20"/>
            <w:shd w:val="clear" w:color="auto" w:fill="FFFFFF"/>
          </w:rPr>
          <w:t>Balci MK</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106" w:history="1">
        <w:r w:rsidRPr="004A57FC">
          <w:rPr>
            <w:rStyle w:val="Kpr"/>
            <w:rFonts w:ascii="Arial" w:hAnsi="Arial" w:cs="Arial"/>
            <w:color w:val="auto"/>
            <w:sz w:val="20"/>
            <w:shd w:val="clear" w:color="auto" w:fill="FFFFFF"/>
          </w:rPr>
          <w:t>Dalkiran S</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107" w:history="1">
        <w:r w:rsidRPr="004A57FC">
          <w:rPr>
            <w:rStyle w:val="Kpr"/>
            <w:rFonts w:ascii="Arial" w:hAnsi="Arial" w:cs="Arial"/>
            <w:color w:val="auto"/>
            <w:sz w:val="20"/>
            <w:shd w:val="clear" w:color="auto" w:fill="FFFFFF"/>
          </w:rPr>
          <w:t>Akbay E</w:t>
        </w:r>
      </w:hyperlink>
      <w:r w:rsidRPr="004A57FC">
        <w:rPr>
          <w:rFonts w:ascii="Arial" w:hAnsi="Arial" w:cs="Arial"/>
          <w:sz w:val="20"/>
          <w:szCs w:val="20"/>
          <w:shd w:val="clear" w:color="auto" w:fill="FFFFFF"/>
          <w:vertAlign w:val="superscript"/>
        </w:rPr>
        <w:t>54</w:t>
      </w:r>
      <w:r w:rsidRPr="004A57FC">
        <w:rPr>
          <w:rFonts w:ascii="Arial" w:hAnsi="Arial" w:cs="Arial"/>
          <w:sz w:val="20"/>
          <w:szCs w:val="20"/>
          <w:shd w:val="clear" w:color="auto" w:fill="FFFFFF"/>
        </w:rPr>
        <w:t>, </w:t>
      </w:r>
      <w:hyperlink r:id="rId108" w:history="1">
        <w:r w:rsidRPr="004A57FC">
          <w:rPr>
            <w:rStyle w:val="Kpr"/>
            <w:rFonts w:ascii="Arial" w:hAnsi="Arial" w:cs="Arial"/>
            <w:color w:val="auto"/>
            <w:sz w:val="20"/>
            <w:shd w:val="clear" w:color="auto" w:fill="FFFFFF"/>
          </w:rPr>
          <w:t>Gul K</w:t>
        </w:r>
      </w:hyperlink>
      <w:r w:rsidRPr="004A57FC">
        <w:rPr>
          <w:rFonts w:ascii="Arial" w:hAnsi="Arial" w:cs="Arial"/>
          <w:sz w:val="20"/>
          <w:szCs w:val="20"/>
          <w:shd w:val="clear" w:color="auto" w:fill="FFFFFF"/>
          <w:vertAlign w:val="superscript"/>
        </w:rPr>
        <w:t>55</w:t>
      </w:r>
      <w:r w:rsidRPr="004A57FC">
        <w:rPr>
          <w:rFonts w:ascii="Arial" w:hAnsi="Arial" w:cs="Arial"/>
          <w:sz w:val="20"/>
          <w:szCs w:val="20"/>
          <w:shd w:val="clear" w:color="auto" w:fill="FFFFFF"/>
        </w:rPr>
        <w:t>, </w:t>
      </w:r>
      <w:hyperlink r:id="rId109" w:history="1">
        <w:r w:rsidRPr="004A57FC">
          <w:rPr>
            <w:rStyle w:val="Kpr"/>
            <w:rFonts w:ascii="Arial" w:hAnsi="Arial" w:cs="Arial"/>
            <w:color w:val="auto"/>
            <w:sz w:val="20"/>
            <w:shd w:val="clear" w:color="auto" w:fill="FFFFFF"/>
          </w:rPr>
          <w:t>Agbaht K</w:t>
        </w:r>
      </w:hyperlink>
      <w:r w:rsidRPr="004A57FC">
        <w:rPr>
          <w:rFonts w:ascii="Arial" w:hAnsi="Arial" w:cs="Arial"/>
          <w:sz w:val="20"/>
          <w:szCs w:val="20"/>
          <w:shd w:val="clear" w:color="auto" w:fill="FFFFFF"/>
          <w:vertAlign w:val="superscript"/>
        </w:rPr>
        <w:t>56</w:t>
      </w:r>
      <w:r w:rsidRPr="004A57FC">
        <w:rPr>
          <w:rFonts w:ascii="Arial" w:hAnsi="Arial" w:cs="Arial"/>
          <w:sz w:val="20"/>
          <w:szCs w:val="20"/>
          <w:shd w:val="clear" w:color="auto" w:fill="FFFFFF"/>
        </w:rPr>
        <w:t>, </w:t>
      </w:r>
      <w:hyperlink r:id="rId110" w:history="1">
        <w:r w:rsidRPr="004A57FC">
          <w:rPr>
            <w:rStyle w:val="Kpr"/>
            <w:rFonts w:ascii="Arial" w:hAnsi="Arial" w:cs="Arial"/>
            <w:color w:val="auto"/>
            <w:sz w:val="20"/>
            <w:shd w:val="clear" w:color="auto" w:fill="FFFFFF"/>
          </w:rPr>
          <w:t>Yilmaz MO</w:t>
        </w:r>
      </w:hyperlink>
      <w:r w:rsidRPr="004A57FC">
        <w:rPr>
          <w:rFonts w:ascii="Arial" w:hAnsi="Arial" w:cs="Arial"/>
          <w:sz w:val="20"/>
          <w:szCs w:val="20"/>
          <w:shd w:val="clear" w:color="auto" w:fill="FFFFFF"/>
          <w:vertAlign w:val="superscript"/>
        </w:rPr>
        <w:t>57</w:t>
      </w:r>
      <w:r w:rsidRPr="004A57FC">
        <w:rPr>
          <w:rFonts w:ascii="Arial" w:hAnsi="Arial" w:cs="Arial"/>
          <w:sz w:val="20"/>
          <w:szCs w:val="20"/>
          <w:shd w:val="clear" w:color="auto" w:fill="FFFFFF"/>
        </w:rPr>
        <w:t>, </w:t>
      </w:r>
      <w:hyperlink r:id="rId111" w:history="1">
        <w:r w:rsidRPr="004A57FC">
          <w:rPr>
            <w:rStyle w:val="Kpr"/>
            <w:rFonts w:ascii="Arial" w:hAnsi="Arial" w:cs="Arial"/>
            <w:color w:val="auto"/>
            <w:sz w:val="20"/>
            <w:shd w:val="clear" w:color="auto" w:fill="FFFFFF"/>
          </w:rPr>
          <w:t>Bozkirli E</w:t>
        </w:r>
      </w:hyperlink>
      <w:r w:rsidRPr="004A57FC">
        <w:rPr>
          <w:rFonts w:ascii="Arial" w:hAnsi="Arial" w:cs="Arial"/>
          <w:sz w:val="20"/>
          <w:szCs w:val="20"/>
          <w:shd w:val="clear" w:color="auto" w:fill="FFFFFF"/>
          <w:vertAlign w:val="superscript"/>
        </w:rPr>
        <w:t>58</w:t>
      </w:r>
      <w:r w:rsidRPr="004A57FC">
        <w:rPr>
          <w:rFonts w:ascii="Arial" w:hAnsi="Arial" w:cs="Arial"/>
          <w:sz w:val="20"/>
          <w:szCs w:val="20"/>
          <w:shd w:val="clear" w:color="auto" w:fill="FFFFFF"/>
        </w:rPr>
        <w:t>, </w:t>
      </w:r>
      <w:hyperlink r:id="rId112" w:history="1">
        <w:r w:rsidRPr="004A57FC">
          <w:rPr>
            <w:rStyle w:val="Kpr"/>
            <w:rFonts w:ascii="Arial" w:hAnsi="Arial" w:cs="Arial"/>
            <w:color w:val="auto"/>
            <w:sz w:val="20"/>
            <w:shd w:val="clear" w:color="auto" w:fill="FFFFFF"/>
          </w:rPr>
          <w:t>Tetiker BT</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113" w:history="1">
        <w:r w:rsidRPr="004A57FC">
          <w:rPr>
            <w:rStyle w:val="Kpr"/>
            <w:rFonts w:ascii="Arial" w:hAnsi="Arial" w:cs="Arial"/>
            <w:color w:val="auto"/>
            <w:sz w:val="20"/>
            <w:shd w:val="clear" w:color="auto" w:fill="FFFFFF"/>
          </w:rPr>
          <w:t>Cetinkaya Altuntas S</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114" w:history="1">
        <w:r w:rsidRPr="004A57FC">
          <w:rPr>
            <w:rStyle w:val="Kpr"/>
            <w:rFonts w:ascii="Arial" w:hAnsi="Arial" w:cs="Arial"/>
            <w:color w:val="auto"/>
            <w:sz w:val="20"/>
            <w:shd w:val="clear" w:color="auto" w:fill="FFFFFF"/>
          </w:rPr>
          <w:t>Atmaca A</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115" w:history="1">
        <w:r w:rsidRPr="004A57FC">
          <w:rPr>
            <w:rStyle w:val="Kpr"/>
            <w:rFonts w:ascii="Arial" w:hAnsi="Arial" w:cs="Arial"/>
            <w:color w:val="auto"/>
            <w:sz w:val="20"/>
            <w:shd w:val="clear" w:color="auto" w:fill="FFFFFF"/>
          </w:rPr>
          <w:t>Durmuş ET</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116" w:history="1">
        <w:r w:rsidRPr="004A57FC">
          <w:rPr>
            <w:rStyle w:val="Kpr"/>
            <w:rFonts w:ascii="Arial" w:hAnsi="Arial" w:cs="Arial"/>
            <w:color w:val="auto"/>
            <w:sz w:val="20"/>
            <w:shd w:val="clear" w:color="auto" w:fill="FFFFFF"/>
          </w:rPr>
          <w:t>Mete T</w:t>
        </w:r>
      </w:hyperlink>
      <w:r w:rsidRPr="004A57FC">
        <w:rPr>
          <w:rFonts w:ascii="Arial" w:hAnsi="Arial" w:cs="Arial"/>
          <w:sz w:val="20"/>
          <w:szCs w:val="20"/>
          <w:shd w:val="clear" w:color="auto" w:fill="FFFFFF"/>
          <w:vertAlign w:val="superscript"/>
        </w:rPr>
        <w:t>61</w:t>
      </w:r>
      <w:r w:rsidRPr="004A57FC">
        <w:rPr>
          <w:rFonts w:ascii="Arial" w:hAnsi="Arial" w:cs="Arial"/>
          <w:sz w:val="20"/>
          <w:szCs w:val="20"/>
          <w:shd w:val="clear" w:color="auto" w:fill="FFFFFF"/>
        </w:rPr>
        <w:t>, </w:t>
      </w:r>
      <w:hyperlink r:id="rId117" w:history="1">
        <w:r w:rsidRPr="004A57FC">
          <w:rPr>
            <w:rStyle w:val="Kpr"/>
            <w:rFonts w:ascii="Arial" w:hAnsi="Arial" w:cs="Arial"/>
            <w:color w:val="auto"/>
            <w:sz w:val="20"/>
            <w:shd w:val="clear" w:color="auto" w:fill="FFFFFF"/>
          </w:rPr>
          <w:t>Kutluturk F</w:t>
        </w:r>
      </w:hyperlink>
      <w:r w:rsidRPr="004A57FC">
        <w:rPr>
          <w:rFonts w:ascii="Arial" w:hAnsi="Arial" w:cs="Arial"/>
          <w:sz w:val="20"/>
          <w:szCs w:val="20"/>
          <w:shd w:val="clear" w:color="auto" w:fill="FFFFFF"/>
          <w:vertAlign w:val="superscript"/>
        </w:rPr>
        <w:t>62</w:t>
      </w:r>
      <w:r w:rsidRPr="004A57FC">
        <w:rPr>
          <w:rFonts w:ascii="Arial" w:hAnsi="Arial" w:cs="Arial"/>
          <w:sz w:val="20"/>
          <w:szCs w:val="20"/>
          <w:shd w:val="clear" w:color="auto" w:fill="FFFFFF"/>
        </w:rPr>
        <w:t>, </w:t>
      </w:r>
      <w:hyperlink r:id="rId118" w:history="1">
        <w:r w:rsidRPr="004A57FC">
          <w:rPr>
            <w:rStyle w:val="Kpr"/>
            <w:rFonts w:ascii="Arial" w:hAnsi="Arial" w:cs="Arial"/>
            <w:color w:val="auto"/>
            <w:sz w:val="20"/>
            <w:shd w:val="clear" w:color="auto" w:fill="FFFFFF"/>
          </w:rPr>
          <w:t>Kucukler FK</w:t>
        </w:r>
      </w:hyperlink>
      <w:r w:rsidRPr="004A57FC">
        <w:rPr>
          <w:rFonts w:ascii="Arial" w:hAnsi="Arial" w:cs="Arial"/>
          <w:sz w:val="20"/>
          <w:szCs w:val="20"/>
          <w:shd w:val="clear" w:color="auto" w:fill="FFFFFF"/>
          <w:vertAlign w:val="superscript"/>
        </w:rPr>
        <w:t>63</w:t>
      </w:r>
      <w:r w:rsidRPr="004A57FC">
        <w:rPr>
          <w:rFonts w:ascii="Arial" w:hAnsi="Arial" w:cs="Arial"/>
          <w:sz w:val="20"/>
          <w:szCs w:val="20"/>
          <w:shd w:val="clear" w:color="auto" w:fill="FFFFFF"/>
        </w:rPr>
        <w:t>, </w:t>
      </w:r>
      <w:hyperlink r:id="rId119" w:history="1">
        <w:r w:rsidRPr="004A57FC">
          <w:rPr>
            <w:rStyle w:val="Kpr"/>
            <w:rFonts w:ascii="Arial" w:hAnsi="Arial" w:cs="Arial"/>
            <w:color w:val="auto"/>
            <w:sz w:val="20"/>
            <w:shd w:val="clear" w:color="auto" w:fill="FFFFFF"/>
          </w:rPr>
          <w:t>Dikbas O</w:t>
        </w:r>
      </w:hyperlink>
      <w:r w:rsidRPr="004A57FC">
        <w:rPr>
          <w:rFonts w:ascii="Arial" w:hAnsi="Arial" w:cs="Arial"/>
          <w:sz w:val="20"/>
          <w:szCs w:val="20"/>
          <w:shd w:val="clear" w:color="auto" w:fill="FFFFFF"/>
          <w:vertAlign w:val="superscript"/>
        </w:rPr>
        <w:t>64</w:t>
      </w:r>
      <w:r w:rsidRPr="004A57FC">
        <w:rPr>
          <w:rFonts w:ascii="Arial" w:hAnsi="Arial" w:cs="Arial"/>
          <w:sz w:val="20"/>
          <w:szCs w:val="20"/>
          <w:shd w:val="clear" w:color="auto" w:fill="FFFFFF"/>
        </w:rPr>
        <w:t>, </w:t>
      </w:r>
      <w:hyperlink r:id="rId120" w:history="1">
        <w:r w:rsidRPr="004A57FC">
          <w:rPr>
            <w:rStyle w:val="Kpr"/>
            <w:rFonts w:ascii="Arial" w:hAnsi="Arial" w:cs="Arial"/>
            <w:color w:val="auto"/>
            <w:sz w:val="20"/>
            <w:shd w:val="clear" w:color="auto" w:fill="FFFFFF"/>
          </w:rPr>
          <w:t>Akin S</w:t>
        </w:r>
      </w:hyperlink>
      <w:r w:rsidRPr="004A57FC">
        <w:rPr>
          <w:rFonts w:ascii="Arial" w:hAnsi="Arial" w:cs="Arial"/>
          <w:sz w:val="20"/>
          <w:szCs w:val="20"/>
          <w:shd w:val="clear" w:color="auto" w:fill="FFFFFF"/>
          <w:vertAlign w:val="superscript"/>
        </w:rPr>
        <w:t>65</w:t>
      </w:r>
      <w:r w:rsidRPr="004A57FC">
        <w:rPr>
          <w:rFonts w:ascii="Arial" w:hAnsi="Arial" w:cs="Arial"/>
          <w:sz w:val="20"/>
          <w:szCs w:val="20"/>
          <w:shd w:val="clear" w:color="auto" w:fill="FFFFFF"/>
        </w:rPr>
        <w:t>, </w:t>
      </w:r>
      <w:hyperlink r:id="rId121" w:history="1">
        <w:r w:rsidRPr="004A57FC">
          <w:rPr>
            <w:rStyle w:val="Kpr"/>
            <w:rFonts w:ascii="Arial" w:hAnsi="Arial" w:cs="Arial"/>
            <w:color w:val="auto"/>
            <w:sz w:val="20"/>
            <w:shd w:val="clear" w:color="auto" w:fill="FFFFFF"/>
          </w:rPr>
          <w:t>Nuhoglu I</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122" w:history="1">
        <w:r w:rsidRPr="004A57FC">
          <w:rPr>
            <w:rStyle w:val="Kpr"/>
            <w:rFonts w:ascii="Arial" w:hAnsi="Arial" w:cs="Arial"/>
            <w:color w:val="auto"/>
            <w:sz w:val="20"/>
            <w:shd w:val="clear" w:color="auto" w:fill="FFFFFF"/>
          </w:rPr>
          <w:t>Ersoz HO</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123" w:history="1">
        <w:r w:rsidRPr="004A57FC">
          <w:rPr>
            <w:rStyle w:val="Kpr"/>
            <w:rFonts w:ascii="Arial" w:hAnsi="Arial" w:cs="Arial"/>
            <w:color w:val="auto"/>
            <w:sz w:val="20"/>
            <w:shd w:val="clear" w:color="auto" w:fill="FFFFFF"/>
          </w:rPr>
          <w:t>Bayraktaroglu T</w:t>
        </w:r>
      </w:hyperlink>
      <w:r w:rsidRPr="004A57FC">
        <w:rPr>
          <w:rFonts w:ascii="Arial" w:hAnsi="Arial" w:cs="Arial"/>
          <w:sz w:val="20"/>
          <w:szCs w:val="20"/>
          <w:shd w:val="clear" w:color="auto" w:fill="FFFFFF"/>
          <w:vertAlign w:val="superscript"/>
        </w:rPr>
        <w:t>67</w:t>
      </w:r>
      <w:r w:rsidRPr="004A57FC">
        <w:rPr>
          <w:rFonts w:ascii="Arial" w:hAnsi="Arial" w:cs="Arial"/>
          <w:sz w:val="20"/>
          <w:szCs w:val="20"/>
          <w:shd w:val="clear" w:color="auto" w:fill="FFFFFF"/>
        </w:rPr>
        <w:t>, </w:t>
      </w:r>
      <w:hyperlink r:id="rId124" w:history="1">
        <w:r w:rsidRPr="004A57FC">
          <w:rPr>
            <w:rStyle w:val="Kpr"/>
            <w:rFonts w:ascii="Arial" w:hAnsi="Arial" w:cs="Arial"/>
            <w:color w:val="auto"/>
            <w:sz w:val="20"/>
            <w:shd w:val="clear" w:color="auto" w:fill="FFFFFF"/>
          </w:rPr>
          <w:t>Sisman P</w:t>
        </w:r>
      </w:hyperlink>
      <w:r w:rsidRPr="004A57FC">
        <w:rPr>
          <w:rFonts w:ascii="Arial" w:hAnsi="Arial" w:cs="Arial"/>
          <w:sz w:val="20"/>
          <w:szCs w:val="20"/>
          <w:shd w:val="clear" w:color="auto" w:fill="FFFFFF"/>
          <w:vertAlign w:val="superscript"/>
        </w:rPr>
        <w:t>68</w:t>
      </w:r>
      <w:r w:rsidRPr="004A57FC">
        <w:rPr>
          <w:rFonts w:ascii="Arial" w:hAnsi="Arial" w:cs="Arial"/>
          <w:sz w:val="20"/>
          <w:szCs w:val="20"/>
          <w:shd w:val="clear" w:color="auto" w:fill="FFFFFF"/>
        </w:rPr>
        <w:t>, </w:t>
      </w:r>
      <w:hyperlink r:id="rId125" w:history="1">
        <w:r w:rsidRPr="004A57FC">
          <w:rPr>
            <w:rStyle w:val="Kpr"/>
            <w:rFonts w:ascii="Arial" w:hAnsi="Arial" w:cs="Arial"/>
            <w:color w:val="auto"/>
            <w:sz w:val="20"/>
            <w:shd w:val="clear" w:color="auto" w:fill="FFFFFF"/>
          </w:rPr>
          <w:t>Sahin I</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126" w:history="1">
        <w:r w:rsidRPr="004A57FC">
          <w:rPr>
            <w:rStyle w:val="Kpr"/>
            <w:rFonts w:ascii="Arial" w:hAnsi="Arial" w:cs="Arial"/>
            <w:color w:val="auto"/>
            <w:sz w:val="20"/>
            <w:shd w:val="clear" w:color="auto" w:fill="FFFFFF"/>
          </w:rPr>
          <w:t>Cetin S</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127" w:history="1">
        <w:r w:rsidRPr="004A57FC">
          <w:rPr>
            <w:rStyle w:val="Kpr"/>
            <w:rFonts w:ascii="Arial" w:hAnsi="Arial" w:cs="Arial"/>
            <w:color w:val="auto"/>
            <w:sz w:val="20"/>
            <w:shd w:val="clear" w:color="auto" w:fill="FFFFFF"/>
          </w:rPr>
          <w:t>Capoglu I</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128" w:history="1">
        <w:r w:rsidRPr="004A57FC">
          <w:rPr>
            <w:rStyle w:val="Kpr"/>
            <w:rFonts w:ascii="Arial" w:hAnsi="Arial" w:cs="Arial"/>
            <w:color w:val="auto"/>
            <w:sz w:val="20"/>
            <w:shd w:val="clear" w:color="auto" w:fill="FFFFFF"/>
          </w:rPr>
          <w:t>Akbas EM</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129" w:history="1">
        <w:r w:rsidRPr="004A57FC">
          <w:rPr>
            <w:rStyle w:val="Kpr"/>
            <w:rFonts w:ascii="Arial" w:hAnsi="Arial" w:cs="Arial"/>
            <w:color w:val="auto"/>
            <w:sz w:val="20"/>
            <w:shd w:val="clear" w:color="auto" w:fill="FFFFFF"/>
          </w:rPr>
          <w:t>Ucler R</w:t>
        </w:r>
      </w:hyperlink>
      <w:r w:rsidRPr="004A57FC">
        <w:rPr>
          <w:rFonts w:ascii="Arial" w:hAnsi="Arial" w:cs="Arial"/>
          <w:sz w:val="20"/>
          <w:szCs w:val="20"/>
          <w:shd w:val="clear" w:color="auto" w:fill="FFFFFF"/>
          <w:vertAlign w:val="superscript"/>
        </w:rPr>
        <w:t>71</w:t>
      </w:r>
      <w:r w:rsidRPr="004A57FC">
        <w:rPr>
          <w:rFonts w:ascii="Arial" w:hAnsi="Arial" w:cs="Arial"/>
          <w:sz w:val="20"/>
          <w:szCs w:val="20"/>
          <w:shd w:val="clear" w:color="auto" w:fill="FFFFFF"/>
        </w:rPr>
        <w:t>, </w:t>
      </w:r>
      <w:hyperlink r:id="rId130" w:history="1">
        <w:r w:rsidRPr="004A57FC">
          <w:rPr>
            <w:rStyle w:val="Kpr"/>
            <w:rFonts w:ascii="Arial" w:hAnsi="Arial" w:cs="Arial"/>
            <w:color w:val="auto"/>
            <w:sz w:val="20"/>
            <w:shd w:val="clear" w:color="auto" w:fill="FFFFFF"/>
          </w:rPr>
          <w:t>Eren MA</w:t>
        </w:r>
      </w:hyperlink>
      <w:r w:rsidRPr="004A57FC">
        <w:rPr>
          <w:rFonts w:ascii="Arial" w:hAnsi="Arial" w:cs="Arial"/>
          <w:sz w:val="20"/>
          <w:szCs w:val="20"/>
          <w:shd w:val="clear" w:color="auto" w:fill="FFFFFF"/>
          <w:vertAlign w:val="superscript"/>
        </w:rPr>
        <w:t>72</w:t>
      </w:r>
      <w:r w:rsidRPr="004A57FC">
        <w:rPr>
          <w:rFonts w:ascii="Arial" w:hAnsi="Arial" w:cs="Arial"/>
          <w:sz w:val="20"/>
          <w:szCs w:val="20"/>
          <w:shd w:val="clear" w:color="auto" w:fill="FFFFFF"/>
        </w:rPr>
        <w:t>, </w:t>
      </w:r>
      <w:hyperlink r:id="rId131" w:history="1">
        <w:r w:rsidRPr="004A57FC">
          <w:rPr>
            <w:rStyle w:val="Kpr"/>
            <w:rFonts w:ascii="Arial" w:hAnsi="Arial" w:cs="Arial"/>
            <w:color w:val="auto"/>
            <w:sz w:val="20"/>
            <w:shd w:val="clear" w:color="auto" w:fill="FFFFFF"/>
          </w:rPr>
          <w:t>Tuzcu AK</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132" w:history="1">
        <w:r w:rsidRPr="004A57FC">
          <w:rPr>
            <w:rStyle w:val="Kpr"/>
            <w:rFonts w:ascii="Arial" w:hAnsi="Arial" w:cs="Arial"/>
            <w:color w:val="auto"/>
            <w:sz w:val="20"/>
            <w:shd w:val="clear" w:color="auto" w:fill="FFFFFF"/>
          </w:rPr>
          <w:t>Pekkolay Z</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133" w:history="1">
        <w:r w:rsidRPr="004A57FC">
          <w:rPr>
            <w:rStyle w:val="Kpr"/>
            <w:rFonts w:ascii="Arial" w:hAnsi="Arial" w:cs="Arial"/>
            <w:color w:val="auto"/>
            <w:sz w:val="20"/>
            <w:shd w:val="clear" w:color="auto" w:fill="FFFFFF"/>
          </w:rPr>
          <w:t>Ozkaya M</w:t>
        </w:r>
      </w:hyperlink>
      <w:r w:rsidRPr="004A57FC">
        <w:rPr>
          <w:rFonts w:ascii="Arial" w:hAnsi="Arial" w:cs="Arial"/>
          <w:sz w:val="20"/>
          <w:szCs w:val="20"/>
          <w:shd w:val="clear" w:color="auto" w:fill="FFFFFF"/>
          <w:vertAlign w:val="superscript"/>
        </w:rPr>
        <w:t>74</w:t>
      </w:r>
      <w:r w:rsidRPr="004A57FC">
        <w:rPr>
          <w:rFonts w:ascii="Arial" w:hAnsi="Arial" w:cs="Arial"/>
          <w:sz w:val="20"/>
          <w:szCs w:val="20"/>
          <w:shd w:val="clear" w:color="auto" w:fill="FFFFFF"/>
        </w:rPr>
        <w:t>, </w:t>
      </w:r>
      <w:hyperlink r:id="rId134" w:history="1">
        <w:r w:rsidRPr="004A57FC">
          <w:rPr>
            <w:rStyle w:val="Kpr"/>
            <w:rFonts w:ascii="Arial" w:hAnsi="Arial" w:cs="Arial"/>
            <w:color w:val="auto"/>
            <w:sz w:val="20"/>
            <w:shd w:val="clear" w:color="auto" w:fill="FFFFFF"/>
          </w:rPr>
          <w:t>Araz M</w:t>
        </w:r>
      </w:hyperlink>
      <w:r w:rsidRPr="004A57FC">
        <w:rPr>
          <w:rFonts w:ascii="Arial" w:hAnsi="Arial" w:cs="Arial"/>
          <w:sz w:val="20"/>
          <w:szCs w:val="20"/>
          <w:shd w:val="clear" w:color="auto" w:fill="FFFFFF"/>
          <w:vertAlign w:val="superscript"/>
        </w:rPr>
        <w:t>75</w:t>
      </w:r>
      <w:r>
        <w:rPr>
          <w:rFonts w:ascii="Arial" w:hAnsi="Arial" w:cs="Arial"/>
          <w:color w:val="000000"/>
          <w:sz w:val="20"/>
          <w:szCs w:val="20"/>
          <w:shd w:val="clear" w:color="auto" w:fill="FFFFFF"/>
        </w:rPr>
        <w:t>.</w:t>
      </w:r>
    </w:p>
    <w:p w:rsidR="000309DD" w:rsidRPr="005B01AD" w:rsidRDefault="000309DD" w:rsidP="000309DD">
      <w:pPr>
        <w:pStyle w:val="desc"/>
        <w:shd w:val="clear" w:color="auto" w:fill="FFFFFF"/>
        <w:spacing w:before="0" w:beforeAutospacing="0" w:after="0" w:afterAutospacing="0" w:line="270" w:lineRule="atLeast"/>
        <w:ind w:left="720"/>
        <w:jc w:val="both"/>
      </w:pPr>
    </w:p>
    <w:p w:rsidR="000309DD" w:rsidRPr="001F6712" w:rsidRDefault="000309DD" w:rsidP="000309DD">
      <w:pPr>
        <w:shd w:val="clear" w:color="auto" w:fill="FFFFFF"/>
        <w:spacing w:line="336" w:lineRule="atLeast"/>
        <w:ind w:right="225"/>
        <w:rPr>
          <w:lang w:eastAsia="tr-TR"/>
        </w:rPr>
      </w:pPr>
    </w:p>
    <w:p w:rsidR="000309DD" w:rsidRPr="001F6712"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r w:rsidRPr="001F6712">
        <w:t>Yaylali YT, </w:t>
      </w:r>
      <w:r w:rsidRPr="00113540">
        <w:rPr>
          <w:b/>
          <w:bCs/>
        </w:rPr>
        <w:t>Fidan-Yaylali G</w:t>
      </w:r>
      <w:r w:rsidRPr="001F6712">
        <w:t>, Dedeoglu O, Senol H.</w:t>
      </w:r>
      <w:r>
        <w:t xml:space="preserve"> </w:t>
      </w:r>
      <w:hyperlink r:id="rId135" w:history="1">
        <w:r w:rsidRPr="00113540">
          <w:rPr>
            <w:b/>
          </w:rPr>
          <w:t>Osteocalcin and epicardial adipose tissue in obesity: new hints for epicardial adipose tissue-bone crosstalk.</w:t>
        </w:r>
      </w:hyperlink>
      <w:r>
        <w:t xml:space="preserve"> </w:t>
      </w:r>
      <w:r w:rsidRPr="001F6712">
        <w:t>Scand Cardiovasc J. 2019 Dec;53(6):296-298. doi: 10.1080/14017431.2019.1659397. Epub 2019 Aug 28.</w:t>
      </w:r>
    </w:p>
    <w:p w:rsidR="000309DD" w:rsidRDefault="000309DD" w:rsidP="000309DD">
      <w:pPr>
        <w:pStyle w:val="desc"/>
        <w:shd w:val="clear" w:color="auto" w:fill="FFFFFF"/>
        <w:spacing w:before="0" w:beforeAutospacing="0" w:after="0" w:afterAutospacing="0" w:line="270" w:lineRule="atLeast"/>
        <w:ind w:left="720"/>
        <w:jc w:val="both"/>
      </w:pPr>
    </w:p>
    <w:p w:rsidR="000309DD" w:rsidRPr="00E36F95"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t xml:space="preserve"> </w:t>
      </w:r>
      <w:hyperlink r:id="rId136" w:history="1">
        <w:r w:rsidRPr="00E36F95">
          <w:t>Aydın H</w:t>
        </w:r>
      </w:hyperlink>
      <w:r w:rsidRPr="00E36F95">
        <w:t>, </w:t>
      </w:r>
      <w:hyperlink r:id="rId137" w:history="1">
        <w:r w:rsidRPr="00E36F95">
          <w:t>Çelik Ö</w:t>
        </w:r>
      </w:hyperlink>
      <w:r w:rsidRPr="00E36F95">
        <w:t>, </w:t>
      </w:r>
      <w:hyperlink r:id="rId138" w:history="1">
        <w:r w:rsidRPr="00E36F95">
          <w:t>Yazıcı D</w:t>
        </w:r>
      </w:hyperlink>
      <w:r w:rsidRPr="00E36F95">
        <w:t>, </w:t>
      </w:r>
      <w:hyperlink r:id="rId139" w:history="1">
        <w:r w:rsidRPr="00E36F95">
          <w:t>Altunok Ç</w:t>
        </w:r>
      </w:hyperlink>
      <w:r w:rsidRPr="00E36F95">
        <w:t>, </w:t>
      </w:r>
      <w:hyperlink r:id="rId140" w:history="1">
        <w:r w:rsidRPr="00E36F95">
          <w:t>Tarçın Ö</w:t>
        </w:r>
      </w:hyperlink>
      <w:r w:rsidRPr="00E36F95">
        <w:t>, </w:t>
      </w:r>
      <w:hyperlink r:id="rId141" w:history="1">
        <w:r w:rsidRPr="00E36F95">
          <w:t>Deyneli O</w:t>
        </w:r>
      </w:hyperlink>
      <w:r w:rsidRPr="00E36F95">
        <w:t>, </w:t>
      </w:r>
      <w:hyperlink r:id="rId142" w:history="1">
        <w:r w:rsidRPr="00E36F95">
          <w:t>Sancak S</w:t>
        </w:r>
      </w:hyperlink>
      <w:r w:rsidRPr="00E36F95">
        <w:t>, </w:t>
      </w:r>
      <w:hyperlink r:id="rId143" w:history="1">
        <w:r w:rsidRPr="00E36F95">
          <w:t>Kıyıcı S</w:t>
        </w:r>
      </w:hyperlink>
      <w:r w:rsidRPr="00E36F95">
        <w:t>, </w:t>
      </w:r>
      <w:hyperlink r:id="rId144" w:history="1">
        <w:r w:rsidRPr="00E36F95">
          <w:t>Aydın K</w:t>
        </w:r>
      </w:hyperlink>
      <w:r w:rsidRPr="00E36F95">
        <w:t>, </w:t>
      </w:r>
      <w:hyperlink r:id="rId145" w:history="1">
        <w:r w:rsidRPr="00E36F95">
          <w:t>Okan Yıldız B</w:t>
        </w:r>
      </w:hyperlink>
      <w:r w:rsidRPr="00E36F95">
        <w:t>; </w:t>
      </w:r>
      <w:hyperlink r:id="rId146" w:history="1">
        <w:r w:rsidRPr="00E36F95">
          <w:rPr>
            <w:b/>
            <w:u w:val="single"/>
          </w:rPr>
          <w:t>TURGEP Study Group</w:t>
        </w:r>
      </w:hyperlink>
      <w:r w:rsidRPr="00E36F95">
        <w:rPr>
          <w:b/>
          <w:u w:val="single"/>
        </w:rPr>
        <w:t>.</w:t>
      </w:r>
      <w:r w:rsidRPr="00E36F95">
        <w:rPr>
          <w:b/>
          <w:bCs/>
          <w:kern w:val="36"/>
        </w:rPr>
        <w:t xml:space="preserve"> Prevalence and predictors of gestational diabetes mellitus: a nationwide multicentre prospective study</w:t>
      </w:r>
      <w:r w:rsidRPr="00E36F95">
        <w:rPr>
          <w:bCs/>
          <w:kern w:val="36"/>
        </w:rPr>
        <w:t>.</w:t>
      </w:r>
      <w:r w:rsidRPr="00E36F95">
        <w:t xml:space="preserve"> </w:t>
      </w:r>
      <w:r w:rsidRPr="00E36F95">
        <w:rPr>
          <w:rStyle w:val="jrnl"/>
          <w:color w:val="000000"/>
          <w:shd w:val="clear" w:color="auto" w:fill="FFFFFF"/>
        </w:rPr>
        <w:t>Diabet Med</w:t>
      </w:r>
      <w:r w:rsidRPr="00E36F95">
        <w:rPr>
          <w:color w:val="000000"/>
          <w:shd w:val="clear" w:color="auto" w:fill="FFFFFF"/>
        </w:rPr>
        <w:t>. 2019 Feb;36(2):221-227. doi: 10.1111/dme.13857.</w:t>
      </w:r>
    </w:p>
    <w:p w:rsidR="000309DD" w:rsidRDefault="000309DD" w:rsidP="000309DD">
      <w:pPr>
        <w:pStyle w:val="desc"/>
        <w:shd w:val="clear" w:color="auto" w:fill="FFFFFF"/>
        <w:spacing w:before="0" w:beforeAutospacing="0" w:after="0" w:afterAutospacing="0" w:line="270" w:lineRule="atLeast"/>
        <w:ind w:left="720"/>
        <w:jc w:val="both"/>
        <w:rPr>
          <w:rFonts w:ascii="Arial" w:hAnsi="Arial" w:cs="Arial"/>
          <w:sz w:val="20"/>
          <w:szCs w:val="20"/>
          <w:shd w:val="clear" w:color="auto" w:fill="FFFFFF"/>
        </w:rPr>
      </w:pPr>
      <w:r>
        <w:t xml:space="preserve">TURGEP STUDY GROUP: </w:t>
      </w:r>
      <w:hyperlink r:id="rId147" w:history="1">
        <w:r w:rsidRPr="0070675D">
          <w:rPr>
            <w:rStyle w:val="Kpr"/>
            <w:rFonts w:ascii="Arial" w:hAnsi="Arial" w:cs="Arial"/>
            <w:color w:val="auto"/>
            <w:sz w:val="20"/>
            <w:shd w:val="clear" w:color="auto" w:fill="FFFFFF"/>
          </w:rPr>
          <w:t>Çakıroğlu AY</w:t>
        </w:r>
      </w:hyperlink>
      <w:r w:rsidRPr="0070675D">
        <w:rPr>
          <w:rFonts w:ascii="Arial" w:hAnsi="Arial" w:cs="Arial"/>
          <w:sz w:val="20"/>
          <w:szCs w:val="20"/>
          <w:shd w:val="clear" w:color="auto" w:fill="FFFFFF"/>
        </w:rPr>
        <w:t>, </w:t>
      </w:r>
      <w:hyperlink r:id="rId148" w:history="1">
        <w:r w:rsidRPr="0070675D">
          <w:rPr>
            <w:rStyle w:val="Kpr"/>
            <w:rFonts w:ascii="Arial" w:hAnsi="Arial" w:cs="Arial"/>
            <w:color w:val="auto"/>
            <w:sz w:val="20"/>
            <w:shd w:val="clear" w:color="auto" w:fill="FFFFFF"/>
          </w:rPr>
          <w:t>Özer A</w:t>
        </w:r>
      </w:hyperlink>
      <w:r w:rsidRPr="0070675D">
        <w:rPr>
          <w:rFonts w:ascii="Arial" w:hAnsi="Arial" w:cs="Arial"/>
          <w:sz w:val="20"/>
          <w:szCs w:val="20"/>
          <w:shd w:val="clear" w:color="auto" w:fill="FFFFFF"/>
        </w:rPr>
        <w:t>, </w:t>
      </w:r>
      <w:hyperlink r:id="rId149" w:history="1">
        <w:r w:rsidRPr="0070675D">
          <w:rPr>
            <w:rStyle w:val="Kpr"/>
            <w:rFonts w:ascii="Arial" w:hAnsi="Arial" w:cs="Arial"/>
            <w:color w:val="auto"/>
            <w:sz w:val="20"/>
            <w:shd w:val="clear" w:color="auto" w:fill="FFFFFF"/>
          </w:rPr>
          <w:t>Tuzcu AK</w:t>
        </w:r>
      </w:hyperlink>
      <w:r w:rsidRPr="0070675D">
        <w:rPr>
          <w:rFonts w:ascii="Arial" w:hAnsi="Arial" w:cs="Arial"/>
          <w:sz w:val="20"/>
          <w:szCs w:val="20"/>
          <w:shd w:val="clear" w:color="auto" w:fill="FFFFFF"/>
        </w:rPr>
        <w:t>, </w:t>
      </w:r>
      <w:hyperlink r:id="rId150" w:history="1">
        <w:r w:rsidRPr="0070675D">
          <w:rPr>
            <w:rStyle w:val="Kpr"/>
            <w:rFonts w:ascii="Arial" w:hAnsi="Arial" w:cs="Arial"/>
            <w:color w:val="auto"/>
            <w:sz w:val="20"/>
            <w:shd w:val="clear" w:color="auto" w:fill="FFFFFF"/>
          </w:rPr>
          <w:t>Kan A</w:t>
        </w:r>
      </w:hyperlink>
      <w:r w:rsidRPr="0070675D">
        <w:rPr>
          <w:rFonts w:ascii="Arial" w:hAnsi="Arial" w:cs="Arial"/>
          <w:sz w:val="20"/>
          <w:szCs w:val="20"/>
          <w:shd w:val="clear" w:color="auto" w:fill="FFFFFF"/>
        </w:rPr>
        <w:t>, </w:t>
      </w:r>
      <w:hyperlink r:id="rId151" w:history="1">
        <w:r w:rsidRPr="0070675D">
          <w:rPr>
            <w:rStyle w:val="Kpr"/>
            <w:rFonts w:ascii="Arial" w:hAnsi="Arial" w:cs="Arial"/>
            <w:color w:val="auto"/>
            <w:sz w:val="20"/>
            <w:shd w:val="clear" w:color="auto" w:fill="FFFFFF"/>
          </w:rPr>
          <w:t>Çelik A</w:t>
        </w:r>
      </w:hyperlink>
      <w:r w:rsidRPr="0070675D">
        <w:rPr>
          <w:rFonts w:ascii="Arial" w:hAnsi="Arial" w:cs="Arial"/>
          <w:sz w:val="20"/>
          <w:szCs w:val="20"/>
          <w:shd w:val="clear" w:color="auto" w:fill="FFFFFF"/>
        </w:rPr>
        <w:t>, </w:t>
      </w:r>
      <w:hyperlink r:id="rId152" w:history="1">
        <w:r w:rsidRPr="0070675D">
          <w:rPr>
            <w:rStyle w:val="Kpr"/>
            <w:rFonts w:ascii="Arial" w:hAnsi="Arial" w:cs="Arial"/>
            <w:color w:val="auto"/>
            <w:sz w:val="20"/>
            <w:shd w:val="clear" w:color="auto" w:fill="FFFFFF"/>
          </w:rPr>
          <w:t>Uysal A</w:t>
        </w:r>
      </w:hyperlink>
      <w:r w:rsidRPr="0070675D">
        <w:rPr>
          <w:rFonts w:ascii="Arial" w:hAnsi="Arial" w:cs="Arial"/>
          <w:sz w:val="20"/>
          <w:szCs w:val="20"/>
          <w:shd w:val="clear" w:color="auto" w:fill="FFFFFF"/>
        </w:rPr>
        <w:t>, </w:t>
      </w:r>
      <w:hyperlink r:id="rId153" w:history="1">
        <w:r w:rsidRPr="0070675D">
          <w:rPr>
            <w:rStyle w:val="Kpr"/>
            <w:rFonts w:ascii="Arial" w:hAnsi="Arial" w:cs="Arial"/>
            <w:color w:val="auto"/>
            <w:sz w:val="20"/>
            <w:shd w:val="clear" w:color="auto" w:fill="FFFFFF"/>
          </w:rPr>
          <w:t>Atmaca A</w:t>
        </w:r>
      </w:hyperlink>
      <w:r w:rsidRPr="0070675D">
        <w:rPr>
          <w:rFonts w:ascii="Arial" w:hAnsi="Arial" w:cs="Arial"/>
          <w:sz w:val="20"/>
          <w:szCs w:val="20"/>
          <w:shd w:val="clear" w:color="auto" w:fill="FFFFFF"/>
        </w:rPr>
        <w:t>, </w:t>
      </w:r>
      <w:hyperlink r:id="rId154" w:history="1">
        <w:r w:rsidRPr="0070675D">
          <w:rPr>
            <w:rStyle w:val="Kpr"/>
            <w:rFonts w:ascii="Arial" w:hAnsi="Arial" w:cs="Arial"/>
            <w:color w:val="auto"/>
            <w:sz w:val="20"/>
            <w:shd w:val="clear" w:color="auto" w:fill="FFFFFF"/>
          </w:rPr>
          <w:t>Evren B</w:t>
        </w:r>
      </w:hyperlink>
      <w:r w:rsidRPr="0070675D">
        <w:rPr>
          <w:rFonts w:ascii="Arial" w:hAnsi="Arial" w:cs="Arial"/>
          <w:sz w:val="20"/>
          <w:szCs w:val="20"/>
          <w:shd w:val="clear" w:color="auto" w:fill="FFFFFF"/>
        </w:rPr>
        <w:t>, </w:t>
      </w:r>
      <w:hyperlink r:id="rId155" w:history="1">
        <w:r w:rsidRPr="0070675D">
          <w:rPr>
            <w:rStyle w:val="Kpr"/>
            <w:rFonts w:ascii="Arial" w:hAnsi="Arial" w:cs="Arial"/>
            <w:color w:val="auto"/>
            <w:sz w:val="20"/>
            <w:shd w:val="clear" w:color="auto" w:fill="FFFFFF"/>
          </w:rPr>
          <w:t>Taşkıran B</w:t>
        </w:r>
      </w:hyperlink>
      <w:r w:rsidRPr="0070675D">
        <w:rPr>
          <w:rFonts w:ascii="Arial" w:hAnsi="Arial" w:cs="Arial"/>
          <w:sz w:val="20"/>
          <w:szCs w:val="20"/>
          <w:shd w:val="clear" w:color="auto" w:fill="FFFFFF"/>
        </w:rPr>
        <w:t>, </w:t>
      </w:r>
      <w:hyperlink r:id="rId156" w:history="1">
        <w:r w:rsidRPr="0070675D">
          <w:rPr>
            <w:rStyle w:val="Kpr"/>
            <w:rFonts w:ascii="Arial" w:hAnsi="Arial" w:cs="Arial"/>
            <w:color w:val="auto"/>
            <w:sz w:val="20"/>
            <w:shd w:val="clear" w:color="auto" w:fill="FFFFFF"/>
          </w:rPr>
          <w:t>Bilir BE</w:t>
        </w:r>
      </w:hyperlink>
      <w:r w:rsidRPr="0070675D">
        <w:rPr>
          <w:rFonts w:ascii="Arial" w:hAnsi="Arial" w:cs="Arial"/>
          <w:sz w:val="20"/>
          <w:szCs w:val="20"/>
          <w:shd w:val="clear" w:color="auto" w:fill="FFFFFF"/>
        </w:rPr>
        <w:t>, </w:t>
      </w:r>
      <w:hyperlink r:id="rId157" w:history="1">
        <w:r w:rsidRPr="0070675D">
          <w:rPr>
            <w:rStyle w:val="Kpr"/>
            <w:rFonts w:ascii="Arial" w:hAnsi="Arial" w:cs="Arial"/>
            <w:color w:val="auto"/>
            <w:sz w:val="20"/>
            <w:shd w:val="clear" w:color="auto" w:fill="FFFFFF"/>
          </w:rPr>
          <w:t>Duran C</w:t>
        </w:r>
      </w:hyperlink>
      <w:r w:rsidRPr="0070675D">
        <w:rPr>
          <w:rFonts w:ascii="Arial" w:hAnsi="Arial" w:cs="Arial"/>
          <w:sz w:val="20"/>
          <w:szCs w:val="20"/>
          <w:shd w:val="clear" w:color="auto" w:fill="FFFFFF"/>
        </w:rPr>
        <w:t>, </w:t>
      </w:r>
      <w:hyperlink r:id="rId158" w:history="1">
        <w:r w:rsidRPr="0070675D">
          <w:rPr>
            <w:rStyle w:val="Kpr"/>
            <w:rFonts w:ascii="Arial" w:hAnsi="Arial" w:cs="Arial"/>
            <w:color w:val="auto"/>
            <w:sz w:val="20"/>
            <w:shd w:val="clear" w:color="auto" w:fill="FFFFFF"/>
          </w:rPr>
          <w:t>Arpacı D</w:t>
        </w:r>
      </w:hyperlink>
      <w:r w:rsidRPr="0070675D">
        <w:rPr>
          <w:rFonts w:ascii="Arial" w:hAnsi="Arial" w:cs="Arial"/>
          <w:sz w:val="20"/>
          <w:szCs w:val="20"/>
          <w:shd w:val="clear" w:color="auto" w:fill="FFFFFF"/>
        </w:rPr>
        <w:t>, </w:t>
      </w:r>
      <w:hyperlink r:id="rId159" w:history="1">
        <w:r w:rsidRPr="0070675D">
          <w:rPr>
            <w:rStyle w:val="Kpr"/>
            <w:rFonts w:ascii="Arial" w:hAnsi="Arial" w:cs="Arial"/>
            <w:color w:val="auto"/>
            <w:sz w:val="20"/>
            <w:shd w:val="clear" w:color="auto" w:fill="FFFFFF"/>
          </w:rPr>
          <w:t>Tüzün D</w:t>
        </w:r>
      </w:hyperlink>
      <w:r w:rsidRPr="0070675D">
        <w:rPr>
          <w:rFonts w:ascii="Arial" w:hAnsi="Arial" w:cs="Arial"/>
          <w:sz w:val="20"/>
          <w:szCs w:val="20"/>
          <w:shd w:val="clear" w:color="auto" w:fill="FFFFFF"/>
        </w:rPr>
        <w:t>, </w:t>
      </w:r>
      <w:hyperlink r:id="rId160" w:history="1">
        <w:r w:rsidRPr="0070675D">
          <w:rPr>
            <w:rStyle w:val="Kpr"/>
            <w:rFonts w:ascii="Arial" w:hAnsi="Arial" w:cs="Arial"/>
            <w:color w:val="auto"/>
            <w:sz w:val="20"/>
            <w:shd w:val="clear" w:color="auto" w:fill="FFFFFF"/>
          </w:rPr>
          <w:t>Kavak EÇ</w:t>
        </w:r>
      </w:hyperlink>
      <w:r w:rsidRPr="0070675D">
        <w:rPr>
          <w:rFonts w:ascii="Arial" w:hAnsi="Arial" w:cs="Arial"/>
          <w:sz w:val="20"/>
          <w:szCs w:val="20"/>
          <w:shd w:val="clear" w:color="auto" w:fill="FFFFFF"/>
        </w:rPr>
        <w:t>, </w:t>
      </w:r>
      <w:hyperlink r:id="rId161" w:history="1">
        <w:r w:rsidRPr="0070675D">
          <w:rPr>
            <w:rStyle w:val="Kpr"/>
            <w:rFonts w:ascii="Arial" w:hAnsi="Arial" w:cs="Arial"/>
            <w:color w:val="auto"/>
            <w:sz w:val="20"/>
            <w:shd w:val="clear" w:color="auto" w:fill="FFFFFF"/>
          </w:rPr>
          <w:t>Aydeniz E</w:t>
        </w:r>
      </w:hyperlink>
      <w:r w:rsidRPr="0070675D">
        <w:rPr>
          <w:rFonts w:ascii="Arial" w:hAnsi="Arial" w:cs="Arial"/>
          <w:sz w:val="20"/>
          <w:szCs w:val="20"/>
          <w:shd w:val="clear" w:color="auto" w:fill="FFFFFF"/>
        </w:rPr>
        <w:t>, </w:t>
      </w:r>
      <w:hyperlink r:id="rId162" w:history="1">
        <w:r w:rsidRPr="0070675D">
          <w:rPr>
            <w:rStyle w:val="Kpr"/>
            <w:rFonts w:ascii="Arial" w:hAnsi="Arial" w:cs="Arial"/>
            <w:color w:val="auto"/>
            <w:sz w:val="20"/>
            <w:shd w:val="clear" w:color="auto" w:fill="FFFFFF"/>
          </w:rPr>
          <w:t>Akbaş EM</w:t>
        </w:r>
      </w:hyperlink>
      <w:r w:rsidRPr="0070675D">
        <w:rPr>
          <w:rFonts w:ascii="Arial" w:hAnsi="Arial" w:cs="Arial"/>
          <w:sz w:val="20"/>
          <w:szCs w:val="20"/>
          <w:shd w:val="clear" w:color="auto" w:fill="FFFFFF"/>
        </w:rPr>
        <w:t>, </w:t>
      </w:r>
      <w:hyperlink r:id="rId163" w:history="1">
        <w:r w:rsidRPr="0070675D">
          <w:rPr>
            <w:rStyle w:val="Kpr"/>
            <w:rFonts w:ascii="Arial" w:hAnsi="Arial" w:cs="Arial"/>
            <w:color w:val="auto"/>
            <w:sz w:val="20"/>
            <w:shd w:val="clear" w:color="auto" w:fill="FFFFFF"/>
          </w:rPr>
          <w:t>Üstünyurt E</w:t>
        </w:r>
      </w:hyperlink>
      <w:r w:rsidRPr="0070675D">
        <w:rPr>
          <w:rFonts w:ascii="Arial" w:hAnsi="Arial" w:cs="Arial"/>
          <w:sz w:val="20"/>
          <w:szCs w:val="20"/>
          <w:shd w:val="clear" w:color="auto" w:fill="FFFFFF"/>
        </w:rPr>
        <w:t>, </w:t>
      </w:r>
      <w:hyperlink r:id="rId164" w:history="1">
        <w:r w:rsidRPr="0070675D">
          <w:rPr>
            <w:rStyle w:val="Kpr"/>
            <w:rFonts w:ascii="Arial" w:hAnsi="Arial" w:cs="Arial"/>
            <w:color w:val="auto"/>
            <w:sz w:val="20"/>
            <w:shd w:val="clear" w:color="auto" w:fill="FFFFFF"/>
          </w:rPr>
          <w:t>Bil E</w:t>
        </w:r>
      </w:hyperlink>
      <w:r w:rsidRPr="0070675D">
        <w:rPr>
          <w:rFonts w:ascii="Arial" w:hAnsi="Arial" w:cs="Arial"/>
          <w:sz w:val="20"/>
          <w:szCs w:val="20"/>
          <w:shd w:val="clear" w:color="auto" w:fill="FFFFFF"/>
        </w:rPr>
        <w:t>, </w:t>
      </w:r>
      <w:hyperlink r:id="rId165" w:history="1">
        <w:r w:rsidRPr="0070675D">
          <w:rPr>
            <w:rStyle w:val="Kpr"/>
            <w:rFonts w:ascii="Arial" w:hAnsi="Arial" w:cs="Arial"/>
            <w:color w:val="auto"/>
            <w:sz w:val="20"/>
            <w:shd w:val="clear" w:color="auto" w:fill="FFFFFF"/>
          </w:rPr>
          <w:t>Güney E</w:t>
        </w:r>
      </w:hyperlink>
      <w:r w:rsidRPr="0070675D">
        <w:rPr>
          <w:rFonts w:ascii="Arial" w:hAnsi="Arial" w:cs="Arial"/>
          <w:sz w:val="20"/>
          <w:szCs w:val="20"/>
          <w:shd w:val="clear" w:color="auto" w:fill="FFFFFF"/>
        </w:rPr>
        <w:t>, </w:t>
      </w:r>
      <w:hyperlink r:id="rId166" w:history="1">
        <w:r w:rsidRPr="0070675D">
          <w:rPr>
            <w:rStyle w:val="Kpr"/>
            <w:rFonts w:ascii="Arial" w:hAnsi="Arial" w:cs="Arial"/>
            <w:color w:val="auto"/>
            <w:sz w:val="20"/>
            <w:shd w:val="clear" w:color="auto" w:fill="FFFFFF"/>
          </w:rPr>
          <w:t>Akbaba E</w:t>
        </w:r>
      </w:hyperlink>
      <w:r w:rsidRPr="0070675D">
        <w:rPr>
          <w:rFonts w:ascii="Arial" w:hAnsi="Arial" w:cs="Arial"/>
          <w:sz w:val="20"/>
          <w:szCs w:val="20"/>
          <w:shd w:val="clear" w:color="auto" w:fill="FFFFFF"/>
        </w:rPr>
        <w:t>, </w:t>
      </w:r>
      <w:hyperlink r:id="rId167" w:history="1">
        <w:r w:rsidRPr="0070675D">
          <w:rPr>
            <w:rStyle w:val="Kpr"/>
            <w:rFonts w:ascii="Arial" w:hAnsi="Arial" w:cs="Arial"/>
            <w:color w:val="auto"/>
            <w:sz w:val="20"/>
            <w:shd w:val="clear" w:color="auto" w:fill="FFFFFF"/>
          </w:rPr>
          <w:t>Gürkan E</w:t>
        </w:r>
      </w:hyperlink>
      <w:r w:rsidRPr="0070675D">
        <w:rPr>
          <w:rFonts w:ascii="Arial" w:hAnsi="Arial" w:cs="Arial"/>
          <w:sz w:val="20"/>
          <w:szCs w:val="20"/>
          <w:shd w:val="clear" w:color="auto" w:fill="FFFFFF"/>
        </w:rPr>
        <w:t>, </w:t>
      </w:r>
      <w:hyperlink r:id="rId168" w:history="1">
        <w:r w:rsidRPr="0070675D">
          <w:rPr>
            <w:rStyle w:val="Kpr"/>
            <w:rFonts w:ascii="Arial" w:hAnsi="Arial" w:cs="Arial"/>
            <w:color w:val="auto"/>
            <w:sz w:val="20"/>
            <w:shd w:val="clear" w:color="auto" w:fill="FFFFFF"/>
          </w:rPr>
          <w:t>Çağlıyan E</w:t>
        </w:r>
      </w:hyperlink>
      <w:r w:rsidRPr="0070675D">
        <w:rPr>
          <w:rFonts w:ascii="Arial" w:hAnsi="Arial" w:cs="Arial"/>
          <w:sz w:val="20"/>
          <w:szCs w:val="20"/>
          <w:shd w:val="clear" w:color="auto" w:fill="FFFFFF"/>
        </w:rPr>
        <w:t>, </w:t>
      </w:r>
      <w:hyperlink r:id="rId169" w:history="1">
        <w:r w:rsidRPr="0070675D">
          <w:rPr>
            <w:rStyle w:val="Kpr"/>
            <w:rFonts w:ascii="Arial" w:hAnsi="Arial" w:cs="Arial"/>
            <w:color w:val="auto"/>
            <w:sz w:val="20"/>
            <w:shd w:val="clear" w:color="auto" w:fill="FFFFFF"/>
          </w:rPr>
          <w:t>Karakılıç E</w:t>
        </w:r>
      </w:hyperlink>
      <w:r w:rsidRPr="0070675D">
        <w:rPr>
          <w:rFonts w:ascii="Arial" w:hAnsi="Arial" w:cs="Arial"/>
          <w:sz w:val="20"/>
          <w:szCs w:val="20"/>
          <w:shd w:val="clear" w:color="auto" w:fill="FFFFFF"/>
        </w:rPr>
        <w:t>, </w:t>
      </w:r>
      <w:hyperlink r:id="rId170" w:history="1">
        <w:r w:rsidRPr="0070675D">
          <w:rPr>
            <w:rStyle w:val="Kpr"/>
            <w:rFonts w:ascii="Arial" w:hAnsi="Arial" w:cs="Arial"/>
            <w:color w:val="auto"/>
            <w:sz w:val="20"/>
            <w:shd w:val="clear" w:color="auto" w:fill="FFFFFF"/>
          </w:rPr>
          <w:t>Karakaş E</w:t>
        </w:r>
      </w:hyperlink>
      <w:r w:rsidRPr="0070675D">
        <w:rPr>
          <w:rFonts w:ascii="Arial" w:hAnsi="Arial" w:cs="Arial"/>
          <w:sz w:val="20"/>
          <w:szCs w:val="20"/>
          <w:shd w:val="clear" w:color="auto" w:fill="FFFFFF"/>
        </w:rPr>
        <w:t>, </w:t>
      </w:r>
      <w:hyperlink r:id="rId171" w:history="1">
        <w:r w:rsidRPr="0070675D">
          <w:rPr>
            <w:rStyle w:val="Kpr"/>
            <w:rFonts w:ascii="Arial" w:hAnsi="Arial" w:cs="Arial"/>
            <w:color w:val="auto"/>
            <w:sz w:val="20"/>
            <w:shd w:val="clear" w:color="auto" w:fill="FFFFFF"/>
          </w:rPr>
          <w:t>Kılınç F</w:t>
        </w:r>
      </w:hyperlink>
      <w:r w:rsidRPr="0070675D">
        <w:rPr>
          <w:rFonts w:ascii="Arial" w:hAnsi="Arial" w:cs="Arial"/>
          <w:sz w:val="20"/>
          <w:szCs w:val="20"/>
          <w:shd w:val="clear" w:color="auto" w:fill="FFFFFF"/>
        </w:rPr>
        <w:t>, </w:t>
      </w:r>
      <w:hyperlink r:id="rId172" w:history="1">
        <w:r w:rsidRPr="0070675D">
          <w:rPr>
            <w:rStyle w:val="Kpr"/>
            <w:rFonts w:ascii="Arial" w:hAnsi="Arial" w:cs="Arial"/>
            <w:color w:val="auto"/>
            <w:sz w:val="20"/>
            <w:shd w:val="clear" w:color="auto" w:fill="FFFFFF"/>
          </w:rPr>
          <w:t>Söylemez F</w:t>
        </w:r>
      </w:hyperlink>
      <w:r w:rsidRPr="0070675D">
        <w:rPr>
          <w:rFonts w:ascii="Arial" w:hAnsi="Arial" w:cs="Arial"/>
          <w:sz w:val="20"/>
          <w:szCs w:val="20"/>
          <w:shd w:val="clear" w:color="auto" w:fill="FFFFFF"/>
        </w:rPr>
        <w:t>, </w:t>
      </w:r>
      <w:hyperlink r:id="rId173" w:history="1">
        <w:r w:rsidRPr="0070675D">
          <w:rPr>
            <w:rStyle w:val="Kpr"/>
            <w:rFonts w:ascii="Arial" w:hAnsi="Arial" w:cs="Arial"/>
            <w:color w:val="auto"/>
            <w:sz w:val="20"/>
            <w:shd w:val="clear" w:color="auto" w:fill="FFFFFF"/>
          </w:rPr>
          <w:t>Küçükler FK</w:t>
        </w:r>
      </w:hyperlink>
      <w:r w:rsidRPr="0070675D">
        <w:rPr>
          <w:rFonts w:ascii="Arial" w:hAnsi="Arial" w:cs="Arial"/>
          <w:sz w:val="20"/>
          <w:szCs w:val="20"/>
          <w:shd w:val="clear" w:color="auto" w:fill="FFFFFF"/>
        </w:rPr>
        <w:t>, </w:t>
      </w:r>
      <w:hyperlink r:id="rId174" w:history="1">
        <w:r w:rsidRPr="0070675D">
          <w:rPr>
            <w:rStyle w:val="Kpr"/>
            <w:rFonts w:ascii="Arial" w:hAnsi="Arial" w:cs="Arial"/>
            <w:color w:val="auto"/>
            <w:sz w:val="20"/>
            <w:shd w:val="clear" w:color="auto" w:fill="FFFFFF"/>
          </w:rPr>
          <w:t>Yorulmaz G</w:t>
        </w:r>
      </w:hyperlink>
      <w:r w:rsidRPr="0070675D">
        <w:rPr>
          <w:rFonts w:ascii="Arial" w:hAnsi="Arial" w:cs="Arial"/>
          <w:sz w:val="20"/>
          <w:szCs w:val="20"/>
          <w:shd w:val="clear" w:color="auto" w:fill="FFFFFF"/>
        </w:rPr>
        <w:t>, </w:t>
      </w:r>
      <w:hyperlink r:id="rId175" w:history="1">
        <w:r w:rsidRPr="0070675D">
          <w:rPr>
            <w:rStyle w:val="Kpr"/>
            <w:rFonts w:ascii="Arial" w:hAnsi="Arial" w:cs="Arial"/>
            <w:color w:val="auto"/>
            <w:sz w:val="20"/>
            <w:shd w:val="clear" w:color="auto" w:fill="FFFFFF"/>
          </w:rPr>
          <w:t>Akbaba G</w:t>
        </w:r>
      </w:hyperlink>
      <w:r w:rsidRPr="0070675D">
        <w:rPr>
          <w:rFonts w:ascii="Arial" w:hAnsi="Arial" w:cs="Arial"/>
          <w:sz w:val="20"/>
          <w:szCs w:val="20"/>
          <w:shd w:val="clear" w:color="auto" w:fill="FFFFFF"/>
        </w:rPr>
        <w:t>, </w:t>
      </w:r>
      <w:hyperlink r:id="rId176" w:history="1">
        <w:r w:rsidRPr="0070675D">
          <w:rPr>
            <w:rStyle w:val="Kpr"/>
            <w:rFonts w:ascii="Arial" w:hAnsi="Arial" w:cs="Arial"/>
            <w:color w:val="auto"/>
            <w:sz w:val="20"/>
            <w:shd w:val="clear" w:color="auto" w:fill="FFFFFF"/>
          </w:rPr>
          <w:t>Uysal G</w:t>
        </w:r>
      </w:hyperlink>
      <w:r w:rsidRPr="0070675D">
        <w:rPr>
          <w:rFonts w:ascii="Arial" w:hAnsi="Arial" w:cs="Arial"/>
          <w:sz w:val="20"/>
          <w:szCs w:val="20"/>
          <w:shd w:val="clear" w:color="auto" w:fill="FFFFFF"/>
        </w:rPr>
        <w:t>, </w:t>
      </w:r>
      <w:hyperlink r:id="rId177" w:history="1">
        <w:r w:rsidRPr="0070675D">
          <w:rPr>
            <w:rStyle w:val="Kpr"/>
            <w:rFonts w:ascii="Arial" w:hAnsi="Arial" w:cs="Arial"/>
            <w:color w:val="auto"/>
            <w:sz w:val="20"/>
            <w:shd w:val="clear" w:color="auto" w:fill="FFFFFF"/>
          </w:rPr>
          <w:t>Kurt G</w:t>
        </w:r>
      </w:hyperlink>
      <w:r w:rsidRPr="0070675D">
        <w:rPr>
          <w:rFonts w:ascii="Arial" w:hAnsi="Arial" w:cs="Arial"/>
          <w:b/>
          <w:sz w:val="20"/>
          <w:szCs w:val="20"/>
          <w:shd w:val="clear" w:color="auto" w:fill="FFFFFF"/>
        </w:rPr>
        <w:t>, </w:t>
      </w:r>
      <w:hyperlink r:id="rId178" w:history="1">
        <w:r w:rsidRPr="00D1553A">
          <w:rPr>
            <w:rStyle w:val="Kpr"/>
            <w:rFonts w:ascii="Arial" w:hAnsi="Arial" w:cs="Arial"/>
            <w:b/>
            <w:color w:val="auto"/>
            <w:sz w:val="20"/>
            <w:shd w:val="clear" w:color="auto" w:fill="FFFFFF"/>
          </w:rPr>
          <w:t>Yaylalı GF</w:t>
        </w:r>
      </w:hyperlink>
      <w:r w:rsidRPr="0070675D">
        <w:rPr>
          <w:rFonts w:ascii="Arial" w:hAnsi="Arial" w:cs="Arial"/>
          <w:sz w:val="20"/>
          <w:szCs w:val="20"/>
          <w:shd w:val="clear" w:color="auto" w:fill="FFFFFF"/>
        </w:rPr>
        <w:t>, </w:t>
      </w:r>
      <w:hyperlink r:id="rId179" w:history="1">
        <w:r w:rsidRPr="0070675D">
          <w:rPr>
            <w:rStyle w:val="Kpr"/>
            <w:rFonts w:ascii="Arial" w:hAnsi="Arial" w:cs="Arial"/>
            <w:color w:val="auto"/>
            <w:sz w:val="20"/>
            <w:shd w:val="clear" w:color="auto" w:fill="FFFFFF"/>
          </w:rPr>
          <w:t>Selimoğlu H</w:t>
        </w:r>
      </w:hyperlink>
      <w:r w:rsidRPr="0070675D">
        <w:rPr>
          <w:rFonts w:ascii="Arial" w:hAnsi="Arial" w:cs="Arial"/>
          <w:sz w:val="20"/>
          <w:szCs w:val="20"/>
          <w:shd w:val="clear" w:color="auto" w:fill="FFFFFF"/>
        </w:rPr>
        <w:t>, </w:t>
      </w:r>
      <w:hyperlink r:id="rId180" w:history="1">
        <w:r w:rsidRPr="0070675D">
          <w:rPr>
            <w:rStyle w:val="Kpr"/>
            <w:rFonts w:ascii="Arial" w:hAnsi="Arial" w:cs="Arial"/>
            <w:color w:val="auto"/>
            <w:sz w:val="20"/>
            <w:shd w:val="clear" w:color="auto" w:fill="FFFFFF"/>
          </w:rPr>
          <w:t>Sarı H</w:t>
        </w:r>
      </w:hyperlink>
      <w:r w:rsidRPr="0070675D">
        <w:rPr>
          <w:rFonts w:ascii="Arial" w:hAnsi="Arial" w:cs="Arial"/>
          <w:sz w:val="20"/>
          <w:szCs w:val="20"/>
          <w:shd w:val="clear" w:color="auto" w:fill="FFFFFF"/>
        </w:rPr>
        <w:t>, </w:t>
      </w:r>
      <w:hyperlink r:id="rId181" w:history="1">
        <w:r w:rsidRPr="0070675D">
          <w:rPr>
            <w:rStyle w:val="Kpr"/>
            <w:rFonts w:ascii="Arial" w:hAnsi="Arial" w:cs="Arial"/>
            <w:color w:val="auto"/>
            <w:sz w:val="20"/>
            <w:shd w:val="clear" w:color="auto" w:fill="FFFFFF"/>
          </w:rPr>
          <w:t>Pişkinpaşa H</w:t>
        </w:r>
      </w:hyperlink>
      <w:r w:rsidRPr="0070675D">
        <w:rPr>
          <w:rFonts w:ascii="Arial" w:hAnsi="Arial" w:cs="Arial"/>
          <w:sz w:val="20"/>
          <w:szCs w:val="20"/>
          <w:shd w:val="clear" w:color="auto" w:fill="FFFFFF"/>
        </w:rPr>
        <w:t>, </w:t>
      </w:r>
      <w:hyperlink r:id="rId182" w:history="1">
        <w:r w:rsidRPr="0070675D">
          <w:rPr>
            <w:rStyle w:val="Kpr"/>
            <w:rFonts w:ascii="Arial" w:hAnsi="Arial" w:cs="Arial"/>
            <w:color w:val="auto"/>
            <w:sz w:val="20"/>
            <w:shd w:val="clear" w:color="auto" w:fill="FFFFFF"/>
          </w:rPr>
          <w:t>Çelik H</w:t>
        </w:r>
      </w:hyperlink>
      <w:r w:rsidRPr="0070675D">
        <w:rPr>
          <w:rFonts w:ascii="Arial" w:hAnsi="Arial" w:cs="Arial"/>
          <w:sz w:val="20"/>
          <w:szCs w:val="20"/>
          <w:shd w:val="clear" w:color="auto" w:fill="FFFFFF"/>
        </w:rPr>
        <w:t>, </w:t>
      </w:r>
      <w:hyperlink r:id="rId183" w:history="1">
        <w:r w:rsidRPr="0070675D">
          <w:rPr>
            <w:rStyle w:val="Kpr"/>
            <w:rFonts w:ascii="Arial" w:hAnsi="Arial" w:cs="Arial"/>
            <w:color w:val="auto"/>
            <w:sz w:val="20"/>
            <w:shd w:val="clear" w:color="auto" w:fill="FFFFFF"/>
          </w:rPr>
          <w:t>Peynirci H</w:t>
        </w:r>
      </w:hyperlink>
      <w:r w:rsidRPr="0070675D">
        <w:rPr>
          <w:rFonts w:ascii="Arial" w:hAnsi="Arial" w:cs="Arial"/>
          <w:sz w:val="20"/>
          <w:szCs w:val="20"/>
          <w:shd w:val="clear" w:color="auto" w:fill="FFFFFF"/>
        </w:rPr>
        <w:t>, </w:t>
      </w:r>
      <w:hyperlink r:id="rId184" w:history="1">
        <w:r w:rsidRPr="0070675D">
          <w:rPr>
            <w:rStyle w:val="Kpr"/>
            <w:rFonts w:ascii="Arial" w:hAnsi="Arial" w:cs="Arial"/>
            <w:color w:val="auto"/>
            <w:sz w:val="20"/>
            <w:shd w:val="clear" w:color="auto" w:fill="FFFFFF"/>
          </w:rPr>
          <w:t>Bilal I</w:t>
        </w:r>
      </w:hyperlink>
      <w:r w:rsidRPr="0070675D">
        <w:rPr>
          <w:rFonts w:ascii="Arial" w:hAnsi="Arial" w:cs="Arial"/>
          <w:sz w:val="20"/>
          <w:szCs w:val="20"/>
          <w:shd w:val="clear" w:color="auto" w:fill="FFFFFF"/>
        </w:rPr>
        <w:t>, </w:t>
      </w:r>
      <w:hyperlink r:id="rId185" w:history="1">
        <w:r w:rsidRPr="0070675D">
          <w:rPr>
            <w:rStyle w:val="Kpr"/>
            <w:rFonts w:ascii="Arial" w:hAnsi="Arial" w:cs="Arial"/>
            <w:color w:val="auto"/>
            <w:sz w:val="20"/>
            <w:shd w:val="clear" w:color="auto" w:fill="FFFFFF"/>
          </w:rPr>
          <w:t>Şahin İ</w:t>
        </w:r>
      </w:hyperlink>
      <w:r w:rsidRPr="0070675D">
        <w:rPr>
          <w:rFonts w:ascii="Arial" w:hAnsi="Arial" w:cs="Arial"/>
          <w:sz w:val="20"/>
          <w:szCs w:val="20"/>
          <w:shd w:val="clear" w:color="auto" w:fill="FFFFFF"/>
        </w:rPr>
        <w:t>, </w:t>
      </w:r>
      <w:hyperlink r:id="rId186" w:history="1">
        <w:r w:rsidRPr="0070675D">
          <w:rPr>
            <w:rStyle w:val="Kpr"/>
            <w:rFonts w:ascii="Arial" w:hAnsi="Arial" w:cs="Arial"/>
            <w:color w:val="auto"/>
            <w:sz w:val="20"/>
            <w:shd w:val="clear" w:color="auto" w:fill="FFFFFF"/>
          </w:rPr>
          <w:t>Gözükara İ</w:t>
        </w:r>
      </w:hyperlink>
      <w:r w:rsidRPr="0070675D">
        <w:rPr>
          <w:rFonts w:ascii="Arial" w:hAnsi="Arial" w:cs="Arial"/>
          <w:sz w:val="20"/>
          <w:szCs w:val="20"/>
          <w:shd w:val="clear" w:color="auto" w:fill="FFFFFF"/>
        </w:rPr>
        <w:t>, </w:t>
      </w:r>
      <w:hyperlink r:id="rId187" w:history="1">
        <w:r w:rsidRPr="0070675D">
          <w:rPr>
            <w:rStyle w:val="Kpr"/>
            <w:rFonts w:ascii="Arial" w:hAnsi="Arial" w:cs="Arial"/>
            <w:color w:val="auto"/>
            <w:sz w:val="20"/>
            <w:shd w:val="clear" w:color="auto" w:fill="FFFFFF"/>
          </w:rPr>
          <w:t>Anaforoğlu İ</w:t>
        </w:r>
      </w:hyperlink>
      <w:r w:rsidRPr="0070675D">
        <w:rPr>
          <w:rFonts w:ascii="Arial" w:hAnsi="Arial" w:cs="Arial"/>
          <w:sz w:val="20"/>
          <w:szCs w:val="20"/>
          <w:shd w:val="clear" w:color="auto" w:fill="FFFFFF"/>
        </w:rPr>
        <w:t>, </w:t>
      </w:r>
      <w:hyperlink r:id="rId188" w:history="1">
        <w:r w:rsidRPr="0070675D">
          <w:rPr>
            <w:rStyle w:val="Kpr"/>
            <w:rFonts w:ascii="Arial" w:hAnsi="Arial" w:cs="Arial"/>
            <w:color w:val="auto"/>
            <w:sz w:val="20"/>
            <w:shd w:val="clear" w:color="auto" w:fill="FFFFFF"/>
          </w:rPr>
          <w:t>Şenyuva İ</w:t>
        </w:r>
      </w:hyperlink>
      <w:r w:rsidRPr="0070675D">
        <w:rPr>
          <w:rFonts w:ascii="Arial" w:hAnsi="Arial" w:cs="Arial"/>
          <w:sz w:val="20"/>
          <w:szCs w:val="20"/>
          <w:shd w:val="clear" w:color="auto" w:fill="FFFFFF"/>
        </w:rPr>
        <w:t>, </w:t>
      </w:r>
      <w:hyperlink r:id="rId189" w:history="1">
        <w:r w:rsidRPr="0070675D">
          <w:rPr>
            <w:rStyle w:val="Kpr"/>
            <w:rFonts w:ascii="Arial" w:hAnsi="Arial" w:cs="Arial"/>
            <w:color w:val="auto"/>
            <w:sz w:val="20"/>
            <w:shd w:val="clear" w:color="auto" w:fill="FFFFFF"/>
          </w:rPr>
          <w:t>Uğur K</w:t>
        </w:r>
      </w:hyperlink>
      <w:r w:rsidRPr="0070675D">
        <w:rPr>
          <w:rFonts w:ascii="Arial" w:hAnsi="Arial" w:cs="Arial"/>
          <w:sz w:val="20"/>
          <w:szCs w:val="20"/>
          <w:shd w:val="clear" w:color="auto" w:fill="FFFFFF"/>
        </w:rPr>
        <w:t>, </w:t>
      </w:r>
      <w:hyperlink r:id="rId190" w:history="1">
        <w:r w:rsidRPr="0070675D">
          <w:rPr>
            <w:rStyle w:val="Kpr"/>
            <w:rFonts w:ascii="Arial" w:hAnsi="Arial" w:cs="Arial"/>
            <w:color w:val="auto"/>
            <w:sz w:val="20"/>
            <w:shd w:val="clear" w:color="auto" w:fill="FFFFFF"/>
          </w:rPr>
          <w:t>Doğan K</w:t>
        </w:r>
      </w:hyperlink>
      <w:r w:rsidRPr="0070675D">
        <w:rPr>
          <w:rFonts w:ascii="Arial" w:hAnsi="Arial" w:cs="Arial"/>
          <w:sz w:val="20"/>
          <w:szCs w:val="20"/>
          <w:shd w:val="clear" w:color="auto" w:fill="FFFFFF"/>
        </w:rPr>
        <w:t>, </w:t>
      </w:r>
      <w:hyperlink r:id="rId191" w:history="1">
        <w:r w:rsidRPr="0070675D">
          <w:rPr>
            <w:rStyle w:val="Kpr"/>
            <w:rFonts w:ascii="Arial" w:hAnsi="Arial" w:cs="Arial"/>
            <w:color w:val="auto"/>
            <w:sz w:val="20"/>
            <w:shd w:val="clear" w:color="auto" w:fill="FFFFFF"/>
          </w:rPr>
          <w:t>Keskin L</w:t>
        </w:r>
      </w:hyperlink>
      <w:r w:rsidRPr="0070675D">
        <w:rPr>
          <w:rFonts w:ascii="Arial" w:hAnsi="Arial" w:cs="Arial"/>
          <w:sz w:val="20"/>
          <w:szCs w:val="20"/>
          <w:shd w:val="clear" w:color="auto" w:fill="FFFFFF"/>
        </w:rPr>
        <w:t>, </w:t>
      </w:r>
      <w:hyperlink r:id="rId192" w:history="1">
        <w:r w:rsidRPr="0070675D">
          <w:rPr>
            <w:rStyle w:val="Kpr"/>
            <w:rFonts w:ascii="Arial" w:hAnsi="Arial" w:cs="Arial"/>
            <w:color w:val="auto"/>
            <w:sz w:val="20"/>
            <w:shd w:val="clear" w:color="auto" w:fill="FFFFFF"/>
          </w:rPr>
          <w:t>Mert M</w:t>
        </w:r>
      </w:hyperlink>
      <w:r w:rsidRPr="0070675D">
        <w:rPr>
          <w:rFonts w:ascii="Arial" w:hAnsi="Arial" w:cs="Arial"/>
          <w:sz w:val="20"/>
          <w:szCs w:val="20"/>
          <w:shd w:val="clear" w:color="auto" w:fill="FFFFFF"/>
        </w:rPr>
        <w:t>, </w:t>
      </w:r>
      <w:hyperlink r:id="rId193" w:history="1">
        <w:r w:rsidRPr="0070675D">
          <w:rPr>
            <w:rStyle w:val="Kpr"/>
            <w:rFonts w:ascii="Arial" w:hAnsi="Arial" w:cs="Arial"/>
            <w:color w:val="auto"/>
            <w:sz w:val="20"/>
            <w:shd w:val="clear" w:color="auto" w:fill="FFFFFF"/>
          </w:rPr>
          <w:t>Adaş M</w:t>
        </w:r>
      </w:hyperlink>
      <w:r w:rsidRPr="0070675D">
        <w:rPr>
          <w:rFonts w:ascii="Arial" w:hAnsi="Arial" w:cs="Arial"/>
          <w:sz w:val="20"/>
          <w:szCs w:val="20"/>
          <w:shd w:val="clear" w:color="auto" w:fill="FFFFFF"/>
        </w:rPr>
        <w:t>, </w:t>
      </w:r>
      <w:hyperlink r:id="rId194" w:history="1">
        <w:r w:rsidRPr="0070675D">
          <w:rPr>
            <w:rStyle w:val="Kpr"/>
            <w:rFonts w:ascii="Arial" w:hAnsi="Arial" w:cs="Arial"/>
            <w:color w:val="auto"/>
            <w:sz w:val="20"/>
            <w:shd w:val="clear" w:color="auto" w:fill="FFFFFF"/>
          </w:rPr>
          <w:t>Tonguç M</w:t>
        </w:r>
      </w:hyperlink>
      <w:r w:rsidRPr="0070675D">
        <w:rPr>
          <w:rFonts w:ascii="Arial" w:hAnsi="Arial" w:cs="Arial"/>
          <w:sz w:val="20"/>
          <w:szCs w:val="20"/>
          <w:shd w:val="clear" w:color="auto" w:fill="FFFFFF"/>
        </w:rPr>
        <w:t>, </w:t>
      </w:r>
      <w:hyperlink r:id="rId195" w:history="1">
        <w:r w:rsidRPr="0070675D">
          <w:rPr>
            <w:rStyle w:val="Kpr"/>
            <w:rFonts w:ascii="Arial" w:hAnsi="Arial" w:cs="Arial"/>
            <w:color w:val="auto"/>
            <w:sz w:val="20"/>
            <w:shd w:val="clear" w:color="auto" w:fill="FFFFFF"/>
          </w:rPr>
          <w:t>Eroğlu M</w:t>
        </w:r>
      </w:hyperlink>
      <w:r w:rsidRPr="0070675D">
        <w:rPr>
          <w:rFonts w:ascii="Arial" w:hAnsi="Arial" w:cs="Arial"/>
          <w:sz w:val="20"/>
          <w:szCs w:val="20"/>
          <w:shd w:val="clear" w:color="auto" w:fill="FFFFFF"/>
        </w:rPr>
        <w:t>, </w:t>
      </w:r>
      <w:hyperlink r:id="rId196" w:history="1">
        <w:r w:rsidRPr="0070675D">
          <w:rPr>
            <w:rStyle w:val="Kpr"/>
            <w:rFonts w:ascii="Arial" w:hAnsi="Arial" w:cs="Arial"/>
            <w:color w:val="auto"/>
            <w:sz w:val="20"/>
            <w:shd w:val="clear" w:color="auto" w:fill="FFFFFF"/>
          </w:rPr>
          <w:t>Kulaksızoğlu M</w:t>
        </w:r>
      </w:hyperlink>
      <w:r w:rsidRPr="0070675D">
        <w:rPr>
          <w:rFonts w:ascii="Arial" w:hAnsi="Arial" w:cs="Arial"/>
          <w:sz w:val="20"/>
          <w:szCs w:val="20"/>
          <w:shd w:val="clear" w:color="auto" w:fill="FFFFFF"/>
        </w:rPr>
        <w:t>, </w:t>
      </w:r>
      <w:hyperlink r:id="rId197" w:history="1">
        <w:r w:rsidRPr="0070675D">
          <w:rPr>
            <w:rStyle w:val="Kpr"/>
            <w:rFonts w:ascii="Arial" w:hAnsi="Arial" w:cs="Arial"/>
            <w:color w:val="auto"/>
            <w:sz w:val="20"/>
            <w:shd w:val="clear" w:color="auto" w:fill="FFFFFF"/>
          </w:rPr>
          <w:t>Özcan M</w:t>
        </w:r>
      </w:hyperlink>
      <w:r w:rsidRPr="0070675D">
        <w:rPr>
          <w:rFonts w:ascii="Arial" w:hAnsi="Arial" w:cs="Arial"/>
          <w:sz w:val="20"/>
          <w:szCs w:val="20"/>
          <w:shd w:val="clear" w:color="auto" w:fill="FFFFFF"/>
        </w:rPr>
        <w:t>, </w:t>
      </w:r>
      <w:hyperlink r:id="rId198" w:history="1">
        <w:r w:rsidRPr="0070675D">
          <w:rPr>
            <w:rStyle w:val="Kpr"/>
            <w:rFonts w:ascii="Arial" w:hAnsi="Arial" w:cs="Arial"/>
            <w:color w:val="auto"/>
            <w:sz w:val="20"/>
            <w:shd w:val="clear" w:color="auto" w:fill="FFFFFF"/>
          </w:rPr>
          <w:t>Çınar N</w:t>
        </w:r>
      </w:hyperlink>
      <w:r w:rsidRPr="0070675D">
        <w:rPr>
          <w:rFonts w:ascii="Arial" w:hAnsi="Arial" w:cs="Arial"/>
          <w:sz w:val="20"/>
          <w:szCs w:val="20"/>
          <w:shd w:val="clear" w:color="auto" w:fill="FFFFFF"/>
        </w:rPr>
        <w:t>, </w:t>
      </w:r>
      <w:hyperlink r:id="rId199" w:history="1">
        <w:r w:rsidRPr="0070675D">
          <w:rPr>
            <w:rStyle w:val="Kpr"/>
            <w:rFonts w:ascii="Arial" w:hAnsi="Arial" w:cs="Arial"/>
            <w:color w:val="auto"/>
            <w:sz w:val="20"/>
            <w:shd w:val="clear" w:color="auto" w:fill="FFFFFF"/>
          </w:rPr>
          <w:t>Kutbay NÖ</w:t>
        </w:r>
      </w:hyperlink>
      <w:r w:rsidRPr="0070675D">
        <w:rPr>
          <w:rFonts w:ascii="Arial" w:hAnsi="Arial" w:cs="Arial"/>
          <w:sz w:val="20"/>
          <w:szCs w:val="20"/>
          <w:shd w:val="clear" w:color="auto" w:fill="FFFFFF"/>
        </w:rPr>
        <w:t>, </w:t>
      </w:r>
      <w:hyperlink r:id="rId200" w:history="1">
        <w:r w:rsidRPr="0070675D">
          <w:rPr>
            <w:rStyle w:val="Kpr"/>
            <w:rFonts w:ascii="Arial" w:hAnsi="Arial" w:cs="Arial"/>
            <w:color w:val="auto"/>
            <w:sz w:val="20"/>
            <w:shd w:val="clear" w:color="auto" w:fill="FFFFFF"/>
          </w:rPr>
          <w:t>Dikbaş O</w:t>
        </w:r>
      </w:hyperlink>
      <w:r w:rsidRPr="0070675D">
        <w:rPr>
          <w:rFonts w:ascii="Arial" w:hAnsi="Arial" w:cs="Arial"/>
          <w:sz w:val="20"/>
          <w:szCs w:val="20"/>
          <w:shd w:val="clear" w:color="auto" w:fill="FFFFFF"/>
        </w:rPr>
        <w:t>, </w:t>
      </w:r>
      <w:hyperlink r:id="rId201" w:history="1">
        <w:r w:rsidRPr="0070675D">
          <w:rPr>
            <w:rStyle w:val="Kpr"/>
            <w:rFonts w:ascii="Arial" w:hAnsi="Arial" w:cs="Arial"/>
            <w:color w:val="auto"/>
            <w:sz w:val="20"/>
            <w:shd w:val="clear" w:color="auto" w:fill="FFFFFF"/>
          </w:rPr>
          <w:t>Bakıner O</w:t>
        </w:r>
      </w:hyperlink>
      <w:r w:rsidRPr="0070675D">
        <w:rPr>
          <w:rFonts w:ascii="Arial" w:hAnsi="Arial" w:cs="Arial"/>
          <w:sz w:val="20"/>
          <w:szCs w:val="20"/>
          <w:shd w:val="clear" w:color="auto" w:fill="FFFFFF"/>
        </w:rPr>
        <w:t>, </w:t>
      </w:r>
      <w:hyperlink r:id="rId202" w:history="1">
        <w:r w:rsidRPr="0070675D">
          <w:rPr>
            <w:rStyle w:val="Kpr"/>
            <w:rFonts w:ascii="Arial" w:hAnsi="Arial" w:cs="Arial"/>
            <w:color w:val="auto"/>
            <w:sz w:val="20"/>
            <w:shd w:val="clear" w:color="auto" w:fill="FFFFFF"/>
          </w:rPr>
          <w:t>Turhan ÖT</w:t>
        </w:r>
      </w:hyperlink>
      <w:r w:rsidRPr="0070675D">
        <w:rPr>
          <w:rFonts w:ascii="Arial" w:hAnsi="Arial" w:cs="Arial"/>
          <w:sz w:val="20"/>
          <w:szCs w:val="20"/>
          <w:shd w:val="clear" w:color="auto" w:fill="FFFFFF"/>
        </w:rPr>
        <w:t>, </w:t>
      </w:r>
      <w:hyperlink r:id="rId203" w:history="1">
        <w:r w:rsidRPr="0070675D">
          <w:rPr>
            <w:rStyle w:val="Kpr"/>
            <w:rFonts w:ascii="Arial" w:hAnsi="Arial" w:cs="Arial"/>
            <w:color w:val="auto"/>
            <w:sz w:val="20"/>
            <w:shd w:val="clear" w:color="auto" w:fill="FFFFFF"/>
          </w:rPr>
          <w:t>Tütüncüoğlu P</w:t>
        </w:r>
      </w:hyperlink>
      <w:r w:rsidRPr="0070675D">
        <w:rPr>
          <w:rFonts w:ascii="Arial" w:hAnsi="Arial" w:cs="Arial"/>
          <w:sz w:val="20"/>
          <w:szCs w:val="20"/>
          <w:shd w:val="clear" w:color="auto" w:fill="FFFFFF"/>
        </w:rPr>
        <w:t>, </w:t>
      </w:r>
      <w:hyperlink r:id="rId204" w:history="1">
        <w:r w:rsidRPr="0070675D">
          <w:rPr>
            <w:rStyle w:val="Kpr"/>
            <w:rFonts w:ascii="Arial" w:hAnsi="Arial" w:cs="Arial"/>
            <w:color w:val="auto"/>
            <w:sz w:val="20"/>
            <w:shd w:val="clear" w:color="auto" w:fill="FFFFFF"/>
          </w:rPr>
          <w:t>Sarı R</w:t>
        </w:r>
      </w:hyperlink>
      <w:r w:rsidRPr="0070675D">
        <w:rPr>
          <w:rFonts w:ascii="Arial" w:hAnsi="Arial" w:cs="Arial"/>
          <w:sz w:val="20"/>
          <w:szCs w:val="20"/>
          <w:shd w:val="clear" w:color="auto" w:fill="FFFFFF"/>
        </w:rPr>
        <w:t>, </w:t>
      </w:r>
      <w:hyperlink r:id="rId205" w:history="1">
        <w:r w:rsidRPr="0070675D">
          <w:rPr>
            <w:rStyle w:val="Kpr"/>
            <w:rFonts w:ascii="Arial" w:hAnsi="Arial" w:cs="Arial"/>
            <w:color w:val="auto"/>
            <w:sz w:val="20"/>
            <w:shd w:val="clear" w:color="auto" w:fill="FFFFFF"/>
          </w:rPr>
          <w:t>Melekoğlu R</w:t>
        </w:r>
      </w:hyperlink>
      <w:r w:rsidRPr="0070675D">
        <w:rPr>
          <w:rFonts w:ascii="Arial" w:hAnsi="Arial" w:cs="Arial"/>
          <w:sz w:val="20"/>
          <w:szCs w:val="20"/>
          <w:shd w:val="clear" w:color="auto" w:fill="FFFFFF"/>
        </w:rPr>
        <w:t>, </w:t>
      </w:r>
      <w:hyperlink r:id="rId206" w:history="1">
        <w:r w:rsidRPr="0070675D">
          <w:rPr>
            <w:rStyle w:val="Kpr"/>
            <w:rFonts w:ascii="Arial" w:hAnsi="Arial" w:cs="Arial"/>
            <w:color w:val="auto"/>
            <w:sz w:val="20"/>
            <w:shd w:val="clear" w:color="auto" w:fill="FFFFFF"/>
          </w:rPr>
          <w:t>Ayaz R</w:t>
        </w:r>
      </w:hyperlink>
      <w:r w:rsidRPr="0070675D">
        <w:rPr>
          <w:rFonts w:ascii="Arial" w:hAnsi="Arial" w:cs="Arial"/>
          <w:sz w:val="20"/>
          <w:szCs w:val="20"/>
          <w:shd w:val="clear" w:color="auto" w:fill="FFFFFF"/>
        </w:rPr>
        <w:t>, </w:t>
      </w:r>
      <w:hyperlink r:id="rId207" w:history="1">
        <w:r w:rsidRPr="0070675D">
          <w:rPr>
            <w:rStyle w:val="Kpr"/>
            <w:rFonts w:ascii="Arial" w:hAnsi="Arial" w:cs="Arial"/>
            <w:color w:val="auto"/>
            <w:sz w:val="20"/>
            <w:shd w:val="clear" w:color="auto" w:fill="FFFFFF"/>
          </w:rPr>
          <w:t>Emral R</w:t>
        </w:r>
      </w:hyperlink>
      <w:r w:rsidRPr="0070675D">
        <w:rPr>
          <w:rFonts w:ascii="Arial" w:hAnsi="Arial" w:cs="Arial"/>
          <w:sz w:val="20"/>
          <w:szCs w:val="20"/>
          <w:shd w:val="clear" w:color="auto" w:fill="FFFFFF"/>
        </w:rPr>
        <w:t>, </w:t>
      </w:r>
      <w:hyperlink r:id="rId208" w:history="1">
        <w:r w:rsidRPr="0070675D">
          <w:rPr>
            <w:rStyle w:val="Kpr"/>
            <w:rFonts w:ascii="Arial" w:hAnsi="Arial" w:cs="Arial"/>
            <w:color w:val="auto"/>
            <w:sz w:val="20"/>
            <w:shd w:val="clear" w:color="auto" w:fill="FFFFFF"/>
          </w:rPr>
          <w:t>Mumusoglu S</w:t>
        </w:r>
      </w:hyperlink>
      <w:r w:rsidRPr="0070675D">
        <w:rPr>
          <w:rFonts w:ascii="Arial" w:hAnsi="Arial" w:cs="Arial"/>
          <w:sz w:val="20"/>
          <w:szCs w:val="20"/>
          <w:shd w:val="clear" w:color="auto" w:fill="FFFFFF"/>
        </w:rPr>
        <w:t>, </w:t>
      </w:r>
      <w:hyperlink r:id="rId209" w:history="1">
        <w:r w:rsidRPr="0070675D">
          <w:rPr>
            <w:rStyle w:val="Kpr"/>
            <w:rFonts w:ascii="Arial" w:hAnsi="Arial" w:cs="Arial"/>
            <w:color w:val="auto"/>
            <w:sz w:val="20"/>
            <w:shd w:val="clear" w:color="auto" w:fill="FFFFFF"/>
          </w:rPr>
          <w:t>Görar S</w:t>
        </w:r>
      </w:hyperlink>
      <w:r w:rsidRPr="0070675D">
        <w:rPr>
          <w:rFonts w:ascii="Arial" w:hAnsi="Arial" w:cs="Arial"/>
          <w:sz w:val="20"/>
          <w:szCs w:val="20"/>
          <w:shd w:val="clear" w:color="auto" w:fill="FFFFFF"/>
        </w:rPr>
        <w:t>, </w:t>
      </w:r>
      <w:hyperlink r:id="rId210" w:history="1">
        <w:r w:rsidRPr="0070675D">
          <w:rPr>
            <w:rStyle w:val="Kpr"/>
            <w:rFonts w:ascii="Arial" w:hAnsi="Arial" w:cs="Arial"/>
            <w:color w:val="auto"/>
            <w:sz w:val="20"/>
            <w:shd w:val="clear" w:color="auto" w:fill="FFFFFF"/>
          </w:rPr>
          <w:t>Keşkek ŞÖ</w:t>
        </w:r>
      </w:hyperlink>
      <w:r w:rsidRPr="0070675D">
        <w:rPr>
          <w:rFonts w:ascii="Arial" w:hAnsi="Arial" w:cs="Arial"/>
          <w:sz w:val="20"/>
          <w:szCs w:val="20"/>
          <w:shd w:val="clear" w:color="auto" w:fill="FFFFFF"/>
        </w:rPr>
        <w:t>, </w:t>
      </w:r>
      <w:hyperlink r:id="rId211" w:history="1">
        <w:r w:rsidRPr="0070675D">
          <w:rPr>
            <w:rStyle w:val="Kpr"/>
            <w:rFonts w:ascii="Arial" w:hAnsi="Arial" w:cs="Arial"/>
            <w:color w:val="auto"/>
            <w:sz w:val="20"/>
            <w:shd w:val="clear" w:color="auto" w:fill="FFFFFF"/>
          </w:rPr>
          <w:t>Tosun ŞA</w:t>
        </w:r>
      </w:hyperlink>
      <w:r w:rsidRPr="0070675D">
        <w:rPr>
          <w:rFonts w:ascii="Arial" w:hAnsi="Arial" w:cs="Arial"/>
          <w:sz w:val="20"/>
          <w:szCs w:val="20"/>
          <w:shd w:val="clear" w:color="auto" w:fill="FFFFFF"/>
        </w:rPr>
        <w:t>, </w:t>
      </w:r>
      <w:hyperlink r:id="rId212" w:history="1">
        <w:r w:rsidRPr="0070675D">
          <w:rPr>
            <w:rStyle w:val="Kpr"/>
            <w:rFonts w:ascii="Arial" w:hAnsi="Arial" w:cs="Arial"/>
            <w:color w:val="auto"/>
            <w:sz w:val="20"/>
            <w:shd w:val="clear" w:color="auto" w:fill="FFFFFF"/>
          </w:rPr>
          <w:t>Çetinkaya ŞE</w:t>
        </w:r>
      </w:hyperlink>
      <w:r w:rsidRPr="0070675D">
        <w:rPr>
          <w:rFonts w:ascii="Arial" w:hAnsi="Arial" w:cs="Arial"/>
          <w:sz w:val="20"/>
          <w:szCs w:val="20"/>
          <w:shd w:val="clear" w:color="auto" w:fill="FFFFFF"/>
        </w:rPr>
        <w:t>, </w:t>
      </w:r>
      <w:hyperlink r:id="rId213" w:history="1">
        <w:r w:rsidRPr="0070675D">
          <w:rPr>
            <w:rStyle w:val="Kpr"/>
            <w:rFonts w:ascii="Arial" w:hAnsi="Arial" w:cs="Arial"/>
            <w:color w:val="auto"/>
            <w:sz w:val="20"/>
            <w:shd w:val="clear" w:color="auto" w:fill="FFFFFF"/>
          </w:rPr>
          <w:t>Temizkan Ş</w:t>
        </w:r>
      </w:hyperlink>
      <w:r w:rsidRPr="0070675D">
        <w:rPr>
          <w:rFonts w:ascii="Arial" w:hAnsi="Arial" w:cs="Arial"/>
          <w:sz w:val="20"/>
          <w:szCs w:val="20"/>
          <w:shd w:val="clear" w:color="auto" w:fill="FFFFFF"/>
        </w:rPr>
        <w:t>, </w:t>
      </w:r>
      <w:hyperlink r:id="rId214" w:history="1">
        <w:r w:rsidRPr="0070675D">
          <w:rPr>
            <w:rStyle w:val="Kpr"/>
            <w:rFonts w:ascii="Arial" w:hAnsi="Arial" w:cs="Arial"/>
            <w:color w:val="auto"/>
            <w:sz w:val="20"/>
            <w:shd w:val="clear" w:color="auto" w:fill="FFFFFF"/>
          </w:rPr>
          <w:t>Ünsal Ş</w:t>
        </w:r>
      </w:hyperlink>
      <w:r w:rsidRPr="0070675D">
        <w:rPr>
          <w:rFonts w:ascii="Arial" w:hAnsi="Arial" w:cs="Arial"/>
          <w:sz w:val="20"/>
          <w:szCs w:val="20"/>
          <w:shd w:val="clear" w:color="auto" w:fill="FFFFFF"/>
        </w:rPr>
        <w:t>, </w:t>
      </w:r>
      <w:hyperlink r:id="rId215" w:history="1">
        <w:r w:rsidRPr="0070675D">
          <w:rPr>
            <w:rStyle w:val="Kpr"/>
            <w:rFonts w:ascii="Arial" w:hAnsi="Arial" w:cs="Arial"/>
            <w:color w:val="auto"/>
            <w:sz w:val="20"/>
            <w:shd w:val="clear" w:color="auto" w:fill="FFFFFF"/>
          </w:rPr>
          <w:t>Demir T</w:t>
        </w:r>
      </w:hyperlink>
      <w:r w:rsidRPr="0070675D">
        <w:rPr>
          <w:rFonts w:ascii="Arial" w:hAnsi="Arial" w:cs="Arial"/>
          <w:sz w:val="20"/>
          <w:szCs w:val="20"/>
          <w:shd w:val="clear" w:color="auto" w:fill="FFFFFF"/>
        </w:rPr>
        <w:t>, </w:t>
      </w:r>
      <w:hyperlink r:id="rId216" w:history="1">
        <w:r w:rsidRPr="0070675D">
          <w:rPr>
            <w:rStyle w:val="Kpr"/>
            <w:rFonts w:ascii="Arial" w:hAnsi="Arial" w:cs="Arial"/>
            <w:color w:val="auto"/>
            <w:sz w:val="20"/>
            <w:shd w:val="clear" w:color="auto" w:fill="FFFFFF"/>
          </w:rPr>
          <w:t>Yüce T</w:t>
        </w:r>
      </w:hyperlink>
      <w:r w:rsidRPr="0070675D">
        <w:rPr>
          <w:rFonts w:ascii="Arial" w:hAnsi="Arial" w:cs="Arial"/>
          <w:sz w:val="20"/>
          <w:szCs w:val="20"/>
          <w:shd w:val="clear" w:color="auto" w:fill="FFFFFF"/>
        </w:rPr>
        <w:t>, </w:t>
      </w:r>
      <w:hyperlink r:id="rId217" w:history="1">
        <w:r w:rsidRPr="0070675D">
          <w:rPr>
            <w:rStyle w:val="Kpr"/>
            <w:rFonts w:ascii="Arial" w:hAnsi="Arial" w:cs="Arial"/>
            <w:color w:val="auto"/>
            <w:sz w:val="20"/>
            <w:shd w:val="clear" w:color="auto" w:fill="FFFFFF"/>
          </w:rPr>
          <w:t>Aksoy Ü</w:t>
        </w:r>
      </w:hyperlink>
      <w:r w:rsidRPr="0070675D">
        <w:rPr>
          <w:rFonts w:ascii="Arial" w:hAnsi="Arial" w:cs="Arial"/>
          <w:sz w:val="20"/>
          <w:szCs w:val="20"/>
          <w:shd w:val="clear" w:color="auto" w:fill="FFFFFF"/>
        </w:rPr>
        <w:t>, </w:t>
      </w:r>
      <w:hyperlink r:id="rId218" w:history="1">
        <w:r w:rsidRPr="0070675D">
          <w:rPr>
            <w:rStyle w:val="Kpr"/>
            <w:rFonts w:ascii="Arial" w:hAnsi="Arial" w:cs="Arial"/>
            <w:color w:val="auto"/>
            <w:sz w:val="20"/>
            <w:shd w:val="clear" w:color="auto" w:fill="FFFFFF"/>
          </w:rPr>
          <w:t>Çınkır Ü</w:t>
        </w:r>
      </w:hyperlink>
      <w:r w:rsidRPr="0070675D">
        <w:rPr>
          <w:rFonts w:ascii="Arial" w:hAnsi="Arial" w:cs="Arial"/>
          <w:sz w:val="20"/>
          <w:szCs w:val="20"/>
          <w:shd w:val="clear" w:color="auto" w:fill="FFFFFF"/>
        </w:rPr>
        <w:t>, </w:t>
      </w:r>
      <w:hyperlink r:id="rId219" w:history="1">
        <w:r w:rsidRPr="0070675D">
          <w:rPr>
            <w:rStyle w:val="Kpr"/>
            <w:rFonts w:ascii="Arial" w:hAnsi="Arial" w:cs="Arial"/>
            <w:color w:val="auto"/>
            <w:sz w:val="20"/>
            <w:shd w:val="clear" w:color="auto" w:fill="FFFFFF"/>
          </w:rPr>
          <w:t>Şimşek Y</w:t>
        </w:r>
      </w:hyperlink>
      <w:r w:rsidRPr="0070675D">
        <w:rPr>
          <w:rFonts w:ascii="Arial" w:hAnsi="Arial" w:cs="Arial"/>
          <w:sz w:val="20"/>
          <w:szCs w:val="20"/>
          <w:shd w:val="clear" w:color="auto" w:fill="FFFFFF"/>
        </w:rPr>
        <w:t>, </w:t>
      </w:r>
      <w:hyperlink r:id="rId220" w:history="1">
        <w:r w:rsidRPr="0070675D">
          <w:rPr>
            <w:rStyle w:val="Kpr"/>
            <w:rFonts w:ascii="Arial" w:hAnsi="Arial" w:cs="Arial"/>
            <w:color w:val="auto"/>
            <w:sz w:val="20"/>
            <w:shd w:val="clear" w:color="auto" w:fill="FFFFFF"/>
          </w:rPr>
          <w:t>Uyar Y</w:t>
        </w:r>
      </w:hyperlink>
      <w:r w:rsidRPr="0070675D">
        <w:rPr>
          <w:rFonts w:ascii="Arial" w:hAnsi="Arial" w:cs="Arial"/>
          <w:sz w:val="20"/>
          <w:szCs w:val="20"/>
          <w:shd w:val="clear" w:color="auto" w:fill="FFFFFF"/>
        </w:rPr>
        <w:t>, </w:t>
      </w:r>
      <w:hyperlink r:id="rId221" w:history="1">
        <w:r w:rsidRPr="0070675D">
          <w:rPr>
            <w:rStyle w:val="Kpr"/>
            <w:rFonts w:ascii="Arial" w:hAnsi="Arial" w:cs="Arial"/>
            <w:color w:val="auto"/>
            <w:sz w:val="20"/>
            <w:shd w:val="clear" w:color="auto" w:fill="FFFFFF"/>
          </w:rPr>
          <w:t>Türk Y</w:t>
        </w:r>
      </w:hyperlink>
      <w:r w:rsidRPr="0070675D">
        <w:rPr>
          <w:rFonts w:ascii="Arial" w:hAnsi="Arial" w:cs="Arial"/>
          <w:sz w:val="20"/>
          <w:szCs w:val="20"/>
          <w:shd w:val="clear" w:color="auto" w:fill="FFFFFF"/>
        </w:rPr>
        <w:t>, </w:t>
      </w:r>
      <w:hyperlink r:id="rId222" w:history="1">
        <w:r w:rsidRPr="0070675D">
          <w:rPr>
            <w:rStyle w:val="Kpr"/>
            <w:rFonts w:ascii="Arial" w:hAnsi="Arial" w:cs="Arial"/>
            <w:color w:val="auto"/>
            <w:sz w:val="20"/>
            <w:shd w:val="clear" w:color="auto" w:fill="FFFFFF"/>
          </w:rPr>
          <w:t>Pekkolay Z</w:t>
        </w:r>
      </w:hyperlink>
      <w:r w:rsidRPr="0070675D">
        <w:rPr>
          <w:rFonts w:ascii="Arial" w:hAnsi="Arial" w:cs="Arial"/>
          <w:sz w:val="20"/>
          <w:szCs w:val="20"/>
          <w:shd w:val="clear" w:color="auto" w:fill="FFFFFF"/>
        </w:rPr>
        <w:t>, </w:t>
      </w:r>
      <w:hyperlink r:id="rId223" w:history="1">
        <w:r w:rsidRPr="0070675D">
          <w:rPr>
            <w:rStyle w:val="Kpr"/>
            <w:rFonts w:ascii="Arial" w:hAnsi="Arial" w:cs="Arial"/>
            <w:color w:val="auto"/>
            <w:sz w:val="20"/>
            <w:shd w:val="clear" w:color="auto" w:fill="FFFFFF"/>
          </w:rPr>
          <w:t>Hekimsoy Z</w:t>
        </w:r>
      </w:hyperlink>
      <w:r w:rsidRPr="0070675D">
        <w:rPr>
          <w:rFonts w:ascii="Arial" w:hAnsi="Arial" w:cs="Arial"/>
          <w:sz w:val="20"/>
          <w:szCs w:val="20"/>
          <w:shd w:val="clear" w:color="auto" w:fill="FFFFFF"/>
        </w:rPr>
        <w:t>, </w:t>
      </w:r>
      <w:hyperlink r:id="rId224" w:history="1">
        <w:r w:rsidRPr="0070675D">
          <w:rPr>
            <w:rStyle w:val="Kpr"/>
            <w:rFonts w:ascii="Arial" w:hAnsi="Arial" w:cs="Arial"/>
            <w:color w:val="auto"/>
            <w:sz w:val="20"/>
            <w:shd w:val="clear" w:color="auto" w:fill="FFFFFF"/>
          </w:rPr>
          <w:t>Cantürk Z</w:t>
        </w:r>
      </w:hyperlink>
      <w:r w:rsidRPr="0070675D">
        <w:rPr>
          <w:rFonts w:ascii="Arial" w:hAnsi="Arial" w:cs="Arial"/>
          <w:sz w:val="20"/>
          <w:szCs w:val="20"/>
          <w:shd w:val="clear" w:color="auto" w:fill="FFFFFF"/>
        </w:rPr>
        <w:t>, </w:t>
      </w:r>
      <w:hyperlink r:id="rId225" w:history="1">
        <w:r w:rsidRPr="0070675D">
          <w:rPr>
            <w:rStyle w:val="Kpr"/>
            <w:rFonts w:ascii="Arial" w:hAnsi="Arial" w:cs="Arial"/>
            <w:color w:val="auto"/>
            <w:sz w:val="20"/>
            <w:shd w:val="clear" w:color="auto" w:fill="FFFFFF"/>
          </w:rPr>
          <w:t>Üç ZA</w:t>
        </w:r>
      </w:hyperlink>
      <w:r w:rsidRPr="0070675D">
        <w:rPr>
          <w:rFonts w:ascii="Arial" w:hAnsi="Arial" w:cs="Arial"/>
          <w:sz w:val="20"/>
          <w:szCs w:val="20"/>
          <w:shd w:val="clear" w:color="auto" w:fill="FFFFFF"/>
        </w:rPr>
        <w:t>.</w:t>
      </w:r>
    </w:p>
    <w:p w:rsidR="000309DD" w:rsidRPr="008A5E5A" w:rsidRDefault="000309DD" w:rsidP="000309DD">
      <w:pPr>
        <w:pStyle w:val="desc"/>
        <w:shd w:val="clear" w:color="auto" w:fill="FFFFFF"/>
        <w:spacing w:before="0" w:beforeAutospacing="0" w:after="0" w:afterAutospacing="0" w:line="270" w:lineRule="atLeast"/>
        <w:ind w:left="72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lastRenderedPageBreak/>
        <w:t xml:space="preserve">   </w:t>
      </w:r>
      <w:hyperlink r:id="rId226" w:history="1">
        <w:r w:rsidRPr="008A5E5A">
          <w:t>Sonmez A</w:t>
        </w:r>
      </w:hyperlink>
      <w:r w:rsidRPr="008A5E5A">
        <w:t>, </w:t>
      </w:r>
      <w:hyperlink r:id="rId227" w:history="1">
        <w:r w:rsidRPr="008A5E5A">
          <w:t>Haymana C</w:t>
        </w:r>
      </w:hyperlink>
      <w:r w:rsidRPr="008A5E5A">
        <w:t>, </w:t>
      </w:r>
      <w:hyperlink r:id="rId228" w:history="1">
        <w:r w:rsidRPr="008A5E5A">
          <w:t>Bayram F</w:t>
        </w:r>
      </w:hyperlink>
      <w:r w:rsidRPr="008A5E5A">
        <w:t>, </w:t>
      </w:r>
      <w:hyperlink r:id="rId229" w:history="1">
        <w:r w:rsidRPr="008A5E5A">
          <w:t>Salman S</w:t>
        </w:r>
      </w:hyperlink>
      <w:r w:rsidRPr="008A5E5A">
        <w:t>, </w:t>
      </w:r>
      <w:hyperlink r:id="rId230" w:history="1">
        <w:r w:rsidRPr="008A5E5A">
          <w:t>Dizdar OS</w:t>
        </w:r>
      </w:hyperlink>
      <w:r w:rsidRPr="008A5E5A">
        <w:t>, </w:t>
      </w:r>
      <w:hyperlink r:id="rId231" w:history="1">
        <w:r w:rsidRPr="008A5E5A">
          <w:t>Gurkan E</w:t>
        </w:r>
      </w:hyperlink>
      <w:r w:rsidRPr="008A5E5A">
        <w:t>, </w:t>
      </w:r>
      <w:hyperlink r:id="rId232" w:history="1">
        <w:r w:rsidRPr="008A5E5A">
          <w:t>Kargili Carlıoglu A</w:t>
        </w:r>
      </w:hyperlink>
      <w:r w:rsidRPr="008A5E5A">
        <w:t>, </w:t>
      </w:r>
      <w:hyperlink r:id="rId233" w:history="1">
        <w:r w:rsidRPr="008A5E5A">
          <w:t>Barcin C</w:t>
        </w:r>
      </w:hyperlink>
      <w:r w:rsidRPr="008A5E5A">
        <w:t>, </w:t>
      </w:r>
      <w:hyperlink r:id="rId234" w:history="1">
        <w:r w:rsidRPr="008A5E5A">
          <w:t>Sabuncu T</w:t>
        </w:r>
      </w:hyperlink>
      <w:r w:rsidRPr="008A5E5A">
        <w:t>, </w:t>
      </w:r>
      <w:hyperlink r:id="rId235" w:history="1">
        <w:r w:rsidRPr="008A5E5A">
          <w:t>Satman I</w:t>
        </w:r>
      </w:hyperlink>
      <w:r w:rsidRPr="008A5E5A">
        <w:t>; </w:t>
      </w:r>
      <w:hyperlink r:id="rId236" w:history="1">
        <w:r w:rsidRPr="004A57FC">
          <w:rPr>
            <w:b/>
            <w:u w:val="single"/>
          </w:rPr>
          <w:t>TEMD Study Group</w:t>
        </w:r>
      </w:hyperlink>
      <w:r w:rsidRPr="004A57FC">
        <w:rPr>
          <w:b/>
          <w:u w:val="single"/>
        </w:rPr>
        <w:t>.</w:t>
      </w:r>
      <w:r w:rsidRPr="004A57FC">
        <w:rPr>
          <w:b/>
          <w:bCs/>
          <w:kern w:val="36"/>
        </w:rPr>
        <w:t xml:space="preserve"> Turkish nationwide survEy of glycemic and other Metabolic parameters of patients with Diabetes mellitus (TEMD study).</w:t>
      </w:r>
      <w:r w:rsidRPr="008A5E5A">
        <w:t xml:space="preserve"> </w:t>
      </w:r>
      <w:hyperlink r:id="rId237" w:tooltip="Diabetes research and clinical practice." w:history="1">
        <w:r w:rsidRPr="008A5E5A">
          <w:t>Diabetes Res Clin Pract.</w:t>
        </w:r>
      </w:hyperlink>
      <w:r w:rsidRPr="008A5E5A">
        <w:t xml:space="preserve"> 2018 Sep 20;146:138-147. doi: 10.1016/j.diabres.2018.09.010. </w:t>
      </w:r>
    </w:p>
    <w:p w:rsidR="000309DD" w:rsidRDefault="000309DD" w:rsidP="000309DD">
      <w:pPr>
        <w:pStyle w:val="desc"/>
        <w:shd w:val="clear" w:color="auto" w:fill="FFFFFF"/>
        <w:spacing w:before="0" w:beforeAutospacing="0" w:after="0" w:afterAutospacing="0" w:line="270" w:lineRule="atLeast"/>
        <w:ind w:left="720"/>
        <w:jc w:val="both"/>
        <w:rPr>
          <w:rFonts w:ascii="Arial" w:hAnsi="Arial" w:cs="Arial"/>
          <w:color w:val="000000"/>
          <w:sz w:val="20"/>
          <w:szCs w:val="20"/>
          <w:shd w:val="clear" w:color="auto" w:fill="FFFFFF"/>
        </w:rPr>
      </w:pPr>
      <w:r>
        <w:t>TEMD STUDY GROUP:</w:t>
      </w:r>
      <w:r w:rsidRPr="004A57FC">
        <w:t xml:space="preserve"> </w:t>
      </w:r>
      <w:hyperlink r:id="rId238" w:history="1">
        <w:r w:rsidRPr="004A57FC">
          <w:rPr>
            <w:rStyle w:val="Kpr"/>
            <w:rFonts w:ascii="Arial" w:hAnsi="Arial" w:cs="Arial"/>
            <w:color w:val="auto"/>
            <w:sz w:val="20"/>
            <w:shd w:val="clear" w:color="auto" w:fill="FFFFFF"/>
          </w:rPr>
          <w:t>Guldiken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239" w:history="1">
        <w:r w:rsidRPr="004A57FC">
          <w:rPr>
            <w:rStyle w:val="Kpr"/>
            <w:rFonts w:ascii="Arial" w:hAnsi="Arial" w:cs="Arial"/>
            <w:color w:val="auto"/>
            <w:sz w:val="20"/>
            <w:shd w:val="clear" w:color="auto" w:fill="FFFFFF"/>
          </w:rPr>
          <w:t>Ayturk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240" w:history="1">
        <w:r w:rsidRPr="004A57FC">
          <w:rPr>
            <w:rStyle w:val="Kpr"/>
            <w:rFonts w:ascii="Arial" w:hAnsi="Arial" w:cs="Arial"/>
            <w:color w:val="auto"/>
            <w:sz w:val="20"/>
            <w:shd w:val="clear" w:color="auto" w:fill="FFFFFF"/>
          </w:rPr>
          <w:t>Yilmaz M</w:t>
        </w:r>
      </w:hyperlink>
      <w:r w:rsidRPr="004A57FC">
        <w:rPr>
          <w:rFonts w:ascii="Arial" w:hAnsi="Arial" w:cs="Arial"/>
          <w:sz w:val="20"/>
          <w:szCs w:val="20"/>
          <w:shd w:val="clear" w:color="auto" w:fill="FFFFFF"/>
          <w:vertAlign w:val="superscript"/>
        </w:rPr>
        <w:t>12</w:t>
      </w:r>
      <w:r w:rsidRPr="004A57FC">
        <w:rPr>
          <w:rFonts w:ascii="Arial" w:hAnsi="Arial" w:cs="Arial"/>
          <w:sz w:val="20"/>
          <w:szCs w:val="20"/>
          <w:shd w:val="clear" w:color="auto" w:fill="FFFFFF"/>
        </w:rPr>
        <w:t>, </w:t>
      </w:r>
      <w:hyperlink r:id="rId241" w:history="1">
        <w:r w:rsidRPr="004A57FC">
          <w:rPr>
            <w:rStyle w:val="Kpr"/>
            <w:rFonts w:ascii="Arial" w:hAnsi="Arial" w:cs="Arial"/>
            <w:color w:val="auto"/>
            <w:sz w:val="20"/>
            <w:shd w:val="clear" w:color="auto" w:fill="FFFFFF"/>
          </w:rPr>
          <w:t>Asik M</w:t>
        </w:r>
      </w:hyperlink>
      <w:r w:rsidRPr="004A57FC">
        <w:rPr>
          <w:rFonts w:ascii="Arial" w:hAnsi="Arial" w:cs="Arial"/>
          <w:sz w:val="20"/>
          <w:szCs w:val="20"/>
          <w:shd w:val="clear" w:color="auto" w:fill="FFFFFF"/>
          <w:vertAlign w:val="superscript"/>
        </w:rPr>
        <w:t>13</w:t>
      </w:r>
      <w:r w:rsidRPr="004A57FC">
        <w:rPr>
          <w:rFonts w:ascii="Arial" w:hAnsi="Arial" w:cs="Arial"/>
          <w:sz w:val="20"/>
          <w:szCs w:val="20"/>
          <w:shd w:val="clear" w:color="auto" w:fill="FFFFFF"/>
        </w:rPr>
        <w:t>, </w:t>
      </w:r>
      <w:hyperlink r:id="rId242" w:history="1">
        <w:r w:rsidRPr="004A57FC">
          <w:rPr>
            <w:rStyle w:val="Kpr"/>
            <w:rFonts w:ascii="Arial" w:hAnsi="Arial" w:cs="Arial"/>
            <w:color w:val="auto"/>
            <w:sz w:val="20"/>
            <w:shd w:val="clear" w:color="auto" w:fill="FFFFFF"/>
          </w:rPr>
          <w:t>Dinccag N</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3" w:history="1">
        <w:r w:rsidRPr="004A57FC">
          <w:rPr>
            <w:rStyle w:val="Kpr"/>
            <w:rFonts w:ascii="Arial" w:hAnsi="Arial" w:cs="Arial"/>
            <w:color w:val="auto"/>
            <w:sz w:val="20"/>
            <w:shd w:val="clear" w:color="auto" w:fill="FFFFFF"/>
          </w:rPr>
          <w:t>Cakmak R</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4" w:history="1">
        <w:r w:rsidRPr="004A57FC">
          <w:rPr>
            <w:rStyle w:val="Kpr"/>
            <w:rFonts w:ascii="Arial" w:hAnsi="Arial" w:cs="Arial"/>
            <w:color w:val="auto"/>
            <w:sz w:val="20"/>
            <w:shd w:val="clear" w:color="auto" w:fill="FFFFFF"/>
          </w:rPr>
          <w:t>Turker F</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5" w:history="1">
        <w:r w:rsidRPr="004A57FC">
          <w:rPr>
            <w:rStyle w:val="Kpr"/>
            <w:rFonts w:ascii="Arial" w:hAnsi="Arial" w:cs="Arial"/>
            <w:color w:val="auto"/>
            <w:sz w:val="20"/>
            <w:shd w:val="clear" w:color="auto" w:fill="FFFFFF"/>
          </w:rPr>
          <w:t>Idiz C</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6" w:history="1">
        <w:r w:rsidRPr="004A57FC">
          <w:rPr>
            <w:rStyle w:val="Kpr"/>
            <w:rFonts w:ascii="Arial" w:hAnsi="Arial" w:cs="Arial"/>
            <w:color w:val="auto"/>
            <w:sz w:val="20"/>
            <w:shd w:val="clear" w:color="auto" w:fill="FFFFFF"/>
          </w:rPr>
          <w:t>Hacisahinogullari H</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7" w:history="1">
        <w:r w:rsidRPr="004A57FC">
          <w:rPr>
            <w:rStyle w:val="Kpr"/>
            <w:rFonts w:ascii="Arial" w:hAnsi="Arial" w:cs="Arial"/>
            <w:color w:val="auto"/>
            <w:sz w:val="20"/>
            <w:shd w:val="clear" w:color="auto" w:fill="FFFFFF"/>
          </w:rPr>
          <w:t>Bagdemir E</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8" w:history="1">
        <w:r w:rsidRPr="004A57FC">
          <w:rPr>
            <w:rStyle w:val="Kpr"/>
            <w:rFonts w:ascii="Arial" w:hAnsi="Arial" w:cs="Arial"/>
            <w:color w:val="auto"/>
            <w:sz w:val="20"/>
            <w:shd w:val="clear" w:color="auto" w:fill="FFFFFF"/>
          </w:rPr>
          <w:t>Yildiz B</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9" w:history="1">
        <w:r w:rsidRPr="004A57FC">
          <w:rPr>
            <w:rStyle w:val="Kpr"/>
            <w:rFonts w:ascii="Arial" w:hAnsi="Arial" w:cs="Arial"/>
            <w:color w:val="auto"/>
            <w:sz w:val="20"/>
            <w:shd w:val="clear" w:color="auto" w:fill="FFFFFF"/>
          </w:rPr>
          <w:t>Yumuk VD</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250" w:history="1">
        <w:r w:rsidRPr="004A57FC">
          <w:rPr>
            <w:rStyle w:val="Kpr"/>
            <w:rFonts w:ascii="Arial" w:hAnsi="Arial" w:cs="Arial"/>
            <w:color w:val="auto"/>
            <w:sz w:val="20"/>
            <w:shd w:val="clear" w:color="auto" w:fill="FFFFFF"/>
          </w:rPr>
          <w:t>Haliloglu O</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251" w:history="1">
        <w:r w:rsidRPr="004A57FC">
          <w:rPr>
            <w:rStyle w:val="Kpr"/>
            <w:rFonts w:ascii="Arial" w:hAnsi="Arial" w:cs="Arial"/>
            <w:color w:val="auto"/>
            <w:sz w:val="20"/>
            <w:shd w:val="clear" w:color="auto" w:fill="FFFFFF"/>
          </w:rPr>
          <w:t>Sancak S</w:t>
        </w:r>
      </w:hyperlink>
      <w:r w:rsidRPr="004A57FC">
        <w:rPr>
          <w:rFonts w:ascii="Arial" w:hAnsi="Arial" w:cs="Arial"/>
          <w:sz w:val="20"/>
          <w:szCs w:val="20"/>
          <w:shd w:val="clear" w:color="auto" w:fill="FFFFFF"/>
          <w:vertAlign w:val="superscript"/>
        </w:rPr>
        <w:t>16</w:t>
      </w:r>
      <w:r w:rsidRPr="004A57FC">
        <w:rPr>
          <w:rFonts w:ascii="Arial" w:hAnsi="Arial" w:cs="Arial"/>
          <w:sz w:val="20"/>
          <w:szCs w:val="20"/>
          <w:shd w:val="clear" w:color="auto" w:fill="FFFFFF"/>
        </w:rPr>
        <w:t>, </w:t>
      </w:r>
      <w:hyperlink r:id="rId252" w:history="1">
        <w:r w:rsidRPr="004A57FC">
          <w:rPr>
            <w:rStyle w:val="Kpr"/>
            <w:rFonts w:ascii="Arial" w:hAnsi="Arial" w:cs="Arial"/>
            <w:color w:val="auto"/>
            <w:sz w:val="20"/>
            <w:shd w:val="clear" w:color="auto" w:fill="FFFFFF"/>
          </w:rPr>
          <w:t>Ozsari L</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253" w:history="1">
        <w:r w:rsidRPr="004A57FC">
          <w:rPr>
            <w:rStyle w:val="Kpr"/>
            <w:rFonts w:ascii="Arial" w:hAnsi="Arial" w:cs="Arial"/>
            <w:color w:val="auto"/>
            <w:sz w:val="20"/>
            <w:shd w:val="clear" w:color="auto" w:fill="FFFFFF"/>
          </w:rPr>
          <w:t>Cagiltay E</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254" w:history="1">
        <w:r w:rsidRPr="004A57FC">
          <w:rPr>
            <w:rStyle w:val="Kpr"/>
            <w:rFonts w:ascii="Arial" w:hAnsi="Arial" w:cs="Arial"/>
            <w:color w:val="auto"/>
            <w:sz w:val="20"/>
            <w:shd w:val="clear" w:color="auto" w:fill="FFFFFF"/>
          </w:rPr>
          <w:t>Deyneli O</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255" w:history="1">
        <w:r w:rsidRPr="004A57FC">
          <w:rPr>
            <w:rStyle w:val="Kpr"/>
            <w:rFonts w:ascii="Arial" w:hAnsi="Arial" w:cs="Arial"/>
            <w:color w:val="auto"/>
            <w:sz w:val="20"/>
            <w:shd w:val="clear" w:color="auto" w:fill="FFFFFF"/>
          </w:rPr>
          <w:t>Imre E</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256" w:history="1">
        <w:r w:rsidRPr="004A57FC">
          <w:rPr>
            <w:rStyle w:val="Kpr"/>
            <w:rFonts w:ascii="Arial" w:hAnsi="Arial" w:cs="Arial"/>
            <w:color w:val="auto"/>
            <w:sz w:val="20"/>
            <w:shd w:val="clear" w:color="auto" w:fill="FFFFFF"/>
          </w:rPr>
          <w:t>Gonen S</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257" w:history="1">
        <w:r w:rsidRPr="004A57FC">
          <w:rPr>
            <w:rStyle w:val="Kpr"/>
            <w:rFonts w:ascii="Arial" w:hAnsi="Arial" w:cs="Arial"/>
            <w:color w:val="auto"/>
            <w:sz w:val="20"/>
            <w:shd w:val="clear" w:color="auto" w:fill="FFFFFF"/>
          </w:rPr>
          <w:t>Boysan SN</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258" w:history="1">
        <w:r w:rsidRPr="004A57FC">
          <w:rPr>
            <w:rStyle w:val="Kpr"/>
            <w:rFonts w:ascii="Arial" w:hAnsi="Arial" w:cs="Arial"/>
            <w:color w:val="auto"/>
            <w:sz w:val="20"/>
            <w:shd w:val="clear" w:color="auto" w:fill="FFFFFF"/>
          </w:rPr>
          <w:t>Altuntas 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259" w:history="1">
        <w:r w:rsidRPr="004A57FC">
          <w:rPr>
            <w:rStyle w:val="Kpr"/>
            <w:rFonts w:ascii="Arial" w:hAnsi="Arial" w:cs="Arial"/>
            <w:color w:val="auto"/>
            <w:sz w:val="20"/>
            <w:shd w:val="clear" w:color="auto" w:fill="FFFFFF"/>
          </w:rPr>
          <w:t>Ozturk FY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260" w:history="1">
        <w:r w:rsidRPr="004A57FC">
          <w:rPr>
            <w:rStyle w:val="Kpr"/>
            <w:rFonts w:ascii="Arial" w:hAnsi="Arial" w:cs="Arial"/>
            <w:color w:val="auto"/>
            <w:sz w:val="20"/>
            <w:shd w:val="clear" w:color="auto" w:fill="FFFFFF"/>
          </w:rPr>
          <w:t>Mert M</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261" w:history="1">
        <w:r w:rsidRPr="004A57FC">
          <w:rPr>
            <w:rStyle w:val="Kpr"/>
            <w:rFonts w:ascii="Arial" w:hAnsi="Arial" w:cs="Arial"/>
            <w:color w:val="auto"/>
            <w:sz w:val="20"/>
            <w:shd w:val="clear" w:color="auto" w:fill="FFFFFF"/>
          </w:rPr>
          <w:t>Piskinpasa H</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262" w:history="1">
        <w:r w:rsidRPr="004A57FC">
          <w:rPr>
            <w:rStyle w:val="Kpr"/>
            <w:rFonts w:ascii="Arial" w:hAnsi="Arial" w:cs="Arial"/>
            <w:color w:val="auto"/>
            <w:sz w:val="20"/>
            <w:shd w:val="clear" w:color="auto" w:fill="FFFFFF"/>
          </w:rPr>
          <w:t>Aydin H</w:t>
        </w:r>
      </w:hyperlink>
      <w:r w:rsidRPr="004A57FC">
        <w:rPr>
          <w:rFonts w:ascii="Arial" w:hAnsi="Arial" w:cs="Arial"/>
          <w:sz w:val="20"/>
          <w:szCs w:val="20"/>
          <w:shd w:val="clear" w:color="auto" w:fill="FFFFFF"/>
          <w:vertAlign w:val="superscript"/>
        </w:rPr>
        <w:t>22</w:t>
      </w:r>
      <w:r w:rsidRPr="004A57FC">
        <w:rPr>
          <w:rFonts w:ascii="Arial" w:hAnsi="Arial" w:cs="Arial"/>
          <w:sz w:val="20"/>
          <w:szCs w:val="20"/>
          <w:shd w:val="clear" w:color="auto" w:fill="FFFFFF"/>
        </w:rPr>
        <w:t>, </w:t>
      </w:r>
      <w:hyperlink r:id="rId263" w:history="1">
        <w:r w:rsidRPr="004A57FC">
          <w:rPr>
            <w:rStyle w:val="Kpr"/>
            <w:rFonts w:ascii="Arial" w:hAnsi="Arial" w:cs="Arial"/>
            <w:color w:val="auto"/>
            <w:sz w:val="20"/>
            <w:shd w:val="clear" w:color="auto" w:fill="FFFFFF"/>
          </w:rPr>
          <w:t>Imamoglu S</w:t>
        </w:r>
      </w:hyperlink>
      <w:r w:rsidRPr="004A57FC">
        <w:rPr>
          <w:rFonts w:ascii="Arial" w:hAnsi="Arial" w:cs="Arial"/>
          <w:sz w:val="20"/>
          <w:szCs w:val="20"/>
          <w:shd w:val="clear" w:color="auto" w:fill="FFFFFF"/>
          <w:vertAlign w:val="superscript"/>
        </w:rPr>
        <w:t>23</w:t>
      </w:r>
      <w:r w:rsidRPr="004A57FC">
        <w:rPr>
          <w:rFonts w:ascii="Arial" w:hAnsi="Arial" w:cs="Arial"/>
          <w:sz w:val="20"/>
          <w:szCs w:val="20"/>
          <w:shd w:val="clear" w:color="auto" w:fill="FFFFFF"/>
        </w:rPr>
        <w:t>, </w:t>
      </w:r>
      <w:hyperlink r:id="rId264" w:history="1">
        <w:r w:rsidRPr="004A57FC">
          <w:rPr>
            <w:rStyle w:val="Kpr"/>
            <w:rFonts w:ascii="Arial" w:hAnsi="Arial" w:cs="Arial"/>
            <w:color w:val="auto"/>
            <w:sz w:val="20"/>
            <w:shd w:val="clear" w:color="auto" w:fill="FFFFFF"/>
          </w:rPr>
          <w:t>Ersoy C</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265" w:history="1">
        <w:r w:rsidRPr="004A57FC">
          <w:rPr>
            <w:rStyle w:val="Kpr"/>
            <w:rFonts w:ascii="Arial" w:hAnsi="Arial" w:cs="Arial"/>
            <w:color w:val="auto"/>
            <w:sz w:val="20"/>
            <w:shd w:val="clear" w:color="auto" w:fill="FFFFFF"/>
          </w:rPr>
          <w:t>Gul OO</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266" w:history="1">
        <w:r w:rsidRPr="004A57FC">
          <w:rPr>
            <w:rStyle w:val="Kpr"/>
            <w:rFonts w:ascii="Arial" w:hAnsi="Arial" w:cs="Arial"/>
            <w:color w:val="auto"/>
            <w:sz w:val="20"/>
            <w:shd w:val="clear" w:color="auto" w:fill="FFFFFF"/>
          </w:rPr>
          <w:t>Kucuksarac Kiyici S</w:t>
        </w:r>
      </w:hyperlink>
      <w:r w:rsidRPr="004A57FC">
        <w:rPr>
          <w:rFonts w:ascii="Arial" w:hAnsi="Arial" w:cs="Arial"/>
          <w:sz w:val="20"/>
          <w:szCs w:val="20"/>
          <w:shd w:val="clear" w:color="auto" w:fill="FFFFFF"/>
          <w:vertAlign w:val="superscript"/>
        </w:rPr>
        <w:t>25</w:t>
      </w:r>
      <w:r w:rsidRPr="004A57FC">
        <w:rPr>
          <w:rFonts w:ascii="Arial" w:hAnsi="Arial" w:cs="Arial"/>
          <w:sz w:val="20"/>
          <w:szCs w:val="20"/>
          <w:shd w:val="clear" w:color="auto" w:fill="FFFFFF"/>
        </w:rPr>
        <w:t>, </w:t>
      </w:r>
      <w:hyperlink r:id="rId267" w:history="1">
        <w:r w:rsidRPr="004A57FC">
          <w:rPr>
            <w:rStyle w:val="Kpr"/>
            <w:rFonts w:ascii="Arial" w:hAnsi="Arial" w:cs="Arial"/>
            <w:color w:val="auto"/>
            <w:sz w:val="20"/>
            <w:shd w:val="clear" w:color="auto" w:fill="FFFFFF"/>
          </w:rPr>
          <w:t>Cetinarslan B</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268" w:history="1">
        <w:r w:rsidRPr="004A57FC">
          <w:rPr>
            <w:rStyle w:val="Kpr"/>
            <w:rFonts w:ascii="Arial" w:hAnsi="Arial" w:cs="Arial"/>
            <w:color w:val="auto"/>
            <w:sz w:val="20"/>
            <w:shd w:val="clear" w:color="auto" w:fill="FFFFFF"/>
          </w:rPr>
          <w:t>Selek A</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269" w:history="1">
        <w:r w:rsidRPr="004A57FC">
          <w:rPr>
            <w:rStyle w:val="Kpr"/>
            <w:rFonts w:ascii="Arial" w:hAnsi="Arial" w:cs="Arial"/>
            <w:color w:val="auto"/>
            <w:sz w:val="20"/>
            <w:shd w:val="clear" w:color="auto" w:fill="FFFFFF"/>
          </w:rPr>
          <w:t>Dogru T</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270" w:history="1">
        <w:r w:rsidRPr="004A57FC">
          <w:rPr>
            <w:rStyle w:val="Kpr"/>
            <w:rFonts w:ascii="Arial" w:hAnsi="Arial" w:cs="Arial"/>
            <w:color w:val="auto"/>
            <w:sz w:val="20"/>
            <w:shd w:val="clear" w:color="auto" w:fill="FFFFFF"/>
          </w:rPr>
          <w:t>Kirik A</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271" w:history="1">
        <w:r w:rsidRPr="004A57FC">
          <w:rPr>
            <w:rStyle w:val="Kpr"/>
            <w:rFonts w:ascii="Arial" w:hAnsi="Arial" w:cs="Arial"/>
            <w:color w:val="auto"/>
            <w:sz w:val="20"/>
            <w:shd w:val="clear" w:color="auto" w:fill="FFFFFF"/>
          </w:rPr>
          <w:t>Kebapci N</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272" w:history="1">
        <w:r w:rsidRPr="004A57FC">
          <w:rPr>
            <w:rStyle w:val="Kpr"/>
            <w:rFonts w:ascii="Arial" w:hAnsi="Arial" w:cs="Arial"/>
            <w:color w:val="auto"/>
            <w:sz w:val="20"/>
            <w:shd w:val="clear" w:color="auto" w:fill="FFFFFF"/>
          </w:rPr>
          <w:t>Efe B</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273" w:history="1">
        <w:r w:rsidRPr="004A57FC">
          <w:rPr>
            <w:rStyle w:val="Kpr"/>
            <w:rFonts w:ascii="Arial" w:hAnsi="Arial" w:cs="Arial"/>
            <w:color w:val="auto"/>
            <w:sz w:val="20"/>
            <w:shd w:val="clear" w:color="auto" w:fill="FFFFFF"/>
          </w:rPr>
          <w:t>Kaya A</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274" w:history="1">
        <w:r w:rsidRPr="004A57FC">
          <w:rPr>
            <w:rStyle w:val="Kpr"/>
            <w:rFonts w:ascii="Arial" w:hAnsi="Arial" w:cs="Arial"/>
            <w:color w:val="auto"/>
            <w:sz w:val="20"/>
            <w:shd w:val="clear" w:color="auto" w:fill="FFFFFF"/>
          </w:rPr>
          <w:t>Cordan I</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275" w:history="1">
        <w:r w:rsidRPr="004A57FC">
          <w:rPr>
            <w:rStyle w:val="Kpr"/>
            <w:rFonts w:ascii="Arial" w:hAnsi="Arial" w:cs="Arial"/>
            <w:color w:val="auto"/>
            <w:sz w:val="20"/>
            <w:shd w:val="clear" w:color="auto" w:fill="FFFFFF"/>
          </w:rPr>
          <w:t>Baldane S</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276" w:history="1">
        <w:r w:rsidRPr="004A57FC">
          <w:rPr>
            <w:rStyle w:val="Kpr"/>
            <w:rFonts w:ascii="Arial" w:hAnsi="Arial" w:cs="Arial"/>
            <w:color w:val="auto"/>
            <w:sz w:val="20"/>
            <w:shd w:val="clear" w:color="auto" w:fill="FFFFFF"/>
          </w:rPr>
          <w:t>Kirac CO</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277" w:history="1">
        <w:r w:rsidRPr="004A57FC">
          <w:rPr>
            <w:rStyle w:val="Kpr"/>
            <w:rFonts w:ascii="Arial" w:hAnsi="Arial" w:cs="Arial"/>
            <w:color w:val="auto"/>
            <w:sz w:val="20"/>
            <w:shd w:val="clear" w:color="auto" w:fill="FFFFFF"/>
          </w:rPr>
          <w:t>Demirci I</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278" w:history="1">
        <w:r w:rsidRPr="004A57FC">
          <w:rPr>
            <w:rStyle w:val="Kpr"/>
            <w:rFonts w:ascii="Arial" w:hAnsi="Arial" w:cs="Arial"/>
            <w:color w:val="auto"/>
            <w:sz w:val="20"/>
            <w:shd w:val="clear" w:color="auto" w:fill="FFFFFF"/>
          </w:rPr>
          <w:t>Capa Z</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279" w:history="1">
        <w:r w:rsidRPr="004A57FC">
          <w:rPr>
            <w:rStyle w:val="Kpr"/>
            <w:rFonts w:ascii="Arial" w:hAnsi="Arial" w:cs="Arial"/>
            <w:color w:val="auto"/>
            <w:sz w:val="20"/>
            <w:shd w:val="clear" w:color="auto" w:fill="FFFFFF"/>
          </w:rPr>
          <w:t>Cesur M</w:t>
        </w:r>
      </w:hyperlink>
      <w:r w:rsidRPr="004A57FC">
        <w:rPr>
          <w:rFonts w:ascii="Arial" w:hAnsi="Arial" w:cs="Arial"/>
          <w:sz w:val="20"/>
          <w:szCs w:val="20"/>
          <w:shd w:val="clear" w:color="auto" w:fill="FFFFFF"/>
          <w:vertAlign w:val="superscript"/>
        </w:rPr>
        <w:t>32</w:t>
      </w:r>
      <w:r w:rsidRPr="004A57FC">
        <w:rPr>
          <w:rFonts w:ascii="Arial" w:hAnsi="Arial" w:cs="Arial"/>
          <w:sz w:val="20"/>
          <w:szCs w:val="20"/>
          <w:shd w:val="clear" w:color="auto" w:fill="FFFFFF"/>
        </w:rPr>
        <w:t>, </w:t>
      </w:r>
      <w:hyperlink r:id="rId280" w:history="1">
        <w:r w:rsidRPr="004A57FC">
          <w:rPr>
            <w:rStyle w:val="Kpr"/>
            <w:rFonts w:ascii="Arial" w:hAnsi="Arial" w:cs="Arial"/>
            <w:color w:val="auto"/>
            <w:sz w:val="20"/>
            <w:shd w:val="clear" w:color="auto" w:fill="FFFFFF"/>
          </w:rPr>
          <w:t>Yetkin I</w:t>
        </w:r>
      </w:hyperlink>
      <w:r w:rsidRPr="004A57FC">
        <w:rPr>
          <w:rFonts w:ascii="Arial" w:hAnsi="Arial" w:cs="Arial"/>
          <w:sz w:val="20"/>
          <w:szCs w:val="20"/>
          <w:shd w:val="clear" w:color="auto" w:fill="FFFFFF"/>
          <w:vertAlign w:val="superscript"/>
        </w:rPr>
        <w:t>33</w:t>
      </w:r>
      <w:r w:rsidRPr="004A57FC">
        <w:rPr>
          <w:rFonts w:ascii="Arial" w:hAnsi="Arial" w:cs="Arial"/>
          <w:sz w:val="20"/>
          <w:szCs w:val="20"/>
          <w:shd w:val="clear" w:color="auto" w:fill="FFFFFF"/>
        </w:rPr>
        <w:t>, </w:t>
      </w:r>
      <w:hyperlink r:id="rId281" w:history="1">
        <w:r w:rsidRPr="004A57FC">
          <w:rPr>
            <w:rStyle w:val="Kpr"/>
            <w:rFonts w:ascii="Arial" w:hAnsi="Arial" w:cs="Arial"/>
            <w:color w:val="auto"/>
            <w:sz w:val="20"/>
            <w:shd w:val="clear" w:color="auto" w:fill="FFFFFF"/>
          </w:rPr>
          <w:t>Corapcioglu D</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282" w:history="1">
        <w:r w:rsidRPr="004A57FC">
          <w:rPr>
            <w:rStyle w:val="Kpr"/>
            <w:rFonts w:ascii="Arial" w:hAnsi="Arial" w:cs="Arial"/>
            <w:color w:val="auto"/>
            <w:sz w:val="20"/>
            <w:shd w:val="clear" w:color="auto" w:fill="FFFFFF"/>
          </w:rPr>
          <w:t>Canlar S</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283" w:history="1">
        <w:r w:rsidRPr="004A57FC">
          <w:rPr>
            <w:rStyle w:val="Kpr"/>
            <w:rFonts w:ascii="Arial" w:hAnsi="Arial" w:cs="Arial"/>
            <w:color w:val="auto"/>
            <w:sz w:val="20"/>
            <w:shd w:val="clear" w:color="auto" w:fill="FFFFFF"/>
          </w:rPr>
          <w:t>Bulent Yildiz O</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284" w:history="1">
        <w:r w:rsidRPr="004A57FC">
          <w:rPr>
            <w:rStyle w:val="Kpr"/>
            <w:rFonts w:ascii="Arial" w:hAnsi="Arial" w:cs="Arial"/>
            <w:color w:val="auto"/>
            <w:sz w:val="20"/>
            <w:shd w:val="clear" w:color="auto" w:fill="FFFFFF"/>
          </w:rPr>
          <w:t>Sendur SN</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285" w:history="1">
        <w:r w:rsidRPr="004A57FC">
          <w:rPr>
            <w:rStyle w:val="Kpr"/>
            <w:rFonts w:ascii="Arial" w:hAnsi="Arial" w:cs="Arial"/>
            <w:color w:val="auto"/>
            <w:sz w:val="20"/>
            <w:shd w:val="clear" w:color="auto" w:fill="FFFFFF"/>
          </w:rPr>
          <w:t>Cakir B</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286" w:history="1">
        <w:r w:rsidRPr="004A57FC">
          <w:rPr>
            <w:rStyle w:val="Kpr"/>
            <w:rFonts w:ascii="Arial" w:hAnsi="Arial" w:cs="Arial"/>
            <w:color w:val="auto"/>
            <w:sz w:val="20"/>
            <w:shd w:val="clear" w:color="auto" w:fill="FFFFFF"/>
          </w:rPr>
          <w:t>Ozdemir D</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287" w:history="1">
        <w:r w:rsidRPr="004A57FC">
          <w:rPr>
            <w:rStyle w:val="Kpr"/>
            <w:rFonts w:ascii="Arial" w:hAnsi="Arial" w:cs="Arial"/>
            <w:color w:val="auto"/>
            <w:sz w:val="20"/>
            <w:shd w:val="clear" w:color="auto" w:fill="FFFFFF"/>
          </w:rPr>
          <w:t>Corakci A</w:t>
        </w:r>
      </w:hyperlink>
      <w:r w:rsidRPr="004A57FC">
        <w:rPr>
          <w:rFonts w:ascii="Arial" w:hAnsi="Arial" w:cs="Arial"/>
          <w:sz w:val="20"/>
          <w:szCs w:val="20"/>
          <w:shd w:val="clear" w:color="auto" w:fill="FFFFFF"/>
          <w:vertAlign w:val="superscript"/>
        </w:rPr>
        <w:t>37</w:t>
      </w:r>
      <w:r w:rsidRPr="004A57FC">
        <w:rPr>
          <w:rFonts w:ascii="Arial" w:hAnsi="Arial" w:cs="Arial"/>
          <w:sz w:val="20"/>
          <w:szCs w:val="20"/>
          <w:shd w:val="clear" w:color="auto" w:fill="FFFFFF"/>
        </w:rPr>
        <w:t>, </w:t>
      </w:r>
      <w:hyperlink r:id="rId288" w:history="1">
        <w:r w:rsidRPr="004A57FC">
          <w:rPr>
            <w:rStyle w:val="Kpr"/>
            <w:rFonts w:ascii="Arial" w:hAnsi="Arial" w:cs="Arial"/>
            <w:color w:val="auto"/>
            <w:sz w:val="20"/>
            <w:shd w:val="clear" w:color="auto" w:fill="FFFFFF"/>
          </w:rPr>
          <w:t>Kutlu M</w:t>
        </w:r>
      </w:hyperlink>
      <w:r w:rsidRPr="004A57FC">
        <w:rPr>
          <w:rFonts w:ascii="Arial" w:hAnsi="Arial" w:cs="Arial"/>
          <w:sz w:val="20"/>
          <w:szCs w:val="20"/>
          <w:shd w:val="clear" w:color="auto" w:fill="FFFFFF"/>
          <w:vertAlign w:val="superscript"/>
        </w:rPr>
        <w:t>38</w:t>
      </w:r>
      <w:r w:rsidRPr="004A57FC">
        <w:rPr>
          <w:rFonts w:ascii="Arial" w:hAnsi="Arial" w:cs="Arial"/>
          <w:sz w:val="20"/>
          <w:szCs w:val="20"/>
          <w:shd w:val="clear" w:color="auto" w:fill="FFFFFF"/>
        </w:rPr>
        <w:t>, </w:t>
      </w:r>
      <w:hyperlink r:id="rId289" w:history="1">
        <w:r w:rsidRPr="004A57FC">
          <w:rPr>
            <w:rStyle w:val="Kpr"/>
            <w:rFonts w:ascii="Arial" w:hAnsi="Arial" w:cs="Arial"/>
            <w:color w:val="auto"/>
            <w:sz w:val="20"/>
            <w:shd w:val="clear" w:color="auto" w:fill="FFFFFF"/>
          </w:rPr>
          <w:t>Bascil Tutuncu N</w:t>
        </w:r>
      </w:hyperlink>
      <w:r w:rsidRPr="004A57FC">
        <w:rPr>
          <w:rFonts w:ascii="Arial" w:hAnsi="Arial" w:cs="Arial"/>
          <w:sz w:val="20"/>
          <w:szCs w:val="20"/>
          <w:shd w:val="clear" w:color="auto" w:fill="FFFFFF"/>
        </w:rPr>
        <w:t>, </w:t>
      </w:r>
      <w:hyperlink r:id="rId290" w:history="1">
        <w:r w:rsidRPr="004A57FC">
          <w:rPr>
            <w:rStyle w:val="Kpr"/>
            <w:rFonts w:ascii="Arial" w:hAnsi="Arial" w:cs="Arial"/>
            <w:color w:val="auto"/>
            <w:sz w:val="20"/>
            <w:shd w:val="clear" w:color="auto" w:fill="FFFFFF"/>
          </w:rPr>
          <w:t>Bozkus Y</w:t>
        </w:r>
      </w:hyperlink>
      <w:r w:rsidRPr="004A57FC">
        <w:rPr>
          <w:rFonts w:ascii="Arial" w:hAnsi="Arial" w:cs="Arial"/>
          <w:sz w:val="20"/>
          <w:szCs w:val="20"/>
          <w:shd w:val="clear" w:color="auto" w:fill="FFFFFF"/>
          <w:vertAlign w:val="superscript"/>
        </w:rPr>
        <w:t>39</w:t>
      </w:r>
      <w:r w:rsidRPr="004A57FC">
        <w:rPr>
          <w:rFonts w:ascii="Arial" w:hAnsi="Arial" w:cs="Arial"/>
          <w:sz w:val="20"/>
          <w:szCs w:val="20"/>
          <w:shd w:val="clear" w:color="auto" w:fill="FFFFFF"/>
        </w:rPr>
        <w:t>, </w:t>
      </w:r>
      <w:hyperlink r:id="rId291" w:history="1">
        <w:r w:rsidRPr="004A57FC">
          <w:rPr>
            <w:rStyle w:val="Kpr"/>
            <w:rFonts w:ascii="Arial" w:hAnsi="Arial" w:cs="Arial"/>
            <w:color w:val="auto"/>
            <w:sz w:val="20"/>
            <w:shd w:val="clear" w:color="auto" w:fill="FFFFFF"/>
          </w:rPr>
          <w:t>Cakal E</w:t>
        </w:r>
      </w:hyperlink>
      <w:r w:rsidRPr="004A57FC">
        <w:rPr>
          <w:rFonts w:ascii="Arial" w:hAnsi="Arial" w:cs="Arial"/>
          <w:sz w:val="20"/>
          <w:szCs w:val="20"/>
          <w:shd w:val="clear" w:color="auto" w:fill="FFFFFF"/>
          <w:vertAlign w:val="superscript"/>
        </w:rPr>
        <w:t>40</w:t>
      </w:r>
      <w:r w:rsidRPr="004A57FC">
        <w:rPr>
          <w:rFonts w:ascii="Arial" w:hAnsi="Arial" w:cs="Arial"/>
          <w:sz w:val="20"/>
          <w:szCs w:val="20"/>
          <w:shd w:val="clear" w:color="auto" w:fill="FFFFFF"/>
        </w:rPr>
        <w:t>, </w:t>
      </w:r>
      <w:hyperlink r:id="rId292" w:history="1">
        <w:r w:rsidRPr="004A57FC">
          <w:rPr>
            <w:rStyle w:val="Kpr"/>
            <w:rFonts w:ascii="Arial" w:hAnsi="Arial" w:cs="Arial"/>
            <w:color w:val="auto"/>
            <w:sz w:val="20"/>
            <w:shd w:val="clear" w:color="auto" w:fill="FFFFFF"/>
          </w:rPr>
          <w:t>Demirbas B</w:t>
        </w:r>
      </w:hyperlink>
      <w:r w:rsidRPr="004A57FC">
        <w:rPr>
          <w:rFonts w:ascii="Arial" w:hAnsi="Arial" w:cs="Arial"/>
          <w:sz w:val="20"/>
          <w:szCs w:val="20"/>
          <w:shd w:val="clear" w:color="auto" w:fill="FFFFFF"/>
          <w:vertAlign w:val="superscript"/>
        </w:rPr>
        <w:t>41</w:t>
      </w:r>
      <w:r w:rsidRPr="004A57FC">
        <w:rPr>
          <w:rFonts w:ascii="Arial" w:hAnsi="Arial" w:cs="Arial"/>
          <w:sz w:val="20"/>
          <w:szCs w:val="20"/>
          <w:shd w:val="clear" w:color="auto" w:fill="FFFFFF"/>
        </w:rPr>
        <w:t>, </w:t>
      </w:r>
      <w:hyperlink r:id="rId293" w:history="1">
        <w:r w:rsidRPr="004A57FC">
          <w:rPr>
            <w:rStyle w:val="Kpr"/>
            <w:rFonts w:ascii="Arial" w:hAnsi="Arial" w:cs="Arial"/>
            <w:color w:val="auto"/>
            <w:sz w:val="20"/>
            <w:shd w:val="clear" w:color="auto" w:fill="FFFFFF"/>
          </w:rPr>
          <w:t>Ertek S</w:t>
        </w:r>
      </w:hyperlink>
      <w:r w:rsidRPr="004A57FC">
        <w:rPr>
          <w:rFonts w:ascii="Arial" w:hAnsi="Arial" w:cs="Arial"/>
          <w:sz w:val="20"/>
          <w:szCs w:val="20"/>
          <w:shd w:val="clear" w:color="auto" w:fill="FFFFFF"/>
          <w:vertAlign w:val="superscript"/>
        </w:rPr>
        <w:t>42</w:t>
      </w:r>
      <w:r w:rsidRPr="004A57FC">
        <w:rPr>
          <w:rFonts w:ascii="Arial" w:hAnsi="Arial" w:cs="Arial"/>
          <w:sz w:val="20"/>
          <w:szCs w:val="20"/>
          <w:shd w:val="clear" w:color="auto" w:fill="FFFFFF"/>
        </w:rPr>
        <w:t>, </w:t>
      </w:r>
      <w:hyperlink r:id="rId294" w:history="1">
        <w:r w:rsidRPr="004A57FC">
          <w:rPr>
            <w:rStyle w:val="Kpr"/>
            <w:rFonts w:ascii="Arial" w:hAnsi="Arial" w:cs="Arial"/>
            <w:color w:val="auto"/>
            <w:sz w:val="20"/>
            <w:shd w:val="clear" w:color="auto" w:fill="FFFFFF"/>
          </w:rPr>
          <w:t>Altay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295" w:history="1">
        <w:r w:rsidRPr="004A57FC">
          <w:rPr>
            <w:rStyle w:val="Kpr"/>
            <w:rFonts w:ascii="Arial" w:hAnsi="Arial" w:cs="Arial"/>
            <w:color w:val="auto"/>
            <w:sz w:val="20"/>
            <w:shd w:val="clear" w:color="auto" w:fill="FFFFFF"/>
          </w:rPr>
          <w:t>Dagdeviren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296" w:history="1">
        <w:r w:rsidRPr="004A57FC">
          <w:rPr>
            <w:rStyle w:val="Kpr"/>
            <w:rFonts w:ascii="Arial" w:hAnsi="Arial" w:cs="Arial"/>
            <w:color w:val="auto"/>
            <w:sz w:val="20"/>
            <w:shd w:val="clear" w:color="auto" w:fill="FFFFFF"/>
          </w:rPr>
          <w:t>Abedi AH</w:t>
        </w:r>
      </w:hyperlink>
      <w:r w:rsidRPr="004A57FC">
        <w:rPr>
          <w:rFonts w:ascii="Arial" w:hAnsi="Arial" w:cs="Arial"/>
          <w:sz w:val="20"/>
          <w:szCs w:val="20"/>
          <w:shd w:val="clear" w:color="auto" w:fill="FFFFFF"/>
          <w:vertAlign w:val="superscript"/>
        </w:rPr>
        <w:t>44</w:t>
      </w:r>
      <w:r w:rsidRPr="004A57FC">
        <w:rPr>
          <w:rFonts w:ascii="Arial" w:hAnsi="Arial" w:cs="Arial"/>
          <w:sz w:val="20"/>
          <w:szCs w:val="20"/>
          <w:shd w:val="clear" w:color="auto" w:fill="FFFFFF"/>
        </w:rPr>
        <w:t>, </w:t>
      </w:r>
      <w:hyperlink r:id="rId297" w:history="1">
        <w:r w:rsidRPr="004A57FC">
          <w:rPr>
            <w:rStyle w:val="Kpr"/>
            <w:rFonts w:ascii="Arial" w:hAnsi="Arial" w:cs="Arial"/>
            <w:color w:val="auto"/>
            <w:sz w:val="20"/>
            <w:shd w:val="clear" w:color="auto" w:fill="FFFFFF"/>
          </w:rPr>
          <w:t>Cetinkalp S</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298" w:history="1">
        <w:r w:rsidRPr="004A57FC">
          <w:rPr>
            <w:rStyle w:val="Kpr"/>
            <w:rFonts w:ascii="Arial" w:hAnsi="Arial" w:cs="Arial"/>
            <w:color w:val="auto"/>
            <w:sz w:val="20"/>
            <w:shd w:val="clear" w:color="auto" w:fill="FFFFFF"/>
          </w:rPr>
          <w:t>Ozisik H</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299" w:history="1">
        <w:r w:rsidRPr="004A57FC">
          <w:rPr>
            <w:rStyle w:val="Kpr"/>
            <w:rFonts w:ascii="Arial" w:hAnsi="Arial" w:cs="Arial"/>
            <w:color w:val="auto"/>
            <w:sz w:val="20"/>
            <w:shd w:val="clear" w:color="auto" w:fill="FFFFFF"/>
          </w:rPr>
          <w:t>Oruk GG</w:t>
        </w:r>
      </w:hyperlink>
      <w:r w:rsidRPr="004A57FC">
        <w:rPr>
          <w:rFonts w:ascii="Arial" w:hAnsi="Arial" w:cs="Arial"/>
          <w:sz w:val="20"/>
          <w:szCs w:val="20"/>
          <w:shd w:val="clear" w:color="auto" w:fill="FFFFFF"/>
          <w:vertAlign w:val="superscript"/>
        </w:rPr>
        <w:t>46</w:t>
      </w:r>
      <w:r w:rsidRPr="004A57FC">
        <w:rPr>
          <w:rFonts w:ascii="Arial" w:hAnsi="Arial" w:cs="Arial"/>
          <w:sz w:val="20"/>
          <w:szCs w:val="20"/>
          <w:shd w:val="clear" w:color="auto" w:fill="FFFFFF"/>
        </w:rPr>
        <w:t>, </w:t>
      </w:r>
      <w:hyperlink r:id="rId300" w:history="1">
        <w:r w:rsidRPr="004A57FC">
          <w:rPr>
            <w:rStyle w:val="Kpr"/>
            <w:rFonts w:ascii="Arial" w:hAnsi="Arial" w:cs="Arial"/>
            <w:color w:val="auto"/>
            <w:sz w:val="20"/>
            <w:shd w:val="clear" w:color="auto" w:fill="FFFFFF"/>
          </w:rPr>
          <w:t>Yener S</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301" w:history="1">
        <w:r w:rsidRPr="004A57FC">
          <w:rPr>
            <w:rStyle w:val="Kpr"/>
            <w:rFonts w:ascii="Arial" w:hAnsi="Arial" w:cs="Arial"/>
            <w:color w:val="auto"/>
            <w:sz w:val="20"/>
            <w:shd w:val="clear" w:color="auto" w:fill="FFFFFF"/>
          </w:rPr>
          <w:t>Saydam BO</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302" w:history="1">
        <w:r w:rsidRPr="004A57FC">
          <w:rPr>
            <w:rStyle w:val="Kpr"/>
            <w:rFonts w:ascii="Arial" w:hAnsi="Arial" w:cs="Arial"/>
            <w:color w:val="auto"/>
            <w:sz w:val="20"/>
            <w:shd w:val="clear" w:color="auto" w:fill="FFFFFF"/>
          </w:rPr>
          <w:t>Guney E</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303" w:history="1">
        <w:r w:rsidRPr="004A57FC">
          <w:rPr>
            <w:rStyle w:val="Kpr"/>
            <w:rFonts w:ascii="Arial" w:hAnsi="Arial" w:cs="Arial"/>
            <w:color w:val="auto"/>
            <w:sz w:val="20"/>
            <w:shd w:val="clear" w:color="auto" w:fill="FFFFFF"/>
          </w:rPr>
          <w:t>Unubol M</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304" w:history="1">
        <w:r w:rsidRPr="004A57FC">
          <w:rPr>
            <w:rStyle w:val="Kpr"/>
            <w:rFonts w:ascii="Arial" w:hAnsi="Arial" w:cs="Arial"/>
            <w:b/>
            <w:color w:val="auto"/>
            <w:sz w:val="20"/>
            <w:shd w:val="clear" w:color="auto" w:fill="FFFFFF"/>
          </w:rPr>
          <w:t>Yaylali GF</w:t>
        </w:r>
      </w:hyperlink>
      <w:r w:rsidRPr="004A57FC">
        <w:rPr>
          <w:rFonts w:ascii="Arial" w:hAnsi="Arial" w:cs="Arial"/>
          <w:b/>
          <w:sz w:val="20"/>
          <w:szCs w:val="20"/>
          <w:u w:val="single"/>
          <w:shd w:val="clear" w:color="auto" w:fill="FFFFFF"/>
          <w:vertAlign w:val="superscript"/>
        </w:rPr>
        <w:t>49</w:t>
      </w:r>
      <w:r w:rsidRPr="004A57FC">
        <w:rPr>
          <w:rFonts w:ascii="Arial" w:hAnsi="Arial" w:cs="Arial"/>
          <w:sz w:val="20"/>
          <w:szCs w:val="20"/>
          <w:shd w:val="clear" w:color="auto" w:fill="FFFFFF"/>
        </w:rPr>
        <w:t>, </w:t>
      </w:r>
      <w:hyperlink r:id="rId305" w:history="1">
        <w:r w:rsidRPr="004A57FC">
          <w:rPr>
            <w:rStyle w:val="Kpr"/>
            <w:rFonts w:ascii="Arial" w:hAnsi="Arial" w:cs="Arial"/>
            <w:color w:val="auto"/>
            <w:sz w:val="20"/>
            <w:shd w:val="clear" w:color="auto" w:fill="FFFFFF"/>
          </w:rPr>
          <w:t>Topsakal S</w:t>
        </w:r>
      </w:hyperlink>
      <w:r w:rsidRPr="004A57FC">
        <w:rPr>
          <w:rFonts w:ascii="Arial" w:hAnsi="Arial" w:cs="Arial"/>
          <w:sz w:val="20"/>
          <w:szCs w:val="20"/>
          <w:shd w:val="clear" w:color="auto" w:fill="FFFFFF"/>
          <w:vertAlign w:val="superscript"/>
        </w:rPr>
        <w:t>49</w:t>
      </w:r>
      <w:r w:rsidRPr="004A57FC">
        <w:rPr>
          <w:rFonts w:ascii="Arial" w:hAnsi="Arial" w:cs="Arial"/>
          <w:sz w:val="20"/>
          <w:szCs w:val="20"/>
          <w:shd w:val="clear" w:color="auto" w:fill="FFFFFF"/>
        </w:rPr>
        <w:t>, </w:t>
      </w:r>
      <w:hyperlink r:id="rId306" w:history="1">
        <w:r w:rsidRPr="004A57FC">
          <w:rPr>
            <w:rStyle w:val="Kpr"/>
            <w:rFonts w:ascii="Arial" w:hAnsi="Arial" w:cs="Arial"/>
            <w:color w:val="auto"/>
            <w:sz w:val="20"/>
            <w:shd w:val="clear" w:color="auto" w:fill="FFFFFF"/>
          </w:rPr>
          <w:t>Hekimsoy Z</w:t>
        </w:r>
      </w:hyperlink>
      <w:r w:rsidRPr="004A57FC">
        <w:rPr>
          <w:rFonts w:ascii="Arial" w:hAnsi="Arial" w:cs="Arial"/>
          <w:sz w:val="20"/>
          <w:szCs w:val="20"/>
          <w:shd w:val="clear" w:color="auto" w:fill="FFFFFF"/>
          <w:vertAlign w:val="superscript"/>
        </w:rPr>
        <w:t>50</w:t>
      </w:r>
      <w:r w:rsidRPr="004A57FC">
        <w:rPr>
          <w:rFonts w:ascii="Arial" w:hAnsi="Arial" w:cs="Arial"/>
          <w:sz w:val="20"/>
          <w:szCs w:val="20"/>
          <w:shd w:val="clear" w:color="auto" w:fill="FFFFFF"/>
        </w:rPr>
        <w:t>, </w:t>
      </w:r>
      <w:hyperlink r:id="rId307" w:history="1">
        <w:r w:rsidRPr="004A57FC">
          <w:rPr>
            <w:rStyle w:val="Kpr"/>
            <w:rFonts w:ascii="Arial" w:hAnsi="Arial" w:cs="Arial"/>
            <w:color w:val="auto"/>
            <w:sz w:val="20"/>
            <w:shd w:val="clear" w:color="auto" w:fill="FFFFFF"/>
          </w:rPr>
          <w:t>Akbaba G</w:t>
        </w:r>
      </w:hyperlink>
      <w:r w:rsidRPr="004A57FC">
        <w:rPr>
          <w:rFonts w:ascii="Arial" w:hAnsi="Arial" w:cs="Arial"/>
          <w:sz w:val="20"/>
          <w:szCs w:val="20"/>
          <w:shd w:val="clear" w:color="auto" w:fill="FFFFFF"/>
          <w:vertAlign w:val="superscript"/>
        </w:rPr>
        <w:t>51</w:t>
      </w:r>
      <w:r w:rsidRPr="004A57FC">
        <w:rPr>
          <w:rFonts w:ascii="Arial" w:hAnsi="Arial" w:cs="Arial"/>
          <w:sz w:val="20"/>
          <w:szCs w:val="20"/>
          <w:shd w:val="clear" w:color="auto" w:fill="FFFFFF"/>
        </w:rPr>
        <w:t>, </w:t>
      </w:r>
      <w:hyperlink r:id="rId308" w:history="1">
        <w:r w:rsidRPr="004A57FC">
          <w:rPr>
            <w:rStyle w:val="Kpr"/>
            <w:rFonts w:ascii="Arial" w:hAnsi="Arial" w:cs="Arial"/>
            <w:color w:val="auto"/>
            <w:sz w:val="20"/>
            <w:shd w:val="clear" w:color="auto" w:fill="FFFFFF"/>
          </w:rPr>
          <w:t>Aslan I</w:t>
        </w:r>
      </w:hyperlink>
      <w:r w:rsidRPr="004A57FC">
        <w:rPr>
          <w:rFonts w:ascii="Arial" w:hAnsi="Arial" w:cs="Arial"/>
          <w:sz w:val="20"/>
          <w:szCs w:val="20"/>
          <w:shd w:val="clear" w:color="auto" w:fill="FFFFFF"/>
          <w:vertAlign w:val="superscript"/>
        </w:rPr>
        <w:t>52</w:t>
      </w:r>
      <w:r w:rsidRPr="004A57FC">
        <w:rPr>
          <w:rFonts w:ascii="Arial" w:hAnsi="Arial" w:cs="Arial"/>
          <w:sz w:val="20"/>
          <w:szCs w:val="20"/>
          <w:shd w:val="clear" w:color="auto" w:fill="FFFFFF"/>
        </w:rPr>
        <w:t>, </w:t>
      </w:r>
      <w:hyperlink r:id="rId309" w:history="1">
        <w:r w:rsidRPr="004A57FC">
          <w:rPr>
            <w:rStyle w:val="Kpr"/>
            <w:rFonts w:ascii="Arial" w:hAnsi="Arial" w:cs="Arial"/>
            <w:color w:val="auto"/>
            <w:sz w:val="20"/>
            <w:shd w:val="clear" w:color="auto" w:fill="FFFFFF"/>
          </w:rPr>
          <w:t>Balci MK</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310" w:history="1">
        <w:r w:rsidRPr="004A57FC">
          <w:rPr>
            <w:rStyle w:val="Kpr"/>
            <w:rFonts w:ascii="Arial" w:hAnsi="Arial" w:cs="Arial"/>
            <w:color w:val="auto"/>
            <w:sz w:val="20"/>
            <w:shd w:val="clear" w:color="auto" w:fill="FFFFFF"/>
          </w:rPr>
          <w:t>Dalkiran S</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311" w:history="1">
        <w:r w:rsidRPr="004A57FC">
          <w:rPr>
            <w:rStyle w:val="Kpr"/>
            <w:rFonts w:ascii="Arial" w:hAnsi="Arial" w:cs="Arial"/>
            <w:color w:val="auto"/>
            <w:sz w:val="20"/>
            <w:shd w:val="clear" w:color="auto" w:fill="FFFFFF"/>
          </w:rPr>
          <w:t>Akbay E</w:t>
        </w:r>
      </w:hyperlink>
      <w:r w:rsidRPr="004A57FC">
        <w:rPr>
          <w:rFonts w:ascii="Arial" w:hAnsi="Arial" w:cs="Arial"/>
          <w:sz w:val="20"/>
          <w:szCs w:val="20"/>
          <w:shd w:val="clear" w:color="auto" w:fill="FFFFFF"/>
          <w:vertAlign w:val="superscript"/>
        </w:rPr>
        <w:t>54</w:t>
      </w:r>
      <w:r w:rsidRPr="004A57FC">
        <w:rPr>
          <w:rFonts w:ascii="Arial" w:hAnsi="Arial" w:cs="Arial"/>
          <w:sz w:val="20"/>
          <w:szCs w:val="20"/>
          <w:shd w:val="clear" w:color="auto" w:fill="FFFFFF"/>
        </w:rPr>
        <w:t>, </w:t>
      </w:r>
      <w:hyperlink r:id="rId312" w:history="1">
        <w:r w:rsidRPr="004A57FC">
          <w:rPr>
            <w:rStyle w:val="Kpr"/>
            <w:rFonts w:ascii="Arial" w:hAnsi="Arial" w:cs="Arial"/>
            <w:color w:val="auto"/>
            <w:sz w:val="20"/>
            <w:shd w:val="clear" w:color="auto" w:fill="FFFFFF"/>
          </w:rPr>
          <w:t>Gul K</w:t>
        </w:r>
      </w:hyperlink>
      <w:r w:rsidRPr="004A57FC">
        <w:rPr>
          <w:rFonts w:ascii="Arial" w:hAnsi="Arial" w:cs="Arial"/>
          <w:sz w:val="20"/>
          <w:szCs w:val="20"/>
          <w:shd w:val="clear" w:color="auto" w:fill="FFFFFF"/>
          <w:vertAlign w:val="superscript"/>
        </w:rPr>
        <w:t>55</w:t>
      </w:r>
      <w:r w:rsidRPr="004A57FC">
        <w:rPr>
          <w:rFonts w:ascii="Arial" w:hAnsi="Arial" w:cs="Arial"/>
          <w:sz w:val="20"/>
          <w:szCs w:val="20"/>
          <w:shd w:val="clear" w:color="auto" w:fill="FFFFFF"/>
        </w:rPr>
        <w:t>, </w:t>
      </w:r>
      <w:hyperlink r:id="rId313" w:history="1">
        <w:r w:rsidRPr="004A57FC">
          <w:rPr>
            <w:rStyle w:val="Kpr"/>
            <w:rFonts w:ascii="Arial" w:hAnsi="Arial" w:cs="Arial"/>
            <w:color w:val="auto"/>
            <w:sz w:val="20"/>
            <w:shd w:val="clear" w:color="auto" w:fill="FFFFFF"/>
          </w:rPr>
          <w:t>Agbaht K</w:t>
        </w:r>
      </w:hyperlink>
      <w:r w:rsidRPr="004A57FC">
        <w:rPr>
          <w:rFonts w:ascii="Arial" w:hAnsi="Arial" w:cs="Arial"/>
          <w:sz w:val="20"/>
          <w:szCs w:val="20"/>
          <w:shd w:val="clear" w:color="auto" w:fill="FFFFFF"/>
          <w:vertAlign w:val="superscript"/>
        </w:rPr>
        <w:t>56</w:t>
      </w:r>
      <w:r w:rsidRPr="004A57FC">
        <w:rPr>
          <w:rFonts w:ascii="Arial" w:hAnsi="Arial" w:cs="Arial"/>
          <w:sz w:val="20"/>
          <w:szCs w:val="20"/>
          <w:shd w:val="clear" w:color="auto" w:fill="FFFFFF"/>
        </w:rPr>
        <w:t>, </w:t>
      </w:r>
      <w:hyperlink r:id="rId314" w:history="1">
        <w:r w:rsidRPr="004A57FC">
          <w:rPr>
            <w:rStyle w:val="Kpr"/>
            <w:rFonts w:ascii="Arial" w:hAnsi="Arial" w:cs="Arial"/>
            <w:color w:val="auto"/>
            <w:sz w:val="20"/>
            <w:shd w:val="clear" w:color="auto" w:fill="FFFFFF"/>
          </w:rPr>
          <w:t>Yilmaz MO</w:t>
        </w:r>
      </w:hyperlink>
      <w:r w:rsidRPr="004A57FC">
        <w:rPr>
          <w:rFonts w:ascii="Arial" w:hAnsi="Arial" w:cs="Arial"/>
          <w:sz w:val="20"/>
          <w:szCs w:val="20"/>
          <w:shd w:val="clear" w:color="auto" w:fill="FFFFFF"/>
          <w:vertAlign w:val="superscript"/>
        </w:rPr>
        <w:t>57</w:t>
      </w:r>
      <w:r w:rsidRPr="004A57FC">
        <w:rPr>
          <w:rFonts w:ascii="Arial" w:hAnsi="Arial" w:cs="Arial"/>
          <w:sz w:val="20"/>
          <w:szCs w:val="20"/>
          <w:shd w:val="clear" w:color="auto" w:fill="FFFFFF"/>
        </w:rPr>
        <w:t>, </w:t>
      </w:r>
      <w:hyperlink r:id="rId315" w:history="1">
        <w:r w:rsidRPr="004A57FC">
          <w:rPr>
            <w:rStyle w:val="Kpr"/>
            <w:rFonts w:ascii="Arial" w:hAnsi="Arial" w:cs="Arial"/>
            <w:color w:val="auto"/>
            <w:sz w:val="20"/>
            <w:shd w:val="clear" w:color="auto" w:fill="FFFFFF"/>
          </w:rPr>
          <w:t>Bozkirli E</w:t>
        </w:r>
      </w:hyperlink>
      <w:r w:rsidRPr="004A57FC">
        <w:rPr>
          <w:rFonts w:ascii="Arial" w:hAnsi="Arial" w:cs="Arial"/>
          <w:sz w:val="20"/>
          <w:szCs w:val="20"/>
          <w:shd w:val="clear" w:color="auto" w:fill="FFFFFF"/>
          <w:vertAlign w:val="superscript"/>
        </w:rPr>
        <w:t>58</w:t>
      </w:r>
      <w:r w:rsidRPr="004A57FC">
        <w:rPr>
          <w:rFonts w:ascii="Arial" w:hAnsi="Arial" w:cs="Arial"/>
          <w:sz w:val="20"/>
          <w:szCs w:val="20"/>
          <w:shd w:val="clear" w:color="auto" w:fill="FFFFFF"/>
        </w:rPr>
        <w:t>, </w:t>
      </w:r>
      <w:hyperlink r:id="rId316" w:history="1">
        <w:r w:rsidRPr="004A57FC">
          <w:rPr>
            <w:rStyle w:val="Kpr"/>
            <w:rFonts w:ascii="Arial" w:hAnsi="Arial" w:cs="Arial"/>
            <w:color w:val="auto"/>
            <w:sz w:val="20"/>
            <w:shd w:val="clear" w:color="auto" w:fill="FFFFFF"/>
          </w:rPr>
          <w:t>Tetiker BT</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317" w:history="1">
        <w:r w:rsidRPr="004A57FC">
          <w:rPr>
            <w:rStyle w:val="Kpr"/>
            <w:rFonts w:ascii="Arial" w:hAnsi="Arial" w:cs="Arial"/>
            <w:color w:val="auto"/>
            <w:sz w:val="20"/>
            <w:shd w:val="clear" w:color="auto" w:fill="FFFFFF"/>
          </w:rPr>
          <w:t>Cetinkaya Altuntas S</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318" w:history="1">
        <w:r w:rsidRPr="004A57FC">
          <w:rPr>
            <w:rStyle w:val="Kpr"/>
            <w:rFonts w:ascii="Arial" w:hAnsi="Arial" w:cs="Arial"/>
            <w:color w:val="auto"/>
            <w:sz w:val="20"/>
            <w:shd w:val="clear" w:color="auto" w:fill="FFFFFF"/>
          </w:rPr>
          <w:t>Atmaca A</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319" w:history="1">
        <w:r w:rsidRPr="004A57FC">
          <w:rPr>
            <w:rStyle w:val="Kpr"/>
            <w:rFonts w:ascii="Arial" w:hAnsi="Arial" w:cs="Arial"/>
            <w:color w:val="auto"/>
            <w:sz w:val="20"/>
            <w:shd w:val="clear" w:color="auto" w:fill="FFFFFF"/>
          </w:rPr>
          <w:t>Durmuş ET</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320" w:history="1">
        <w:r w:rsidRPr="004A57FC">
          <w:rPr>
            <w:rStyle w:val="Kpr"/>
            <w:rFonts w:ascii="Arial" w:hAnsi="Arial" w:cs="Arial"/>
            <w:color w:val="auto"/>
            <w:sz w:val="20"/>
            <w:shd w:val="clear" w:color="auto" w:fill="FFFFFF"/>
          </w:rPr>
          <w:t>Mete T</w:t>
        </w:r>
      </w:hyperlink>
      <w:r w:rsidRPr="004A57FC">
        <w:rPr>
          <w:rFonts w:ascii="Arial" w:hAnsi="Arial" w:cs="Arial"/>
          <w:sz w:val="20"/>
          <w:szCs w:val="20"/>
          <w:shd w:val="clear" w:color="auto" w:fill="FFFFFF"/>
          <w:vertAlign w:val="superscript"/>
        </w:rPr>
        <w:t>61</w:t>
      </w:r>
      <w:r w:rsidRPr="004A57FC">
        <w:rPr>
          <w:rFonts w:ascii="Arial" w:hAnsi="Arial" w:cs="Arial"/>
          <w:sz w:val="20"/>
          <w:szCs w:val="20"/>
          <w:shd w:val="clear" w:color="auto" w:fill="FFFFFF"/>
        </w:rPr>
        <w:t>, </w:t>
      </w:r>
      <w:hyperlink r:id="rId321" w:history="1">
        <w:r w:rsidRPr="004A57FC">
          <w:rPr>
            <w:rStyle w:val="Kpr"/>
            <w:rFonts w:ascii="Arial" w:hAnsi="Arial" w:cs="Arial"/>
            <w:color w:val="auto"/>
            <w:sz w:val="20"/>
            <w:shd w:val="clear" w:color="auto" w:fill="FFFFFF"/>
          </w:rPr>
          <w:t>Kutluturk F</w:t>
        </w:r>
      </w:hyperlink>
      <w:r w:rsidRPr="004A57FC">
        <w:rPr>
          <w:rFonts w:ascii="Arial" w:hAnsi="Arial" w:cs="Arial"/>
          <w:sz w:val="20"/>
          <w:szCs w:val="20"/>
          <w:shd w:val="clear" w:color="auto" w:fill="FFFFFF"/>
          <w:vertAlign w:val="superscript"/>
        </w:rPr>
        <w:t>62</w:t>
      </w:r>
      <w:r w:rsidRPr="004A57FC">
        <w:rPr>
          <w:rFonts w:ascii="Arial" w:hAnsi="Arial" w:cs="Arial"/>
          <w:sz w:val="20"/>
          <w:szCs w:val="20"/>
          <w:shd w:val="clear" w:color="auto" w:fill="FFFFFF"/>
        </w:rPr>
        <w:t>, </w:t>
      </w:r>
      <w:hyperlink r:id="rId322" w:history="1">
        <w:r w:rsidRPr="004A57FC">
          <w:rPr>
            <w:rStyle w:val="Kpr"/>
            <w:rFonts w:ascii="Arial" w:hAnsi="Arial" w:cs="Arial"/>
            <w:color w:val="auto"/>
            <w:sz w:val="20"/>
            <w:shd w:val="clear" w:color="auto" w:fill="FFFFFF"/>
          </w:rPr>
          <w:t>Kucukler FK</w:t>
        </w:r>
      </w:hyperlink>
      <w:r w:rsidRPr="004A57FC">
        <w:rPr>
          <w:rFonts w:ascii="Arial" w:hAnsi="Arial" w:cs="Arial"/>
          <w:sz w:val="20"/>
          <w:szCs w:val="20"/>
          <w:shd w:val="clear" w:color="auto" w:fill="FFFFFF"/>
          <w:vertAlign w:val="superscript"/>
        </w:rPr>
        <w:t>63</w:t>
      </w:r>
      <w:r w:rsidRPr="004A57FC">
        <w:rPr>
          <w:rFonts w:ascii="Arial" w:hAnsi="Arial" w:cs="Arial"/>
          <w:sz w:val="20"/>
          <w:szCs w:val="20"/>
          <w:shd w:val="clear" w:color="auto" w:fill="FFFFFF"/>
        </w:rPr>
        <w:t>, </w:t>
      </w:r>
      <w:hyperlink r:id="rId323" w:history="1">
        <w:r w:rsidRPr="004A57FC">
          <w:rPr>
            <w:rStyle w:val="Kpr"/>
            <w:rFonts w:ascii="Arial" w:hAnsi="Arial" w:cs="Arial"/>
            <w:color w:val="auto"/>
            <w:sz w:val="20"/>
            <w:shd w:val="clear" w:color="auto" w:fill="FFFFFF"/>
          </w:rPr>
          <w:t>Dikbas O</w:t>
        </w:r>
      </w:hyperlink>
      <w:r w:rsidRPr="004A57FC">
        <w:rPr>
          <w:rFonts w:ascii="Arial" w:hAnsi="Arial" w:cs="Arial"/>
          <w:sz w:val="20"/>
          <w:szCs w:val="20"/>
          <w:shd w:val="clear" w:color="auto" w:fill="FFFFFF"/>
          <w:vertAlign w:val="superscript"/>
        </w:rPr>
        <w:t>64</w:t>
      </w:r>
      <w:r w:rsidRPr="004A57FC">
        <w:rPr>
          <w:rFonts w:ascii="Arial" w:hAnsi="Arial" w:cs="Arial"/>
          <w:sz w:val="20"/>
          <w:szCs w:val="20"/>
          <w:shd w:val="clear" w:color="auto" w:fill="FFFFFF"/>
        </w:rPr>
        <w:t>, </w:t>
      </w:r>
      <w:hyperlink r:id="rId324" w:history="1">
        <w:r w:rsidRPr="004A57FC">
          <w:rPr>
            <w:rStyle w:val="Kpr"/>
            <w:rFonts w:ascii="Arial" w:hAnsi="Arial" w:cs="Arial"/>
            <w:color w:val="auto"/>
            <w:sz w:val="20"/>
            <w:shd w:val="clear" w:color="auto" w:fill="FFFFFF"/>
          </w:rPr>
          <w:t>Akin S</w:t>
        </w:r>
      </w:hyperlink>
      <w:r w:rsidRPr="004A57FC">
        <w:rPr>
          <w:rFonts w:ascii="Arial" w:hAnsi="Arial" w:cs="Arial"/>
          <w:sz w:val="20"/>
          <w:szCs w:val="20"/>
          <w:shd w:val="clear" w:color="auto" w:fill="FFFFFF"/>
          <w:vertAlign w:val="superscript"/>
        </w:rPr>
        <w:t>65</w:t>
      </w:r>
      <w:r w:rsidRPr="004A57FC">
        <w:rPr>
          <w:rFonts w:ascii="Arial" w:hAnsi="Arial" w:cs="Arial"/>
          <w:sz w:val="20"/>
          <w:szCs w:val="20"/>
          <w:shd w:val="clear" w:color="auto" w:fill="FFFFFF"/>
        </w:rPr>
        <w:t>, </w:t>
      </w:r>
      <w:hyperlink r:id="rId325" w:history="1">
        <w:r w:rsidRPr="004A57FC">
          <w:rPr>
            <w:rStyle w:val="Kpr"/>
            <w:rFonts w:ascii="Arial" w:hAnsi="Arial" w:cs="Arial"/>
            <w:color w:val="auto"/>
            <w:sz w:val="20"/>
            <w:shd w:val="clear" w:color="auto" w:fill="FFFFFF"/>
          </w:rPr>
          <w:t>Nuhoglu I</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326" w:history="1">
        <w:r w:rsidRPr="004A57FC">
          <w:rPr>
            <w:rStyle w:val="Kpr"/>
            <w:rFonts w:ascii="Arial" w:hAnsi="Arial" w:cs="Arial"/>
            <w:color w:val="auto"/>
            <w:sz w:val="20"/>
            <w:shd w:val="clear" w:color="auto" w:fill="FFFFFF"/>
          </w:rPr>
          <w:t>Ersoz HO</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327" w:history="1">
        <w:r w:rsidRPr="004A57FC">
          <w:rPr>
            <w:rStyle w:val="Kpr"/>
            <w:rFonts w:ascii="Arial" w:hAnsi="Arial" w:cs="Arial"/>
            <w:color w:val="auto"/>
            <w:sz w:val="20"/>
            <w:shd w:val="clear" w:color="auto" w:fill="FFFFFF"/>
          </w:rPr>
          <w:t>Bayraktaroglu T</w:t>
        </w:r>
      </w:hyperlink>
      <w:r w:rsidRPr="004A57FC">
        <w:rPr>
          <w:rFonts w:ascii="Arial" w:hAnsi="Arial" w:cs="Arial"/>
          <w:sz w:val="20"/>
          <w:szCs w:val="20"/>
          <w:shd w:val="clear" w:color="auto" w:fill="FFFFFF"/>
          <w:vertAlign w:val="superscript"/>
        </w:rPr>
        <w:t>67</w:t>
      </w:r>
      <w:r w:rsidRPr="004A57FC">
        <w:rPr>
          <w:rFonts w:ascii="Arial" w:hAnsi="Arial" w:cs="Arial"/>
          <w:sz w:val="20"/>
          <w:szCs w:val="20"/>
          <w:shd w:val="clear" w:color="auto" w:fill="FFFFFF"/>
        </w:rPr>
        <w:t>, </w:t>
      </w:r>
      <w:hyperlink r:id="rId328" w:history="1">
        <w:r w:rsidRPr="004A57FC">
          <w:rPr>
            <w:rStyle w:val="Kpr"/>
            <w:rFonts w:ascii="Arial" w:hAnsi="Arial" w:cs="Arial"/>
            <w:color w:val="auto"/>
            <w:sz w:val="20"/>
            <w:shd w:val="clear" w:color="auto" w:fill="FFFFFF"/>
          </w:rPr>
          <w:t>Sisman P</w:t>
        </w:r>
      </w:hyperlink>
      <w:r w:rsidRPr="004A57FC">
        <w:rPr>
          <w:rFonts w:ascii="Arial" w:hAnsi="Arial" w:cs="Arial"/>
          <w:sz w:val="20"/>
          <w:szCs w:val="20"/>
          <w:shd w:val="clear" w:color="auto" w:fill="FFFFFF"/>
          <w:vertAlign w:val="superscript"/>
        </w:rPr>
        <w:t>68</w:t>
      </w:r>
      <w:r w:rsidRPr="004A57FC">
        <w:rPr>
          <w:rFonts w:ascii="Arial" w:hAnsi="Arial" w:cs="Arial"/>
          <w:sz w:val="20"/>
          <w:szCs w:val="20"/>
          <w:shd w:val="clear" w:color="auto" w:fill="FFFFFF"/>
        </w:rPr>
        <w:t>, </w:t>
      </w:r>
      <w:hyperlink r:id="rId329" w:history="1">
        <w:r w:rsidRPr="004A57FC">
          <w:rPr>
            <w:rStyle w:val="Kpr"/>
            <w:rFonts w:ascii="Arial" w:hAnsi="Arial" w:cs="Arial"/>
            <w:color w:val="auto"/>
            <w:sz w:val="20"/>
            <w:shd w:val="clear" w:color="auto" w:fill="FFFFFF"/>
          </w:rPr>
          <w:t>Sahin I</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330" w:history="1">
        <w:r w:rsidRPr="004A57FC">
          <w:rPr>
            <w:rStyle w:val="Kpr"/>
            <w:rFonts w:ascii="Arial" w:hAnsi="Arial" w:cs="Arial"/>
            <w:color w:val="auto"/>
            <w:sz w:val="20"/>
            <w:shd w:val="clear" w:color="auto" w:fill="FFFFFF"/>
          </w:rPr>
          <w:t>Cetin S</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331" w:history="1">
        <w:r w:rsidRPr="004A57FC">
          <w:rPr>
            <w:rStyle w:val="Kpr"/>
            <w:rFonts w:ascii="Arial" w:hAnsi="Arial" w:cs="Arial"/>
            <w:color w:val="auto"/>
            <w:sz w:val="20"/>
            <w:shd w:val="clear" w:color="auto" w:fill="FFFFFF"/>
          </w:rPr>
          <w:t>Capoglu I</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332" w:history="1">
        <w:r w:rsidRPr="004A57FC">
          <w:rPr>
            <w:rStyle w:val="Kpr"/>
            <w:rFonts w:ascii="Arial" w:hAnsi="Arial" w:cs="Arial"/>
            <w:color w:val="auto"/>
            <w:sz w:val="20"/>
            <w:shd w:val="clear" w:color="auto" w:fill="FFFFFF"/>
          </w:rPr>
          <w:t>Akbas EM</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333" w:history="1">
        <w:r w:rsidRPr="004A57FC">
          <w:rPr>
            <w:rStyle w:val="Kpr"/>
            <w:rFonts w:ascii="Arial" w:hAnsi="Arial" w:cs="Arial"/>
            <w:color w:val="auto"/>
            <w:sz w:val="20"/>
            <w:shd w:val="clear" w:color="auto" w:fill="FFFFFF"/>
          </w:rPr>
          <w:t>Ucler R</w:t>
        </w:r>
      </w:hyperlink>
      <w:r w:rsidRPr="004A57FC">
        <w:rPr>
          <w:rFonts w:ascii="Arial" w:hAnsi="Arial" w:cs="Arial"/>
          <w:sz w:val="20"/>
          <w:szCs w:val="20"/>
          <w:shd w:val="clear" w:color="auto" w:fill="FFFFFF"/>
          <w:vertAlign w:val="superscript"/>
        </w:rPr>
        <w:t>71</w:t>
      </w:r>
      <w:r w:rsidRPr="004A57FC">
        <w:rPr>
          <w:rFonts w:ascii="Arial" w:hAnsi="Arial" w:cs="Arial"/>
          <w:sz w:val="20"/>
          <w:szCs w:val="20"/>
          <w:shd w:val="clear" w:color="auto" w:fill="FFFFFF"/>
        </w:rPr>
        <w:t>, </w:t>
      </w:r>
      <w:hyperlink r:id="rId334" w:history="1">
        <w:r w:rsidRPr="004A57FC">
          <w:rPr>
            <w:rStyle w:val="Kpr"/>
            <w:rFonts w:ascii="Arial" w:hAnsi="Arial" w:cs="Arial"/>
            <w:color w:val="auto"/>
            <w:sz w:val="20"/>
            <w:shd w:val="clear" w:color="auto" w:fill="FFFFFF"/>
          </w:rPr>
          <w:t>Eren MA</w:t>
        </w:r>
      </w:hyperlink>
      <w:r w:rsidRPr="004A57FC">
        <w:rPr>
          <w:rFonts w:ascii="Arial" w:hAnsi="Arial" w:cs="Arial"/>
          <w:sz w:val="20"/>
          <w:szCs w:val="20"/>
          <w:shd w:val="clear" w:color="auto" w:fill="FFFFFF"/>
          <w:vertAlign w:val="superscript"/>
        </w:rPr>
        <w:t>72</w:t>
      </w:r>
      <w:r w:rsidRPr="004A57FC">
        <w:rPr>
          <w:rFonts w:ascii="Arial" w:hAnsi="Arial" w:cs="Arial"/>
          <w:sz w:val="20"/>
          <w:szCs w:val="20"/>
          <w:shd w:val="clear" w:color="auto" w:fill="FFFFFF"/>
        </w:rPr>
        <w:t>, </w:t>
      </w:r>
      <w:hyperlink r:id="rId335" w:history="1">
        <w:r w:rsidRPr="004A57FC">
          <w:rPr>
            <w:rStyle w:val="Kpr"/>
            <w:rFonts w:ascii="Arial" w:hAnsi="Arial" w:cs="Arial"/>
            <w:color w:val="auto"/>
            <w:sz w:val="20"/>
            <w:shd w:val="clear" w:color="auto" w:fill="FFFFFF"/>
          </w:rPr>
          <w:t>Tuzcu AK</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336" w:history="1">
        <w:r w:rsidRPr="004A57FC">
          <w:rPr>
            <w:rStyle w:val="Kpr"/>
            <w:rFonts w:ascii="Arial" w:hAnsi="Arial" w:cs="Arial"/>
            <w:color w:val="auto"/>
            <w:sz w:val="20"/>
            <w:shd w:val="clear" w:color="auto" w:fill="FFFFFF"/>
          </w:rPr>
          <w:t>Pekkolay Z</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337" w:history="1">
        <w:r w:rsidRPr="004A57FC">
          <w:rPr>
            <w:rStyle w:val="Kpr"/>
            <w:rFonts w:ascii="Arial" w:hAnsi="Arial" w:cs="Arial"/>
            <w:color w:val="auto"/>
            <w:sz w:val="20"/>
            <w:shd w:val="clear" w:color="auto" w:fill="FFFFFF"/>
          </w:rPr>
          <w:t>Ozkaya M</w:t>
        </w:r>
      </w:hyperlink>
      <w:r w:rsidRPr="004A57FC">
        <w:rPr>
          <w:rFonts w:ascii="Arial" w:hAnsi="Arial" w:cs="Arial"/>
          <w:sz w:val="20"/>
          <w:szCs w:val="20"/>
          <w:shd w:val="clear" w:color="auto" w:fill="FFFFFF"/>
          <w:vertAlign w:val="superscript"/>
        </w:rPr>
        <w:t>74</w:t>
      </w:r>
      <w:r w:rsidRPr="004A57FC">
        <w:rPr>
          <w:rFonts w:ascii="Arial" w:hAnsi="Arial" w:cs="Arial"/>
          <w:sz w:val="20"/>
          <w:szCs w:val="20"/>
          <w:shd w:val="clear" w:color="auto" w:fill="FFFFFF"/>
        </w:rPr>
        <w:t>, </w:t>
      </w:r>
      <w:hyperlink r:id="rId338" w:history="1">
        <w:r w:rsidRPr="004A57FC">
          <w:rPr>
            <w:rStyle w:val="Kpr"/>
            <w:rFonts w:ascii="Arial" w:hAnsi="Arial" w:cs="Arial"/>
            <w:color w:val="auto"/>
            <w:sz w:val="20"/>
            <w:shd w:val="clear" w:color="auto" w:fill="FFFFFF"/>
          </w:rPr>
          <w:t>Araz M</w:t>
        </w:r>
      </w:hyperlink>
      <w:r w:rsidRPr="004A57FC">
        <w:rPr>
          <w:rFonts w:ascii="Arial" w:hAnsi="Arial" w:cs="Arial"/>
          <w:sz w:val="20"/>
          <w:szCs w:val="20"/>
          <w:shd w:val="clear" w:color="auto" w:fill="FFFFFF"/>
          <w:vertAlign w:val="superscript"/>
        </w:rPr>
        <w:t>75</w:t>
      </w:r>
      <w:r>
        <w:rPr>
          <w:rFonts w:ascii="Arial" w:hAnsi="Arial" w:cs="Arial"/>
          <w:color w:val="000000"/>
          <w:sz w:val="20"/>
          <w:szCs w:val="20"/>
          <w:shd w:val="clear" w:color="auto" w:fill="FFFFFF"/>
        </w:rPr>
        <w:t>.</w:t>
      </w:r>
    </w:p>
    <w:p w:rsidR="000309DD" w:rsidRDefault="000309DD" w:rsidP="000309DD">
      <w:pPr>
        <w:pStyle w:val="desc"/>
        <w:shd w:val="clear" w:color="auto" w:fill="FFFFFF"/>
        <w:spacing w:before="0" w:beforeAutospacing="0" w:after="0" w:afterAutospacing="0" w:line="270" w:lineRule="atLeast"/>
        <w:ind w:left="72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hyperlink r:id="rId339" w:history="1">
        <w:r w:rsidRPr="00CC4B7B">
          <w:rPr>
            <w:rStyle w:val="Kpr"/>
            <w:color w:val="auto"/>
          </w:rPr>
          <w:t>Yaylalı YT</w:t>
        </w:r>
      </w:hyperlink>
      <w:r w:rsidRPr="001D2D09">
        <w:t>, </w:t>
      </w:r>
      <w:hyperlink r:id="rId340" w:history="1">
        <w:r w:rsidRPr="00CC4B7B">
          <w:rPr>
            <w:rStyle w:val="Kpr"/>
            <w:b/>
            <w:color w:val="auto"/>
          </w:rPr>
          <w:t>Fidan-Yaylalı G</w:t>
        </w:r>
      </w:hyperlink>
      <w:r w:rsidRPr="001D2D09">
        <w:t>, </w:t>
      </w:r>
      <w:hyperlink r:id="rId341" w:history="1">
        <w:r w:rsidRPr="00CC4B7B">
          <w:rPr>
            <w:rStyle w:val="Kpr"/>
            <w:color w:val="auto"/>
          </w:rPr>
          <w:t>Can B</w:t>
        </w:r>
      </w:hyperlink>
      <w:r w:rsidRPr="001D2D09">
        <w:t>, </w:t>
      </w:r>
      <w:hyperlink r:id="rId342" w:history="1">
        <w:r w:rsidRPr="00CC4B7B">
          <w:rPr>
            <w:rStyle w:val="Kpr"/>
            <w:color w:val="auto"/>
          </w:rPr>
          <w:t>Şenol H</w:t>
        </w:r>
      </w:hyperlink>
      <w:r w:rsidRPr="001D2D09">
        <w:t>, </w:t>
      </w:r>
      <w:hyperlink r:id="rId343" w:history="1">
        <w:r w:rsidRPr="00CC4B7B">
          <w:rPr>
            <w:rStyle w:val="Kpr"/>
            <w:color w:val="auto"/>
          </w:rPr>
          <w:t>Kılınç M</w:t>
        </w:r>
      </w:hyperlink>
      <w:r w:rsidRPr="001D2D09">
        <w:t>, </w:t>
      </w:r>
      <w:hyperlink r:id="rId344" w:history="1">
        <w:r w:rsidRPr="00CC4B7B">
          <w:rPr>
            <w:rStyle w:val="Kpr"/>
            <w:color w:val="auto"/>
          </w:rPr>
          <w:t>Yurtdaş M</w:t>
        </w:r>
      </w:hyperlink>
      <w:r w:rsidRPr="001D2D09">
        <w:t>.</w:t>
      </w:r>
      <w:r>
        <w:rPr>
          <w:rStyle w:val="highlight"/>
        </w:rPr>
        <w:t xml:space="preserve"> </w:t>
      </w:r>
      <w:r w:rsidRPr="00CC4B7B">
        <w:rPr>
          <w:rStyle w:val="highlight"/>
          <w:b/>
        </w:rPr>
        <w:t>Predictive</w:t>
      </w:r>
      <w:r w:rsidRPr="00CC4B7B">
        <w:rPr>
          <w:b/>
        </w:rPr>
        <w:t> </w:t>
      </w:r>
      <w:r w:rsidRPr="00CC4B7B">
        <w:rPr>
          <w:rStyle w:val="highlight"/>
          <w:b/>
        </w:rPr>
        <w:t>power</w:t>
      </w:r>
      <w:r w:rsidRPr="00CC4B7B">
        <w:rPr>
          <w:b/>
        </w:rPr>
        <w:t> of </w:t>
      </w:r>
      <w:r w:rsidRPr="00CC4B7B">
        <w:rPr>
          <w:rStyle w:val="highlight"/>
          <w:b/>
        </w:rPr>
        <w:t>different</w:t>
      </w:r>
      <w:r w:rsidRPr="00CC4B7B">
        <w:rPr>
          <w:b/>
        </w:rPr>
        <w:t> </w:t>
      </w:r>
      <w:r w:rsidRPr="00CC4B7B">
        <w:rPr>
          <w:rStyle w:val="highlight"/>
          <w:b/>
        </w:rPr>
        <w:t>obesity</w:t>
      </w:r>
      <w:r w:rsidRPr="00CC4B7B">
        <w:rPr>
          <w:b/>
        </w:rPr>
        <w:t> </w:t>
      </w:r>
      <w:r w:rsidRPr="00CC4B7B">
        <w:rPr>
          <w:rStyle w:val="highlight"/>
          <w:b/>
        </w:rPr>
        <w:t>measures</w:t>
      </w:r>
      <w:r>
        <w:rPr>
          <w:b/>
        </w:rPr>
        <w:t xml:space="preserve"> for </w:t>
      </w:r>
      <w:r w:rsidRPr="00CC4B7B">
        <w:rPr>
          <w:b/>
        </w:rPr>
        <w:t>the </w:t>
      </w:r>
      <w:r w:rsidRPr="00CC4B7B">
        <w:rPr>
          <w:rStyle w:val="highlight"/>
          <w:b/>
        </w:rPr>
        <w:t>presence</w:t>
      </w:r>
      <w:r w:rsidRPr="00CC4B7B">
        <w:rPr>
          <w:b/>
        </w:rPr>
        <w:t> of </w:t>
      </w:r>
      <w:r w:rsidRPr="00CC4B7B">
        <w:rPr>
          <w:rStyle w:val="highlight"/>
          <w:b/>
        </w:rPr>
        <w:t>diastolic dysfunction</w:t>
      </w:r>
      <w:r w:rsidRPr="00CC4B7B">
        <w:rPr>
          <w:b/>
        </w:rPr>
        <w:t>.</w:t>
      </w:r>
      <w:r w:rsidRPr="001D2D09">
        <w:t xml:space="preserve"> </w:t>
      </w:r>
      <w:hyperlink r:id="rId345" w:tooltip="Turk Kardiyoloji Dernegi arsivi : Turk Kardiyoloji Derneginin yayin organidir." w:history="1">
        <w:r w:rsidRPr="00CC4B7B">
          <w:rPr>
            <w:rStyle w:val="Kpr"/>
            <w:color w:val="auto"/>
          </w:rPr>
          <w:t>Turk Kardiyol Dern Ars.</w:t>
        </w:r>
      </w:hyperlink>
      <w:r w:rsidRPr="001D2D09">
        <w:t xml:space="preserve"> 2018 Dec;46(8):651-658. </w:t>
      </w:r>
    </w:p>
    <w:p w:rsidR="000309DD" w:rsidRDefault="000309DD" w:rsidP="000309DD">
      <w:pPr>
        <w:pStyle w:val="desc"/>
        <w:shd w:val="clear" w:color="auto" w:fill="FFFFFF"/>
        <w:spacing w:before="0" w:beforeAutospacing="0" w:after="0" w:afterAutospacing="0" w:line="270" w:lineRule="atLeast"/>
        <w:ind w:left="720"/>
        <w:jc w:val="both"/>
      </w:pPr>
    </w:p>
    <w:p w:rsidR="000309DD" w:rsidRPr="00830484"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830484">
        <w:rPr>
          <w:color w:val="000000"/>
        </w:rPr>
        <w:t>Akinci G, Topaloglu H, Demir T, Danyeli AE, Talim B, Keskin FE, Kadioglu P, Talip E, Altay C, </w:t>
      </w:r>
      <w:r w:rsidRPr="00830484">
        <w:rPr>
          <w:b/>
          <w:bCs/>
          <w:color w:val="000000"/>
        </w:rPr>
        <w:t>Yaylali GF</w:t>
      </w:r>
      <w:r w:rsidRPr="00830484">
        <w:rPr>
          <w:color w:val="000000"/>
        </w:rPr>
        <w:t xml:space="preserve">, Bilen H, Nur B, Demir L, Onay H, Akinci B. </w:t>
      </w:r>
      <w:hyperlink r:id="rId346" w:history="1">
        <w:r w:rsidRPr="00830484">
          <w:rPr>
            <w:rStyle w:val="Kpr"/>
            <w:b/>
            <w:color w:val="000000"/>
          </w:rPr>
          <w:t>Clinical spectra of neuromuscular manifestations in patients with lipodystrophy: A multicenter study.</w:t>
        </w:r>
      </w:hyperlink>
      <w:r>
        <w:rPr>
          <w:rStyle w:val="jrnl"/>
          <w:color w:val="000000"/>
        </w:rPr>
        <w:t xml:space="preserve"> </w:t>
      </w:r>
      <w:r w:rsidRPr="00830484">
        <w:rPr>
          <w:rStyle w:val="jrnl"/>
          <w:color w:val="000000"/>
        </w:rPr>
        <w:t>Neuromuscul Disord</w:t>
      </w:r>
      <w:r w:rsidRPr="00830484">
        <w:rPr>
          <w:color w:val="000000"/>
        </w:rPr>
        <w:t>. 2017 Oct;27(10):923-930. doi: 10.1016/j.nmd.2017.05.015. Epub 2017 Jun </w:t>
      </w:r>
    </w:p>
    <w:p w:rsidR="000309DD" w:rsidRPr="00830484" w:rsidRDefault="000309DD" w:rsidP="000309DD">
      <w:pPr>
        <w:pStyle w:val="desc"/>
        <w:shd w:val="clear" w:color="auto" w:fill="FFFFFF"/>
        <w:spacing w:before="0" w:beforeAutospacing="0" w:after="0" w:afterAutospacing="0" w:line="270" w:lineRule="atLeast"/>
        <w:ind w:left="720"/>
        <w:jc w:val="both"/>
      </w:pPr>
    </w:p>
    <w:p w:rsidR="000309DD" w:rsidRPr="002D6F3A"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2D6F3A">
        <w:rPr>
          <w:color w:val="000000"/>
        </w:rPr>
        <w:t>Akinci B, Onay H, Demir T, Savas-Erdeve Ş, Gen R, Simsir IY, Keskin FE, Erturk MS, Uzum AK, </w:t>
      </w:r>
      <w:r w:rsidRPr="002D6F3A">
        <w:rPr>
          <w:b/>
          <w:bCs/>
          <w:color w:val="000000"/>
          <w:u w:val="single"/>
        </w:rPr>
        <w:t>Yaylali GF</w:t>
      </w:r>
      <w:r w:rsidRPr="002D6F3A">
        <w:rPr>
          <w:color w:val="000000"/>
        </w:rPr>
        <w:t xml:space="preserve">, Ozdemir NK, Atik T, Ozen S, Yurekli BS, Apaydin T, Altay C, Akinci G, Demir L, Comlekci A, Secil M, Oral EA. </w:t>
      </w:r>
      <w:hyperlink r:id="rId347" w:history="1">
        <w:r w:rsidRPr="002D6F3A">
          <w:rPr>
            <w:rStyle w:val="Kpr"/>
            <w:b/>
            <w:color w:val="000000"/>
          </w:rPr>
          <w:t>Clinical presentations, metabolic abnormalities and end-organ complications in patients with familial partial lipodystrophy.</w:t>
        </w:r>
      </w:hyperlink>
      <w:r w:rsidRPr="002D6F3A">
        <w:rPr>
          <w:color w:val="000000"/>
        </w:rPr>
        <w:t xml:space="preserve"> </w:t>
      </w:r>
      <w:r w:rsidRPr="002D6F3A">
        <w:rPr>
          <w:rStyle w:val="jrnl"/>
          <w:color w:val="000000"/>
        </w:rPr>
        <w:t>Metabolism</w:t>
      </w:r>
      <w:r w:rsidRPr="002D6F3A">
        <w:rPr>
          <w:color w:val="000000"/>
        </w:rPr>
        <w:t xml:space="preserve">. 2017 </w:t>
      </w:r>
      <w:proofErr w:type="gramStart"/>
      <w:r w:rsidRPr="002D6F3A">
        <w:rPr>
          <w:color w:val="000000"/>
        </w:rPr>
        <w:t>Jul;72:109</w:t>
      </w:r>
      <w:proofErr w:type="gramEnd"/>
      <w:r w:rsidRPr="002D6F3A">
        <w:rPr>
          <w:color w:val="000000"/>
        </w:rPr>
        <w:t xml:space="preserve">-119. </w:t>
      </w:r>
    </w:p>
    <w:p w:rsidR="000309DD" w:rsidRPr="00875279" w:rsidRDefault="000309DD" w:rsidP="000309DD">
      <w:pPr>
        <w:pStyle w:val="desc"/>
        <w:shd w:val="clear" w:color="auto" w:fill="FFFFFF"/>
        <w:spacing w:before="0" w:beforeAutospacing="0" w:after="0" w:afterAutospacing="0" w:line="270" w:lineRule="atLeast"/>
        <w:ind w:left="720"/>
        <w:jc w:val="both"/>
      </w:pPr>
    </w:p>
    <w:p w:rsidR="000309DD" w:rsidRPr="00DD37C9" w:rsidRDefault="000309DD" w:rsidP="000309DD">
      <w:pPr>
        <w:pStyle w:val="title"/>
        <w:numPr>
          <w:ilvl w:val="0"/>
          <w:numId w:val="1"/>
        </w:numPr>
        <w:shd w:val="clear" w:color="auto" w:fill="FFFFFF"/>
        <w:tabs>
          <w:tab w:val="clear" w:pos="360"/>
          <w:tab w:val="num" w:pos="720"/>
        </w:tabs>
        <w:spacing w:before="0" w:beforeAutospacing="0" w:after="0" w:afterAutospacing="0"/>
        <w:ind w:left="720"/>
        <w:rPr>
          <w:color w:val="000000"/>
        </w:rPr>
      </w:pPr>
      <w:r w:rsidRPr="00DD37C9">
        <w:rPr>
          <w:color w:val="000000"/>
        </w:rPr>
        <w:t xml:space="preserve">Marso SP, Bain SC, Consoli A, Eliaschewitz FG, Jódar E, Leiter LA, Lingvay I, Rosenstock J, Seufert J, Warren ML, Woo V, Hansen O, Holst AG, Pettersson J, Vilsbøll T; </w:t>
      </w:r>
      <w:r w:rsidRPr="00DD37C9">
        <w:rPr>
          <w:b/>
          <w:color w:val="000000"/>
          <w:u w:val="single"/>
        </w:rPr>
        <w:t>SUSTAIN-6 Investigators</w:t>
      </w:r>
      <w:r w:rsidRPr="00DD37C9">
        <w:rPr>
          <w:color w:val="000000"/>
        </w:rPr>
        <w:t xml:space="preserve">. </w:t>
      </w:r>
      <w:hyperlink r:id="rId348" w:history="1">
        <w:r w:rsidRPr="00DD37C9">
          <w:rPr>
            <w:rStyle w:val="Kpr"/>
            <w:b/>
            <w:color w:val="000000"/>
          </w:rPr>
          <w:t>Semaglutide and Cardiovascular Outcomes in Patients with Type 2 Diabetes.</w:t>
        </w:r>
      </w:hyperlink>
      <w:r w:rsidRPr="00DD37C9">
        <w:rPr>
          <w:color w:val="000000"/>
        </w:rPr>
        <w:t xml:space="preserve"> </w:t>
      </w:r>
      <w:r w:rsidRPr="00DD37C9">
        <w:rPr>
          <w:rStyle w:val="jrnl"/>
          <w:color w:val="000000"/>
        </w:rPr>
        <w:t>N Engl J Med</w:t>
      </w:r>
      <w:r w:rsidRPr="00DD37C9">
        <w:rPr>
          <w:color w:val="000000"/>
        </w:rPr>
        <w:t xml:space="preserve">. 2016 Nov 10;375(19):1834-1844. </w:t>
      </w:r>
    </w:p>
    <w:p w:rsidR="000309DD" w:rsidRDefault="000309DD" w:rsidP="000309DD">
      <w:pPr>
        <w:pStyle w:val="desc"/>
        <w:shd w:val="clear" w:color="auto" w:fill="FFFFFF"/>
        <w:spacing w:before="0" w:beforeAutospacing="0" w:after="0" w:afterAutospacing="0" w:line="270" w:lineRule="atLeast"/>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4A28C2">
        <w:t>Topsakal S</w:t>
      </w:r>
      <w:r>
        <w:t xml:space="preserve">, </w:t>
      </w:r>
      <w:r w:rsidRPr="004A28C2">
        <w:t>Akin F</w:t>
      </w:r>
      <w:r>
        <w:t xml:space="preserve">, Turgut S, </w:t>
      </w:r>
      <w:r w:rsidRPr="004A28C2">
        <w:t>Yerlikaya E</w:t>
      </w:r>
      <w:r>
        <w:t>,</w:t>
      </w:r>
      <w:r w:rsidRPr="004A28C2">
        <w:t xml:space="preserve"> </w:t>
      </w:r>
      <w:r w:rsidRPr="004A28C2">
        <w:rPr>
          <w:b/>
          <w:bCs/>
          <w:u w:val="single"/>
        </w:rPr>
        <w:t>Yaylali GF</w:t>
      </w:r>
      <w:r>
        <w:t xml:space="preserve"> </w:t>
      </w:r>
      <w:r w:rsidRPr="008B2261">
        <w:rPr>
          <w:b/>
        </w:rPr>
        <w:t>Serum leptin levels and GHR-d3/fl gene polymorphism in acromegalic patients with thyroid nodules</w:t>
      </w:r>
      <w:r>
        <w:rPr>
          <w:b/>
        </w:rPr>
        <w:t xml:space="preserve">. </w:t>
      </w:r>
      <w:r>
        <w:t>Adv Clin Exp Med</w:t>
      </w:r>
      <w:r w:rsidRPr="008B2261">
        <w:t xml:space="preserve"> </w:t>
      </w:r>
      <w:r>
        <w:t>2017;26(2):281–286</w:t>
      </w:r>
    </w:p>
    <w:p w:rsidR="000309DD" w:rsidRPr="008B2261" w:rsidRDefault="000309DD" w:rsidP="000309DD">
      <w:pPr>
        <w:pStyle w:val="desc"/>
        <w:shd w:val="clear" w:color="auto" w:fill="FFFFFF"/>
        <w:spacing w:before="0" w:beforeAutospacing="0" w:after="0" w:afterAutospacing="0" w:line="270" w:lineRule="atLeast"/>
        <w:ind w:left="72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4A28C2">
        <w:lastRenderedPageBreak/>
        <w:t>Gurbulak S</w:t>
      </w:r>
      <w:r w:rsidRPr="004A28C2">
        <w:rPr>
          <w:b/>
        </w:rPr>
        <w:t xml:space="preserve">, </w:t>
      </w:r>
      <w:r w:rsidRPr="004A28C2">
        <w:t>Akin F, Yerlikaya E</w:t>
      </w:r>
      <w:r>
        <w:t>,</w:t>
      </w:r>
      <w:r w:rsidRPr="004A28C2">
        <w:t xml:space="preserve"> </w:t>
      </w:r>
      <w:r w:rsidRPr="004A28C2">
        <w:rPr>
          <w:b/>
          <w:bCs/>
          <w:u w:val="single"/>
        </w:rPr>
        <w:t xml:space="preserve">Yaylali </w:t>
      </w:r>
      <w:proofErr w:type="gramStart"/>
      <w:r w:rsidRPr="004A28C2">
        <w:rPr>
          <w:b/>
          <w:bCs/>
          <w:u w:val="single"/>
        </w:rPr>
        <w:t>GF</w:t>
      </w:r>
      <w:r w:rsidRPr="004A28C2">
        <w:t>,  Topsakal</w:t>
      </w:r>
      <w:proofErr w:type="gramEnd"/>
      <w:r w:rsidRPr="004A28C2">
        <w:t xml:space="preserve"> S, Tanrverdi H, Akdag B</w:t>
      </w:r>
      <w:r w:rsidRPr="004A28C2">
        <w:rPr>
          <w:b/>
        </w:rPr>
        <w:t xml:space="preserve">, </w:t>
      </w:r>
      <w:r w:rsidRPr="004A28C2">
        <w:t>Kaptanoglu B</w:t>
      </w:r>
      <w:r w:rsidRPr="004A28C2">
        <w:rPr>
          <w:b/>
        </w:rPr>
        <w:t xml:space="preserve"> Adiponectin and Cardiac Hypertrophy in Acromegaly. </w:t>
      </w:r>
      <w:r>
        <w:t>Adv Clin Exp Med 2016, 25, 3, 449–455</w:t>
      </w:r>
    </w:p>
    <w:p w:rsidR="000309DD" w:rsidRDefault="000309DD" w:rsidP="000309DD">
      <w:pPr>
        <w:pStyle w:val="desc"/>
        <w:shd w:val="clear" w:color="auto" w:fill="FFFFFF"/>
        <w:spacing w:before="0" w:beforeAutospacing="0" w:after="0" w:afterAutospacing="0" w:line="270" w:lineRule="atLeast"/>
        <w:ind w:left="720"/>
        <w:jc w:val="both"/>
      </w:pPr>
    </w:p>
    <w:p w:rsidR="000309D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Pr>
          <w:b/>
          <w:bCs/>
          <w:u w:val="single"/>
        </w:rPr>
        <w:t xml:space="preserve"> </w:t>
      </w:r>
      <w:r w:rsidRPr="006156C7">
        <w:rPr>
          <w:b/>
          <w:bCs/>
          <w:u w:val="single"/>
        </w:rPr>
        <w:t>Fidan-Yaylali G</w:t>
      </w:r>
      <w:r w:rsidRPr="006156C7">
        <w:rPr>
          <w:b/>
          <w:u w:val="single"/>
        </w:rPr>
        <w:t>,</w:t>
      </w:r>
      <w:r w:rsidRPr="006156C7">
        <w:t xml:space="preserve"> Yaylali YT, Erdogan Ç, Can B, Senol H, Gedik-Topçu B, Topsakal S.</w:t>
      </w:r>
      <w:r w:rsidRPr="006156C7">
        <w:rPr>
          <w:b/>
        </w:rPr>
        <w:t xml:space="preserve"> </w:t>
      </w:r>
      <w:hyperlink r:id="rId349" w:history="1">
        <w:r w:rsidRPr="006156C7">
          <w:rPr>
            <w:rStyle w:val="Kpr"/>
            <w:b/>
            <w:color w:val="auto"/>
          </w:rPr>
          <w:t>The Association between Central Adiposity and Autonomic Dysfunction in Obesity.</w:t>
        </w:r>
      </w:hyperlink>
      <w:r w:rsidRPr="006156C7">
        <w:rPr>
          <w:rStyle w:val="jrnl"/>
        </w:rPr>
        <w:t>Med Princ Pract</w:t>
      </w:r>
      <w:r w:rsidRPr="006156C7">
        <w:t>. 2016 May 19. [Epub ahead of print]</w:t>
      </w:r>
    </w:p>
    <w:p w:rsidR="000309DD" w:rsidRDefault="000309DD" w:rsidP="000309DD">
      <w:pPr>
        <w:pStyle w:val="desc"/>
        <w:shd w:val="clear" w:color="auto" w:fill="FFFFFF"/>
        <w:spacing w:before="0" w:beforeAutospacing="0" w:after="0" w:afterAutospacing="0" w:line="270" w:lineRule="atLeast"/>
        <w:jc w:val="both"/>
      </w:pPr>
    </w:p>
    <w:p w:rsidR="000309DD" w:rsidRPr="0005131D"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Pr>
          <w:b/>
          <w:u w:val="single"/>
        </w:rPr>
        <w:t xml:space="preserve">  </w:t>
      </w:r>
      <w:r w:rsidRPr="0005131D">
        <w:rPr>
          <w:b/>
          <w:u w:val="single"/>
        </w:rPr>
        <w:t xml:space="preserve">Fidan Yaylali </w:t>
      </w:r>
      <w:proofErr w:type="gramStart"/>
      <w:r w:rsidRPr="0005131D">
        <w:rPr>
          <w:b/>
          <w:u w:val="single"/>
        </w:rPr>
        <w:t>G,</w:t>
      </w:r>
      <w:r w:rsidRPr="0005131D">
        <w:t xml:space="preserve">  Yaylali</w:t>
      </w:r>
      <w:proofErr w:type="gramEnd"/>
      <w:r w:rsidRPr="0005131D">
        <w:t xml:space="preserve"> O, Yuksel D, Topsakal S, Kabay B, Dursunoglu N </w:t>
      </w:r>
      <w:r w:rsidRPr="0005131D">
        <w:rPr>
          <w:b/>
          <w:color w:val="000000"/>
          <w:shd w:val="clear" w:color="auto" w:fill="FFFFFF"/>
        </w:rPr>
        <w:t xml:space="preserve">Tuberculosis with adrenal insufficiency mimicking malignancy in FDG-PET images. </w:t>
      </w:r>
      <w:r w:rsidRPr="0005131D">
        <w:rPr>
          <w:color w:val="000000"/>
          <w:shd w:val="clear" w:color="auto" w:fill="FFFFFF"/>
        </w:rPr>
        <w:t>Nobel Med 2016; 12(3): 73-36</w:t>
      </w:r>
    </w:p>
    <w:p w:rsidR="000309DD" w:rsidRDefault="000309DD" w:rsidP="000309DD">
      <w:pPr>
        <w:pStyle w:val="ListeParagraf"/>
      </w:pPr>
    </w:p>
    <w:p w:rsidR="000309DD" w:rsidRPr="0005131D" w:rsidRDefault="000309DD" w:rsidP="000309DD">
      <w:pPr>
        <w:pStyle w:val="desc"/>
        <w:shd w:val="clear" w:color="auto" w:fill="FFFFFF"/>
        <w:spacing w:before="0" w:beforeAutospacing="0" w:after="0" w:afterAutospacing="0" w:line="270" w:lineRule="atLeast"/>
        <w:ind w:left="720"/>
        <w:jc w:val="both"/>
      </w:pPr>
    </w:p>
    <w:p w:rsidR="000309DD" w:rsidRPr="001C6182" w:rsidRDefault="000309DD" w:rsidP="000309DD">
      <w:pPr>
        <w:pStyle w:val="desc"/>
        <w:numPr>
          <w:ilvl w:val="0"/>
          <w:numId w:val="1"/>
        </w:numPr>
        <w:shd w:val="clear" w:color="auto" w:fill="FFFFFF"/>
        <w:tabs>
          <w:tab w:val="clear" w:pos="360"/>
          <w:tab w:val="num" w:pos="720"/>
        </w:tabs>
        <w:spacing w:before="0" w:beforeAutospacing="0" w:after="0" w:afterAutospacing="0" w:line="270" w:lineRule="atLeast"/>
        <w:ind w:left="720"/>
        <w:jc w:val="both"/>
      </w:pPr>
      <w:r w:rsidRPr="001C6182">
        <w:rPr>
          <w:b/>
          <w:u w:val="single"/>
        </w:rPr>
        <w:t>Fidan-Yaylalı G</w:t>
      </w:r>
      <w:r w:rsidRPr="001C6182">
        <w:t>, Dodurga Y, Seçme M, Elmas L.</w:t>
      </w:r>
      <w:hyperlink r:id="rId350" w:history="1">
        <w:r w:rsidRPr="00571F4E">
          <w:rPr>
            <w:rStyle w:val="Kpr"/>
            <w:b/>
            <w:color w:val="auto"/>
          </w:rPr>
          <w:t>Antidiabetic exendin-4 activates apoptotic pathway and inhibits growth of breast cancer cells.</w:t>
        </w:r>
      </w:hyperlink>
      <w:r w:rsidRPr="00571F4E">
        <w:rPr>
          <w:rStyle w:val="NormalWeb"/>
          <w:color w:val="000000"/>
          <w:shd w:val="clear" w:color="auto" w:fill="FFFFFF"/>
        </w:rPr>
        <w:t xml:space="preserve"> </w:t>
      </w:r>
      <w:r w:rsidRPr="00571F4E">
        <w:rPr>
          <w:rStyle w:val="jrnl"/>
          <w:color w:val="000000"/>
          <w:shd w:val="clear" w:color="auto" w:fill="FFFFFF"/>
        </w:rPr>
        <w:t>Tumour Biol</w:t>
      </w:r>
      <w:r w:rsidRPr="00571F4E">
        <w:rPr>
          <w:color w:val="000000"/>
          <w:shd w:val="clear" w:color="auto" w:fill="FFFFFF"/>
        </w:rPr>
        <w:t>. 2016 Feb;37(2):2647-53. doi: 10.1007/s13277-015-4104-9</w:t>
      </w:r>
      <w:r w:rsidRPr="001C6182">
        <w:t xml:space="preserve"> </w:t>
      </w:r>
    </w:p>
    <w:p w:rsidR="000309DD" w:rsidRPr="001C6182" w:rsidRDefault="000309DD" w:rsidP="000309DD">
      <w:pPr>
        <w:autoSpaceDE w:val="0"/>
        <w:autoSpaceDN w:val="0"/>
        <w:adjustRightInd w:val="0"/>
      </w:pPr>
    </w:p>
    <w:p w:rsidR="000309DD" w:rsidRDefault="000309DD" w:rsidP="000309DD">
      <w:pPr>
        <w:numPr>
          <w:ilvl w:val="0"/>
          <w:numId w:val="1"/>
        </w:numPr>
        <w:tabs>
          <w:tab w:val="clear" w:pos="360"/>
          <w:tab w:val="num" w:pos="720"/>
        </w:tabs>
        <w:autoSpaceDE w:val="0"/>
        <w:autoSpaceDN w:val="0"/>
        <w:adjustRightInd w:val="0"/>
        <w:ind w:left="720"/>
        <w:jc w:val="left"/>
      </w:pPr>
      <w:r w:rsidRPr="00C535B0">
        <w:rPr>
          <w:b/>
          <w:u w:val="single"/>
        </w:rPr>
        <w:t>Fidan Yaylali</w:t>
      </w:r>
      <w:r>
        <w:rPr>
          <w:b/>
          <w:u w:val="single"/>
        </w:rPr>
        <w:t xml:space="preserve"> G</w:t>
      </w:r>
      <w:r w:rsidRPr="00274998">
        <w:t>, Turgut</w:t>
      </w:r>
      <w:r>
        <w:t xml:space="preserve"> S,</w:t>
      </w:r>
      <w:r w:rsidRPr="00274998">
        <w:t xml:space="preserve"> Akin</w:t>
      </w:r>
      <w:r>
        <w:t xml:space="preserve"> F</w:t>
      </w:r>
      <w:r w:rsidRPr="00274998">
        <w:t>, Ozkan</w:t>
      </w:r>
      <w:r>
        <w:t xml:space="preserve"> S,</w:t>
      </w:r>
      <w:r w:rsidRPr="00274998">
        <w:t xml:space="preserve"> Tural</w:t>
      </w:r>
      <w:r>
        <w:t xml:space="preserve"> M,</w:t>
      </w:r>
      <w:r w:rsidRPr="00274998">
        <w:t xml:space="preserve"> Tunc Ata</w:t>
      </w:r>
      <w:r>
        <w:t xml:space="preserve"> </w:t>
      </w:r>
      <w:proofErr w:type="gramStart"/>
      <w:r>
        <w:t>M,</w:t>
      </w:r>
      <w:r w:rsidRPr="00274998">
        <w:t>Ozlu</w:t>
      </w:r>
      <w:proofErr w:type="gramEnd"/>
      <w:r>
        <w:t xml:space="preserve"> C, </w:t>
      </w:r>
      <w:r w:rsidRPr="00274998">
        <w:t>Isler</w:t>
      </w:r>
      <w:r>
        <w:t xml:space="preserve"> K.</w:t>
      </w:r>
      <w:r w:rsidRPr="00274998">
        <w:t xml:space="preserve"> </w:t>
      </w:r>
      <w:r w:rsidRPr="00C535B0">
        <w:rPr>
          <w:b/>
        </w:rPr>
        <w:t>Visfatin Levels in Subclinical Hypothyroidism</w:t>
      </w:r>
      <w:r w:rsidRPr="00274998">
        <w:t xml:space="preserve"> </w:t>
      </w:r>
      <w:r>
        <w:rPr>
          <w:color w:val="333333"/>
          <w:spacing w:val="4"/>
          <w:shd w:val="clear" w:color="auto" w:fill="FCFCFC"/>
        </w:rPr>
        <w:t>Int J Pept Res Ther 2016</w:t>
      </w:r>
      <w:r w:rsidRPr="00DA408C">
        <w:rPr>
          <w:color w:val="333333"/>
          <w:spacing w:val="4"/>
          <w:shd w:val="clear" w:color="auto" w:fill="FCFCFC"/>
        </w:rPr>
        <w:t xml:space="preserve"> 22: 11</w:t>
      </w:r>
      <w:r>
        <w:rPr>
          <w:color w:val="333333"/>
          <w:spacing w:val="4"/>
          <w:shd w:val="clear" w:color="auto" w:fill="FCFCFC"/>
        </w:rPr>
        <w:t>-14</w:t>
      </w:r>
      <w:r>
        <w:rPr>
          <w:rStyle w:val="apple-converted-space"/>
          <w:rFonts w:ascii="Helvetica" w:hAnsi="Helvetica" w:cs="Helvetica"/>
          <w:color w:val="333333"/>
          <w:spacing w:val="4"/>
          <w:sz w:val="21"/>
          <w:szCs w:val="21"/>
          <w:shd w:val="clear" w:color="auto" w:fill="FCFCFC"/>
        </w:rPr>
        <w:t> </w:t>
      </w:r>
    </w:p>
    <w:p w:rsidR="000309DD" w:rsidRDefault="000309DD" w:rsidP="000309DD">
      <w:pPr>
        <w:pStyle w:val="ListeParagraf"/>
        <w:rPr>
          <w:sz w:val="20"/>
        </w:rPr>
      </w:pPr>
    </w:p>
    <w:p w:rsidR="000309DD" w:rsidRPr="00C52BC2" w:rsidRDefault="000309DD" w:rsidP="000309DD">
      <w:pPr>
        <w:numPr>
          <w:ilvl w:val="0"/>
          <w:numId w:val="1"/>
        </w:numPr>
        <w:tabs>
          <w:tab w:val="clear" w:pos="360"/>
          <w:tab w:val="num" w:pos="720"/>
        </w:tabs>
        <w:autoSpaceDE w:val="0"/>
        <w:autoSpaceDN w:val="0"/>
        <w:adjustRightInd w:val="0"/>
        <w:ind w:left="720"/>
        <w:jc w:val="left"/>
      </w:pPr>
      <w:r w:rsidRPr="00C52BC2">
        <w:rPr>
          <w:sz w:val="20"/>
        </w:rPr>
        <w:t xml:space="preserve"> </w:t>
      </w:r>
      <w:hyperlink r:id="rId351" w:history="1">
        <w:r w:rsidRPr="00C52BC2">
          <w:rPr>
            <w:lang w:eastAsia="tr-TR"/>
          </w:rPr>
          <w:t xml:space="preserve"> Topsakal S, </w:t>
        </w:r>
        <w:r w:rsidRPr="00C52BC2">
          <w:rPr>
            <w:bCs/>
            <w:lang w:eastAsia="tr-TR"/>
          </w:rPr>
          <w:t>Akin F</w:t>
        </w:r>
        <w:r w:rsidRPr="00C52BC2">
          <w:rPr>
            <w:lang w:eastAsia="tr-TR"/>
          </w:rPr>
          <w:t xml:space="preserve">, Turgut S, </w:t>
        </w:r>
        <w:r w:rsidRPr="00C52BC2">
          <w:rPr>
            <w:b/>
            <w:u w:val="single"/>
            <w:lang w:eastAsia="tr-TR"/>
          </w:rPr>
          <w:t>Yaylali GF</w:t>
        </w:r>
        <w:r w:rsidRPr="00C52BC2">
          <w:rPr>
            <w:b/>
            <w:lang w:eastAsia="tr-TR"/>
          </w:rPr>
          <w:t>,</w:t>
        </w:r>
        <w:r w:rsidRPr="00C52BC2">
          <w:rPr>
            <w:lang w:eastAsia="tr-TR"/>
          </w:rPr>
          <w:t xml:space="preserve"> Herek D, Ayada </w:t>
        </w:r>
        <w:proofErr w:type="gramStart"/>
        <w:r w:rsidRPr="00C52BC2">
          <w:rPr>
            <w:lang w:eastAsia="tr-TR"/>
          </w:rPr>
          <w:t xml:space="preserve">C  </w:t>
        </w:r>
        <w:r w:rsidRPr="00C52BC2">
          <w:rPr>
            <w:b/>
            <w:lang w:eastAsia="tr-TR"/>
          </w:rPr>
          <w:t>Relationship</w:t>
        </w:r>
        <w:proofErr w:type="gramEnd"/>
        <w:r w:rsidRPr="00C52BC2">
          <w:rPr>
            <w:b/>
            <w:lang w:eastAsia="tr-TR"/>
          </w:rPr>
          <w:t xml:space="preserve"> of apelin, procalcitonin, and fetuin-A levels with carotid intima-media thickness in acromegalic patients</w:t>
        </w:r>
        <w:r w:rsidRPr="00C52BC2">
          <w:rPr>
            <w:lang w:eastAsia="tr-TR"/>
          </w:rPr>
          <w:t>.</w:t>
        </w:r>
      </w:hyperlink>
      <w:r w:rsidRPr="00C52BC2">
        <w:rPr>
          <w:lang w:eastAsia="tr-TR"/>
        </w:rPr>
        <w:t xml:space="preserve"> </w:t>
      </w:r>
      <w:r>
        <w:rPr>
          <w:lang w:eastAsia="tr-TR"/>
        </w:rPr>
        <w:t xml:space="preserve"> </w:t>
      </w:r>
      <w:r w:rsidRPr="00C52BC2">
        <w:rPr>
          <w:lang w:eastAsia="tr-TR"/>
        </w:rPr>
        <w:t xml:space="preserve">Ann Clin Biochem. </w:t>
      </w:r>
      <w:hyperlink r:id="rId352" w:tooltip="Annals of clinical biochemistry." w:history="1">
        <w:r w:rsidRPr="00C52BC2">
          <w:rPr>
            <w:rStyle w:val="Kpr"/>
            <w:color w:val="auto"/>
            <w:shd w:val="clear" w:color="auto" w:fill="FFFFFF"/>
          </w:rPr>
          <w:t>Ann Clin Biochem.</w:t>
        </w:r>
      </w:hyperlink>
      <w:r w:rsidRPr="00C52BC2">
        <w:rPr>
          <w:rStyle w:val="apple-converted-space"/>
          <w:shd w:val="clear" w:color="auto" w:fill="FFFFFF"/>
        </w:rPr>
        <w:t> </w:t>
      </w:r>
      <w:r w:rsidRPr="00C52BC2">
        <w:rPr>
          <w:shd w:val="clear" w:color="auto" w:fill="FFFFFF"/>
        </w:rPr>
        <w:t>2015 Jul;52(Pt 4):456-61</w:t>
      </w:r>
    </w:p>
    <w:p w:rsidR="000309DD" w:rsidRDefault="000309DD" w:rsidP="000309DD">
      <w:pPr>
        <w:pStyle w:val="ListeParagraf"/>
        <w:rPr>
          <w:lang w:eastAsia="tr-TR"/>
        </w:rPr>
      </w:pPr>
    </w:p>
    <w:p w:rsidR="000309DD" w:rsidRPr="00C52BC2" w:rsidRDefault="000309DD" w:rsidP="000309DD">
      <w:pPr>
        <w:numPr>
          <w:ilvl w:val="0"/>
          <w:numId w:val="1"/>
        </w:numPr>
        <w:tabs>
          <w:tab w:val="clear" w:pos="360"/>
          <w:tab w:val="num" w:pos="720"/>
        </w:tabs>
        <w:autoSpaceDE w:val="0"/>
        <w:autoSpaceDN w:val="0"/>
        <w:adjustRightInd w:val="0"/>
        <w:ind w:left="720"/>
        <w:jc w:val="left"/>
      </w:pPr>
      <w:r w:rsidRPr="00C52BC2">
        <w:rPr>
          <w:lang w:eastAsia="tr-TR"/>
        </w:rPr>
        <w:t xml:space="preserve">   Yorukoglu A, Yalcin N, Avci A, Cakalagaoglu F, </w:t>
      </w:r>
      <w:r w:rsidRPr="00C52BC2">
        <w:rPr>
          <w:b/>
          <w:u w:val="single"/>
          <w:lang w:eastAsia="tr-TR"/>
        </w:rPr>
        <w:t>Yaylali G</w:t>
      </w:r>
      <w:r w:rsidRPr="00C52BC2">
        <w:rPr>
          <w:lang w:eastAsia="tr-TR"/>
        </w:rPr>
        <w:t xml:space="preserve">, </w:t>
      </w:r>
      <w:r w:rsidRPr="00C52BC2">
        <w:rPr>
          <w:bCs/>
          <w:lang w:eastAsia="tr-TR"/>
        </w:rPr>
        <w:t>Akin F</w:t>
      </w:r>
      <w:r w:rsidRPr="00C52BC2">
        <w:rPr>
          <w:lang w:eastAsia="tr-TR"/>
        </w:rPr>
        <w:t xml:space="preserve">, Haciyanli M, Ozden A. </w:t>
      </w:r>
      <w:hyperlink r:id="rId353" w:history="1">
        <w:r w:rsidRPr="00C52BC2">
          <w:rPr>
            <w:b/>
            <w:lang w:eastAsia="tr-TR"/>
          </w:rPr>
          <w:t>Significance of IMP3, Nucleophosmin, and Ki-67 Expression in Papillary Thyroid Carcinoma.</w:t>
        </w:r>
      </w:hyperlink>
      <w:r w:rsidRPr="00C52BC2">
        <w:rPr>
          <w:rStyle w:val="NormalWeb"/>
          <w:color w:val="000000"/>
          <w:shd w:val="clear" w:color="auto" w:fill="FFFFFF"/>
        </w:rPr>
        <w:t xml:space="preserve"> </w:t>
      </w:r>
      <w:r w:rsidRPr="00C52BC2">
        <w:rPr>
          <w:rStyle w:val="jrnl"/>
          <w:color w:val="000000"/>
          <w:shd w:val="clear" w:color="auto" w:fill="FFFFFF"/>
        </w:rPr>
        <w:t>Int J Surg Pathol</w:t>
      </w:r>
      <w:r w:rsidRPr="00C52BC2">
        <w:rPr>
          <w:color w:val="000000"/>
          <w:shd w:val="clear" w:color="auto" w:fill="FFFFFF"/>
        </w:rPr>
        <w:t>. 2015 Feb;23(1):5-12</w:t>
      </w:r>
    </w:p>
    <w:p w:rsidR="000309DD" w:rsidRDefault="000309DD" w:rsidP="000309DD">
      <w:pPr>
        <w:pStyle w:val="ListeParagraf"/>
        <w:rPr>
          <w:color w:val="000000"/>
        </w:rPr>
      </w:pPr>
    </w:p>
    <w:p w:rsidR="000309DD" w:rsidRPr="00C52BC2" w:rsidRDefault="000309DD" w:rsidP="000309DD">
      <w:pPr>
        <w:numPr>
          <w:ilvl w:val="0"/>
          <w:numId w:val="1"/>
        </w:numPr>
        <w:tabs>
          <w:tab w:val="clear" w:pos="360"/>
          <w:tab w:val="num" w:pos="720"/>
        </w:tabs>
        <w:autoSpaceDE w:val="0"/>
        <w:autoSpaceDN w:val="0"/>
        <w:adjustRightInd w:val="0"/>
        <w:ind w:left="720"/>
        <w:jc w:val="left"/>
      </w:pPr>
      <w:r w:rsidRPr="003C49D4">
        <w:rPr>
          <w:b/>
          <w:bCs/>
          <w:u w:val="single"/>
        </w:rPr>
        <w:t>Yaylali GF</w:t>
      </w:r>
      <w:r w:rsidRPr="00C52BC2">
        <w:rPr>
          <w:bCs/>
          <w:sz w:val="20"/>
          <w:lang w:eastAsia="tr-TR"/>
        </w:rPr>
        <w:t xml:space="preserve">, </w:t>
      </w:r>
      <w:r w:rsidRPr="00C52BC2">
        <w:rPr>
          <w:bCs/>
          <w:lang w:eastAsia="tr-TR"/>
        </w:rPr>
        <w:t xml:space="preserve">Bichet DG, Okur V, Levin K.  Semerci NC.   </w:t>
      </w:r>
      <w:r w:rsidRPr="00C52BC2">
        <w:rPr>
          <w:bCs/>
        </w:rPr>
        <w:t xml:space="preserve">Analysis of a Novel </w:t>
      </w:r>
      <w:r w:rsidRPr="00C52BC2">
        <w:rPr>
          <w:bCs/>
          <w:i/>
          <w:iCs/>
        </w:rPr>
        <w:t xml:space="preserve">AVPR2 </w:t>
      </w:r>
      <w:r w:rsidRPr="00F467FF">
        <w:rPr>
          <w:b/>
          <w:bCs/>
        </w:rPr>
        <w:t>Mutation in a Turkish Family with Nephrogenic Diabetes Insipidus</w:t>
      </w:r>
      <w:r w:rsidRPr="00C52BC2">
        <w:rPr>
          <w:bCs/>
        </w:rPr>
        <w:t xml:space="preserve"> </w:t>
      </w:r>
      <w:r w:rsidRPr="00C52BC2">
        <w:rPr>
          <w:bCs/>
          <w:lang w:eastAsia="tr-TR"/>
        </w:rPr>
        <w:t>Int J Hum Genet,</w:t>
      </w:r>
      <w:proofErr w:type="gramStart"/>
      <w:r>
        <w:rPr>
          <w:bCs/>
          <w:lang w:eastAsia="tr-TR"/>
        </w:rPr>
        <w:t xml:space="preserve">2013 </w:t>
      </w:r>
      <w:r w:rsidRPr="00C52BC2">
        <w:rPr>
          <w:bCs/>
          <w:lang w:eastAsia="tr-TR"/>
        </w:rPr>
        <w:t xml:space="preserve"> 13</w:t>
      </w:r>
      <w:proofErr w:type="gramEnd"/>
      <w:r w:rsidRPr="00C52BC2">
        <w:rPr>
          <w:bCs/>
          <w:lang w:eastAsia="tr-TR"/>
        </w:rPr>
        <w:t>(3): 171-175</w:t>
      </w:r>
    </w:p>
    <w:p w:rsidR="000309DD" w:rsidRDefault="000309DD" w:rsidP="000309DD">
      <w:pPr>
        <w:pStyle w:val="ListeParagraf"/>
        <w:rPr>
          <w:color w:val="000000"/>
        </w:rPr>
      </w:pPr>
    </w:p>
    <w:p w:rsidR="000309DD" w:rsidRPr="00C52BC2" w:rsidRDefault="000309DD" w:rsidP="000309DD">
      <w:pPr>
        <w:numPr>
          <w:ilvl w:val="0"/>
          <w:numId w:val="1"/>
        </w:numPr>
        <w:tabs>
          <w:tab w:val="clear" w:pos="360"/>
          <w:tab w:val="num" w:pos="720"/>
        </w:tabs>
        <w:autoSpaceDE w:val="0"/>
        <w:autoSpaceDN w:val="0"/>
        <w:adjustRightInd w:val="0"/>
        <w:ind w:left="720"/>
        <w:jc w:val="left"/>
        <w:rPr>
          <w:rStyle w:val="databold"/>
        </w:rPr>
      </w:pPr>
      <w:r w:rsidRPr="00C52BC2">
        <w:rPr>
          <w:color w:val="000000"/>
        </w:rPr>
        <w:t xml:space="preserve">Topsakal S, Erurker T, Akin F, </w:t>
      </w:r>
      <w:r w:rsidRPr="00C52BC2">
        <w:rPr>
          <w:b/>
          <w:color w:val="000000"/>
          <w:u w:val="single"/>
        </w:rPr>
        <w:t>Yaylali GF</w:t>
      </w:r>
      <w:r w:rsidRPr="00C52BC2">
        <w:rPr>
          <w:color w:val="000000"/>
        </w:rPr>
        <w:t xml:space="preserve">, Yerlikaya E, Kaptanoglu B. </w:t>
      </w:r>
      <w:r w:rsidRPr="00C52BC2">
        <w:rPr>
          <w:b/>
          <w:color w:val="000000"/>
        </w:rPr>
        <w:t xml:space="preserve">Heel pain and Comorbid Conditions in Obese patients. </w:t>
      </w:r>
      <w:r w:rsidRPr="00C52BC2">
        <w:rPr>
          <w:color w:val="000000"/>
        </w:rPr>
        <w:t>Journal of Musculosceletal Pain.</w:t>
      </w:r>
      <w:r w:rsidRPr="00C52BC2">
        <w:rPr>
          <w:color w:val="333333"/>
        </w:rPr>
        <w:t xml:space="preserve"> </w:t>
      </w:r>
      <w:proofErr w:type="gramStart"/>
      <w:r>
        <w:rPr>
          <w:color w:val="333333"/>
        </w:rPr>
        <w:t>2014</w:t>
      </w:r>
      <w:r>
        <w:rPr>
          <w:rStyle w:val="label2"/>
          <w:color w:val="333333"/>
        </w:rPr>
        <w:t xml:space="preserve">  March</w:t>
      </w:r>
      <w:proofErr w:type="gramEnd"/>
      <w:r>
        <w:rPr>
          <w:rStyle w:val="label2"/>
          <w:color w:val="333333"/>
        </w:rPr>
        <w:t xml:space="preserve"> ;</w:t>
      </w:r>
      <w:r w:rsidRPr="00C52BC2">
        <w:rPr>
          <w:rStyle w:val="databold"/>
          <w:color w:val="333333"/>
        </w:rPr>
        <w:t>22</w:t>
      </w:r>
      <w:r>
        <w:rPr>
          <w:rStyle w:val="databold"/>
          <w:color w:val="333333"/>
        </w:rPr>
        <w:t>(1)</w:t>
      </w:r>
      <w:r>
        <w:rPr>
          <w:color w:val="333333"/>
        </w:rPr>
        <w:t xml:space="preserve"> </w:t>
      </w:r>
      <w:r w:rsidRPr="00C52BC2">
        <w:rPr>
          <w:rStyle w:val="label2"/>
          <w:color w:val="333333"/>
        </w:rPr>
        <w:t xml:space="preserve"> </w:t>
      </w:r>
      <w:r w:rsidRPr="00C52BC2">
        <w:rPr>
          <w:rStyle w:val="databold"/>
          <w:color w:val="333333"/>
        </w:rPr>
        <w:t>38-42</w:t>
      </w:r>
      <w:r>
        <w:rPr>
          <w:rStyle w:val="databold"/>
          <w:color w:val="333333"/>
        </w:rPr>
        <w:t>.</w:t>
      </w:r>
      <w:r w:rsidRPr="00C52BC2">
        <w:rPr>
          <w:color w:val="333333"/>
        </w:rPr>
        <w:t xml:space="preserve">   </w:t>
      </w:r>
      <w:r w:rsidRPr="00C52BC2">
        <w:rPr>
          <w:rStyle w:val="databold"/>
          <w:rFonts w:ascii="Arial" w:hAnsi="Arial" w:cs="Arial"/>
          <w:color w:val="333333"/>
          <w:sz w:val="20"/>
        </w:rPr>
        <w:t xml:space="preserve"> </w:t>
      </w:r>
      <w:bookmarkStart w:id="0" w:name="OLE_LINK4"/>
    </w:p>
    <w:bookmarkEnd w:id="0"/>
    <w:p w:rsidR="000309DD" w:rsidRDefault="000309DD" w:rsidP="000309DD">
      <w:pPr>
        <w:pStyle w:val="ListeParagraf"/>
      </w:pPr>
    </w:p>
    <w:p w:rsidR="000309DD" w:rsidRDefault="000309DD" w:rsidP="000309DD">
      <w:pPr>
        <w:numPr>
          <w:ilvl w:val="0"/>
          <w:numId w:val="1"/>
        </w:numPr>
        <w:tabs>
          <w:tab w:val="clear" w:pos="360"/>
          <w:tab w:val="num" w:pos="720"/>
        </w:tabs>
        <w:autoSpaceDE w:val="0"/>
        <w:autoSpaceDN w:val="0"/>
        <w:adjustRightInd w:val="0"/>
        <w:ind w:left="720"/>
        <w:jc w:val="left"/>
      </w:pPr>
      <w:r w:rsidRPr="00C52BC2">
        <w:t xml:space="preserve"> Gurbulak S, </w:t>
      </w:r>
      <w:r w:rsidRPr="00F467FF">
        <w:rPr>
          <w:b/>
          <w:bCs/>
          <w:u w:val="single"/>
        </w:rPr>
        <w:t>Yaylali GF</w:t>
      </w:r>
      <w:r w:rsidRPr="00C52BC2">
        <w:t xml:space="preserve">, Yerlikaya E, Akin F, Topsakal S, Tanrverdi H, Akdag B, Aslan AR. </w:t>
      </w:r>
      <w:hyperlink r:id="rId354" w:history="1">
        <w:r w:rsidRPr="00F467FF">
          <w:rPr>
            <w:b/>
          </w:rPr>
          <w:t>Resistin and leptin levels in acromegaly: lack of correlation with echocardiographic findings.</w:t>
        </w:r>
      </w:hyperlink>
      <w:r w:rsidRPr="00C52BC2">
        <w:t xml:space="preserve">  </w:t>
      </w:r>
      <w:r w:rsidRPr="00C52BC2">
        <w:rPr>
          <w:rStyle w:val="jrnl"/>
        </w:rPr>
        <w:t>J Investig Med</w:t>
      </w:r>
      <w:r w:rsidRPr="00C52BC2">
        <w:t xml:space="preserve">. 2013 Mar;61(3):582-5. </w:t>
      </w:r>
    </w:p>
    <w:p w:rsidR="000309DD" w:rsidRDefault="000309DD" w:rsidP="000309DD">
      <w:pPr>
        <w:pStyle w:val="ListeParagraf"/>
      </w:pPr>
    </w:p>
    <w:p w:rsidR="000309DD" w:rsidRPr="00C52BC2" w:rsidRDefault="000309DD" w:rsidP="000309DD">
      <w:pPr>
        <w:numPr>
          <w:ilvl w:val="0"/>
          <w:numId w:val="1"/>
        </w:numPr>
        <w:tabs>
          <w:tab w:val="clear" w:pos="360"/>
          <w:tab w:val="num" w:pos="720"/>
        </w:tabs>
        <w:autoSpaceDE w:val="0"/>
        <w:autoSpaceDN w:val="0"/>
        <w:adjustRightInd w:val="0"/>
        <w:ind w:left="720"/>
        <w:jc w:val="left"/>
      </w:pPr>
      <w:r w:rsidRPr="00C52BC2">
        <w:t xml:space="preserve">Yaylali YT, </w:t>
      </w:r>
      <w:r w:rsidRPr="00F467FF">
        <w:rPr>
          <w:b/>
          <w:bCs/>
          <w:u w:val="single"/>
        </w:rPr>
        <w:t>Yaylali GF</w:t>
      </w:r>
      <w:r w:rsidRPr="00C52BC2">
        <w:t xml:space="preserve">, Susam I, Akin F, Turgut S. </w:t>
      </w:r>
      <w:hyperlink r:id="rId355" w:history="1">
        <w:r w:rsidRPr="00F467FF">
          <w:rPr>
            <w:rStyle w:val="Kpr"/>
            <w:b/>
            <w:color w:val="auto"/>
          </w:rPr>
          <w:t>Insulin-like growth factor-I gene polymorphisms and left ventricular function in Turkish obese women with insulin resistance.</w:t>
        </w:r>
      </w:hyperlink>
      <w:r w:rsidRPr="00C52BC2">
        <w:rPr>
          <w:rStyle w:val="jrnl"/>
        </w:rPr>
        <w:t>Saudi Med J</w:t>
      </w:r>
      <w:r w:rsidRPr="00C52BC2">
        <w:t xml:space="preserve">. 2011 Nov;32(11):1199-201. </w:t>
      </w:r>
    </w:p>
    <w:p w:rsidR="000309DD" w:rsidRPr="001B782A" w:rsidRDefault="000309DD" w:rsidP="000309DD">
      <w:pPr>
        <w:pStyle w:val="Balk1"/>
        <w:numPr>
          <w:ilvl w:val="0"/>
          <w:numId w:val="1"/>
        </w:numPr>
        <w:tabs>
          <w:tab w:val="clear" w:pos="360"/>
          <w:tab w:val="left" w:pos="720"/>
          <w:tab w:val="left" w:pos="900"/>
        </w:tabs>
        <w:spacing w:before="240" w:beforeAutospacing="0" w:after="60" w:afterAutospacing="0"/>
        <w:ind w:left="720"/>
        <w:jc w:val="both"/>
        <w:rPr>
          <w:b w:val="0"/>
          <w:color w:val="auto"/>
          <w:lang w:val="tr-TR"/>
        </w:rPr>
      </w:pPr>
      <w:r w:rsidRPr="00D42B09">
        <w:rPr>
          <w:b w:val="0"/>
          <w:color w:val="auto"/>
          <w:lang w:val="tr-TR"/>
        </w:rPr>
        <w:lastRenderedPageBreak/>
        <w:t xml:space="preserve">Karabulut A, </w:t>
      </w:r>
      <w:r w:rsidRPr="00D42B09">
        <w:rPr>
          <w:bCs/>
          <w:color w:val="auto"/>
          <w:u w:val="single"/>
          <w:lang w:val="tr-TR"/>
        </w:rPr>
        <w:t>Yaylali GF</w:t>
      </w:r>
      <w:r w:rsidRPr="00D42B09">
        <w:rPr>
          <w:b w:val="0"/>
          <w:color w:val="auto"/>
          <w:lang w:val="tr-TR"/>
        </w:rPr>
        <w:t xml:space="preserve">, Demirlenk S, Sevket O, Acun A. </w:t>
      </w:r>
      <w:r w:rsidRPr="00D42B09">
        <w:rPr>
          <w:color w:val="auto"/>
          <w:lang w:val="tr-TR"/>
        </w:rPr>
        <w:t>Evaluation of body fat distribution in PCOS and its association with carotid atherosclerosis and insulin resistance</w:t>
      </w:r>
      <w:r w:rsidRPr="00D42B09">
        <w:rPr>
          <w:b w:val="0"/>
          <w:color w:val="auto"/>
          <w:lang w:val="tr-TR"/>
        </w:rPr>
        <w:t>.</w:t>
      </w:r>
      <w:r w:rsidRPr="00CE41A8">
        <w:rPr>
          <w:rStyle w:val="NormalWeb"/>
          <w:rFonts w:ascii="Arial" w:hAnsi="Arial" w:cs="Arial"/>
          <w:color w:val="000000"/>
          <w:sz w:val="18"/>
          <w:szCs w:val="18"/>
          <w:shd w:val="clear" w:color="auto" w:fill="FFFFFF"/>
        </w:rPr>
        <w:t xml:space="preserve"> </w:t>
      </w:r>
      <w:r w:rsidRPr="00CE41A8">
        <w:rPr>
          <w:rStyle w:val="jrnl"/>
          <w:b w:val="0"/>
          <w:color w:val="000000"/>
          <w:szCs w:val="24"/>
          <w:shd w:val="clear" w:color="auto" w:fill="FFFFFF"/>
        </w:rPr>
        <w:t>Gynecol Endocrinol</w:t>
      </w:r>
      <w:r w:rsidRPr="00CE41A8">
        <w:rPr>
          <w:b w:val="0"/>
          <w:color w:val="000000"/>
          <w:szCs w:val="24"/>
          <w:shd w:val="clear" w:color="auto" w:fill="FFFFFF"/>
        </w:rPr>
        <w:t>. 2012 Feb;28(2):111-4. doi: 10.3109/09513590.2011.589929</w:t>
      </w:r>
      <w:r w:rsidRPr="00CE41A8">
        <w:rPr>
          <w:b w:val="0"/>
          <w:color w:val="auto"/>
          <w:szCs w:val="24"/>
          <w:lang w:val="tr-TR"/>
        </w:rPr>
        <w:t>. [Epub ahead of print]</w:t>
      </w:r>
    </w:p>
    <w:p w:rsidR="000309DD" w:rsidRPr="001B782A" w:rsidRDefault="000309DD" w:rsidP="000309DD">
      <w:pPr>
        <w:pStyle w:val="Balk1"/>
        <w:numPr>
          <w:ilvl w:val="0"/>
          <w:numId w:val="1"/>
        </w:numPr>
        <w:tabs>
          <w:tab w:val="clear" w:pos="360"/>
          <w:tab w:val="left" w:pos="720"/>
          <w:tab w:val="left" w:pos="900"/>
        </w:tabs>
        <w:spacing w:before="240" w:beforeAutospacing="0" w:after="60" w:afterAutospacing="0"/>
        <w:ind w:left="720"/>
        <w:jc w:val="both"/>
        <w:rPr>
          <w:b w:val="0"/>
          <w:color w:val="auto"/>
          <w:lang w:val="tr-TR"/>
        </w:rPr>
      </w:pPr>
      <w:r w:rsidRPr="00D32FA2">
        <w:rPr>
          <w:b w:val="0"/>
          <w:color w:val="auto"/>
          <w:lang w:val="tr-TR"/>
        </w:rPr>
        <w:t>Yaylali YT,</w:t>
      </w:r>
      <w:r w:rsidRPr="00D32FA2">
        <w:rPr>
          <w:color w:val="auto"/>
          <w:lang w:val="tr-TR"/>
        </w:rPr>
        <w:t xml:space="preserve"> </w:t>
      </w:r>
      <w:r w:rsidRPr="00D32FA2">
        <w:rPr>
          <w:color w:val="auto"/>
          <w:u w:val="single"/>
          <w:lang w:val="tr-TR"/>
        </w:rPr>
        <w:t>Yaylali GF</w:t>
      </w:r>
      <w:r w:rsidRPr="00D32FA2">
        <w:rPr>
          <w:color w:val="auto"/>
          <w:lang w:val="tr-TR"/>
        </w:rPr>
        <w:t xml:space="preserve">, </w:t>
      </w:r>
      <w:r w:rsidRPr="00D32FA2">
        <w:rPr>
          <w:b w:val="0"/>
          <w:color w:val="auto"/>
          <w:lang w:val="tr-TR"/>
        </w:rPr>
        <w:t>Akin F, Susam I, Bastemir M.</w:t>
      </w:r>
      <w:r w:rsidRPr="00D32FA2">
        <w:rPr>
          <w:lang w:val="tr-TR"/>
        </w:rPr>
        <w:t xml:space="preserve"> </w:t>
      </w:r>
      <w:hyperlink r:id="rId356" w:history="1">
        <w:r w:rsidRPr="00D42B09">
          <w:rPr>
            <w:rStyle w:val="Kpr"/>
            <w:color w:val="auto"/>
            <w:lang w:val="tr-TR"/>
          </w:rPr>
          <w:t>Effects of Substitutive Therapy on Right Ventricular Systolic and Diastolic Functions in Patients with Idiopathic Hypogonadotropic Hypogonadism.</w:t>
        </w:r>
      </w:hyperlink>
      <w:r w:rsidRPr="00D42B09">
        <w:rPr>
          <w:rStyle w:val="Kpr"/>
          <w:color w:val="auto"/>
          <w:lang w:val="tr-TR"/>
        </w:rPr>
        <w:t xml:space="preserve"> </w:t>
      </w:r>
      <w:r w:rsidRPr="001B782A">
        <w:rPr>
          <w:rStyle w:val="jrnl"/>
          <w:b w:val="0"/>
          <w:color w:val="auto"/>
          <w:szCs w:val="24"/>
          <w:lang w:val="tr-TR"/>
        </w:rPr>
        <w:t>J Endocrinol Invest</w:t>
      </w:r>
      <w:r w:rsidRPr="001B782A">
        <w:rPr>
          <w:b w:val="0"/>
          <w:color w:val="auto"/>
          <w:szCs w:val="24"/>
        </w:rPr>
        <w:t>. 2011 Apr;34(4</w:t>
      </w:r>
      <w:proofErr w:type="gramStart"/>
      <w:r w:rsidRPr="001B782A">
        <w:rPr>
          <w:b w:val="0"/>
          <w:color w:val="auto"/>
          <w:szCs w:val="24"/>
        </w:rPr>
        <w:t>):e</w:t>
      </w:r>
      <w:proofErr w:type="gramEnd"/>
      <w:r w:rsidRPr="001B782A">
        <w:rPr>
          <w:b w:val="0"/>
          <w:color w:val="auto"/>
          <w:szCs w:val="24"/>
        </w:rPr>
        <w:t>97-101. Epub 2010 Sep 2.</w:t>
      </w:r>
    </w:p>
    <w:p w:rsidR="000309DD" w:rsidRPr="00736326" w:rsidRDefault="000309DD" w:rsidP="000309DD">
      <w:pPr>
        <w:pStyle w:val="Balk1"/>
        <w:numPr>
          <w:ilvl w:val="0"/>
          <w:numId w:val="1"/>
        </w:numPr>
        <w:tabs>
          <w:tab w:val="clear" w:pos="360"/>
          <w:tab w:val="left" w:pos="720"/>
          <w:tab w:val="left" w:pos="900"/>
        </w:tabs>
        <w:spacing w:before="240" w:beforeAutospacing="0" w:after="60" w:afterAutospacing="0"/>
        <w:ind w:left="720"/>
        <w:jc w:val="both"/>
        <w:rPr>
          <w:b w:val="0"/>
          <w:color w:val="auto"/>
          <w:szCs w:val="24"/>
          <w:lang w:val="tr-TR"/>
        </w:rPr>
      </w:pPr>
      <w:r>
        <w:rPr>
          <w:lang w:val="tr-TR"/>
        </w:rPr>
        <w:t xml:space="preserve">  </w:t>
      </w:r>
      <w:r w:rsidRPr="001B782A">
        <w:rPr>
          <w:color w:val="auto"/>
          <w:u w:val="single"/>
          <w:lang w:val="tr-TR"/>
        </w:rPr>
        <w:t>Yaylali GF</w:t>
      </w:r>
      <w:r w:rsidRPr="001B782A">
        <w:rPr>
          <w:color w:val="auto"/>
          <w:lang w:val="tr-TR"/>
        </w:rPr>
        <w:t xml:space="preserve">, </w:t>
      </w:r>
      <w:r w:rsidRPr="001B782A">
        <w:rPr>
          <w:b w:val="0"/>
          <w:color w:val="auto"/>
          <w:lang w:val="tr-TR"/>
        </w:rPr>
        <w:t>Tekekoglu S, Akin F</w:t>
      </w:r>
      <w:r w:rsidRPr="001B782A">
        <w:rPr>
          <w:lang w:val="tr-TR"/>
        </w:rPr>
        <w:t xml:space="preserve"> </w:t>
      </w:r>
      <w:hyperlink r:id="rId357" w:history="1">
        <w:r w:rsidRPr="001B782A">
          <w:rPr>
            <w:rStyle w:val="Kpr"/>
            <w:color w:val="auto"/>
            <w:lang w:val="tr-TR"/>
          </w:rPr>
          <w:t>Sexual dysfunction in obese and o</w:t>
        </w:r>
        <w:r w:rsidRPr="001B782A">
          <w:rPr>
            <w:rStyle w:val="Kpr"/>
            <w:color w:val="auto"/>
          </w:rPr>
          <w:t>verweight women.</w:t>
        </w:r>
      </w:hyperlink>
      <w:r w:rsidRPr="001B782A">
        <w:t xml:space="preserve"> </w:t>
      </w:r>
      <w:r w:rsidRPr="001B782A">
        <w:rPr>
          <w:rStyle w:val="jrnl"/>
          <w:b w:val="0"/>
          <w:color w:val="auto"/>
        </w:rPr>
        <w:t>Int J Impot Res</w:t>
      </w:r>
      <w:r w:rsidRPr="006B7798">
        <w:rPr>
          <w:rStyle w:val="src"/>
          <w:color w:val="auto"/>
        </w:rPr>
        <w:t xml:space="preserve">. </w:t>
      </w:r>
      <w:r w:rsidRPr="001B782A">
        <w:rPr>
          <w:rStyle w:val="src"/>
          <w:b w:val="0"/>
          <w:color w:val="auto"/>
        </w:rPr>
        <w:t>2010 Jul;22(4):220-6. Epub 2010 May 20.</w:t>
      </w:r>
    </w:p>
    <w:p w:rsidR="000309DD" w:rsidRPr="007733F2" w:rsidRDefault="000309DD" w:rsidP="000309DD">
      <w:pPr>
        <w:pStyle w:val="Balk1"/>
        <w:numPr>
          <w:ilvl w:val="0"/>
          <w:numId w:val="1"/>
        </w:numPr>
        <w:tabs>
          <w:tab w:val="clear" w:pos="360"/>
          <w:tab w:val="left" w:pos="720"/>
          <w:tab w:val="left" w:pos="900"/>
        </w:tabs>
        <w:spacing w:before="240" w:beforeAutospacing="0" w:after="60" w:afterAutospacing="0"/>
        <w:ind w:left="720"/>
        <w:jc w:val="both"/>
        <w:rPr>
          <w:rStyle w:val="Kpr"/>
          <w:b w:val="0"/>
          <w:color w:val="auto"/>
          <w:szCs w:val="24"/>
          <w:lang w:val="tr-TR"/>
        </w:rPr>
      </w:pPr>
      <w:r>
        <w:rPr>
          <w:lang w:val="tr-TR"/>
        </w:rPr>
        <w:t xml:space="preserve">  </w:t>
      </w:r>
      <w:r w:rsidRPr="007733F2">
        <w:rPr>
          <w:color w:val="auto"/>
          <w:szCs w:val="24"/>
          <w:u w:val="single"/>
          <w:lang w:val="tr-TR" w:eastAsia="tr-TR"/>
        </w:rPr>
        <w:t>Fidan Yaylali G</w:t>
      </w:r>
      <w:r w:rsidRPr="007733F2">
        <w:rPr>
          <w:b w:val="0"/>
          <w:color w:val="auto"/>
          <w:szCs w:val="24"/>
          <w:u w:val="single"/>
          <w:lang w:val="tr-TR" w:eastAsia="tr-TR"/>
        </w:rPr>
        <w:t>,</w:t>
      </w:r>
      <w:r w:rsidRPr="007733F2">
        <w:rPr>
          <w:b w:val="0"/>
          <w:color w:val="auto"/>
          <w:szCs w:val="24"/>
          <w:lang w:val="tr-TR" w:eastAsia="tr-TR"/>
        </w:rPr>
        <w:t xml:space="preserve"> Akin F, Turgut S, Kursunluoglu R</w:t>
      </w:r>
      <w:r>
        <w:rPr>
          <w:b w:val="0"/>
          <w:color w:val="auto"/>
          <w:szCs w:val="24"/>
          <w:lang w:val="tr-TR" w:eastAsia="tr-TR"/>
        </w:rPr>
        <w:t xml:space="preserve"> </w:t>
      </w:r>
      <w:r w:rsidRPr="007733F2">
        <w:rPr>
          <w:b w:val="0"/>
          <w:color w:val="auto"/>
          <w:szCs w:val="24"/>
          <w:lang w:val="tr-TR" w:eastAsia="tr-TR"/>
        </w:rPr>
        <w:t>.</w:t>
      </w:r>
      <w:hyperlink r:id="rId358" w:history="1">
        <w:r w:rsidRPr="007733F2">
          <w:rPr>
            <w:color w:val="auto"/>
            <w:szCs w:val="24"/>
          </w:rPr>
          <w:t>IGF-1 gene polymorphism in obese patients with insulin resistance.</w:t>
        </w:r>
      </w:hyperlink>
      <w:r w:rsidRPr="007733F2">
        <w:rPr>
          <w:rStyle w:val="KonuBal"/>
          <w:rFonts w:ascii="Arial" w:hAnsi="Arial" w:cs="Arial"/>
          <w:sz w:val="18"/>
          <w:szCs w:val="18"/>
        </w:rPr>
        <w:t xml:space="preserve"> </w:t>
      </w:r>
      <w:r w:rsidRPr="001B782A">
        <w:rPr>
          <w:rStyle w:val="jrnl"/>
          <w:b w:val="0"/>
          <w:color w:val="auto"/>
          <w:szCs w:val="24"/>
        </w:rPr>
        <w:t>Mol Biol Rep</w:t>
      </w:r>
      <w:r w:rsidRPr="001B782A">
        <w:rPr>
          <w:rStyle w:val="src1"/>
          <w:b w:val="0"/>
          <w:color w:val="auto"/>
          <w:szCs w:val="24"/>
          <w:specVanish w:val="0"/>
        </w:rPr>
        <w:t xml:space="preserve">. </w:t>
      </w:r>
      <w:r w:rsidRPr="001B782A">
        <w:rPr>
          <w:rStyle w:val="src"/>
          <w:b w:val="0"/>
          <w:color w:val="auto"/>
          <w:szCs w:val="24"/>
        </w:rPr>
        <w:t>2010 Jan;37(1):529-33</w:t>
      </w:r>
      <w:r w:rsidRPr="008610AE">
        <w:rPr>
          <w:rStyle w:val="src"/>
          <w:b w:val="0"/>
          <w:color w:val="auto"/>
        </w:rPr>
        <w:t>.</w:t>
      </w:r>
    </w:p>
    <w:p w:rsidR="000309DD" w:rsidRPr="00F0764E" w:rsidRDefault="000309DD" w:rsidP="000309DD">
      <w:pPr>
        <w:pStyle w:val="Balk1"/>
        <w:numPr>
          <w:ilvl w:val="0"/>
          <w:numId w:val="1"/>
        </w:numPr>
        <w:tabs>
          <w:tab w:val="clear" w:pos="360"/>
          <w:tab w:val="num" w:pos="720"/>
        </w:tabs>
        <w:spacing w:before="240" w:beforeAutospacing="0" w:after="60" w:afterAutospacing="0"/>
        <w:ind w:left="720"/>
        <w:jc w:val="both"/>
        <w:rPr>
          <w:b w:val="0"/>
          <w:color w:val="auto"/>
          <w:szCs w:val="24"/>
          <w:lang w:val="tr-TR"/>
        </w:rPr>
      </w:pPr>
      <w:r w:rsidRPr="008C08B8">
        <w:rPr>
          <w:b w:val="0"/>
          <w:color w:val="auto"/>
          <w:lang w:val="tr-TR"/>
        </w:rPr>
        <w:t xml:space="preserve">Akin F, </w:t>
      </w:r>
      <w:r w:rsidRPr="008C08B8">
        <w:rPr>
          <w:color w:val="auto"/>
          <w:u w:val="single"/>
          <w:lang w:val="tr-TR"/>
        </w:rPr>
        <w:t>Yaylali GF</w:t>
      </w:r>
      <w:r w:rsidRPr="008C08B8">
        <w:rPr>
          <w:b w:val="0"/>
          <w:color w:val="auto"/>
          <w:lang w:val="tr-TR"/>
        </w:rPr>
        <w:t>, Turgut S, Kaptanoglu B</w:t>
      </w:r>
      <w:r w:rsidRPr="008C08B8">
        <w:rPr>
          <w:color w:val="auto"/>
          <w:lang w:val="tr-TR"/>
        </w:rPr>
        <w:t xml:space="preserve">. </w:t>
      </w:r>
      <w:hyperlink r:id="rId359" w:history="1">
        <w:r w:rsidRPr="00F0764E">
          <w:rPr>
            <w:color w:val="auto"/>
          </w:rPr>
          <w:t>Growth hormone/insulin-like growth factor axis in patients with subclinical thyroid dysfunction.</w:t>
        </w:r>
      </w:hyperlink>
      <w:r w:rsidRPr="00F0764E">
        <w:rPr>
          <w:color w:val="auto"/>
        </w:rPr>
        <w:t xml:space="preserve"> </w:t>
      </w:r>
      <w:r w:rsidRPr="00F0764E">
        <w:rPr>
          <w:rStyle w:val="journalname"/>
          <w:b w:val="0"/>
          <w:color w:val="auto"/>
          <w:szCs w:val="24"/>
        </w:rPr>
        <w:t>Growth Horm IGF Res</w:t>
      </w:r>
      <w:r w:rsidRPr="00F0764E">
        <w:rPr>
          <w:color w:val="auto"/>
        </w:rPr>
        <w:t xml:space="preserve">. </w:t>
      </w:r>
      <w:r w:rsidRPr="00F0764E">
        <w:rPr>
          <w:b w:val="0"/>
          <w:color w:val="auto"/>
        </w:rPr>
        <w:t>2009 Jun;19(3):252-5. Epub 2008 Dec 25.</w:t>
      </w:r>
    </w:p>
    <w:p w:rsidR="000309DD" w:rsidRPr="00884B37" w:rsidRDefault="000309DD" w:rsidP="000309DD">
      <w:pPr>
        <w:pStyle w:val="Balk1"/>
        <w:numPr>
          <w:ilvl w:val="0"/>
          <w:numId w:val="1"/>
        </w:numPr>
        <w:tabs>
          <w:tab w:val="clear" w:pos="360"/>
          <w:tab w:val="num" w:pos="720"/>
        </w:tabs>
        <w:spacing w:before="240" w:beforeAutospacing="0" w:after="60" w:afterAutospacing="0"/>
        <w:ind w:left="720"/>
        <w:jc w:val="both"/>
        <w:rPr>
          <w:b w:val="0"/>
          <w:color w:val="auto"/>
          <w:szCs w:val="24"/>
          <w:lang w:val="tr-TR"/>
        </w:rPr>
      </w:pPr>
      <w:r w:rsidRPr="003E474B">
        <w:rPr>
          <w:rStyle w:val="Kpr"/>
          <w:color w:val="auto"/>
          <w:lang w:val="tr-TR"/>
        </w:rPr>
        <w:t>Yaylali GF</w:t>
      </w:r>
      <w:r w:rsidRPr="003E474B">
        <w:rPr>
          <w:rStyle w:val="Kpr"/>
          <w:b w:val="0"/>
          <w:color w:val="auto"/>
          <w:lang w:val="tr-TR"/>
        </w:rPr>
        <w:t>, Akin F, Bastemir M, Yaylali YT, Ozden A.</w:t>
      </w:r>
      <w:r w:rsidRPr="003E474B">
        <w:rPr>
          <w:b w:val="0"/>
          <w:color w:val="auto"/>
          <w:lang w:val="tr-TR"/>
        </w:rPr>
        <w:t xml:space="preserve"> </w:t>
      </w:r>
      <w:r w:rsidRPr="003E474B">
        <w:rPr>
          <w:color w:val="auto"/>
          <w:lang w:val="tr-TR"/>
        </w:rPr>
        <w:t xml:space="preserve">Phaeochromocytoma combined with subclinical Cushing's syndrome and pituitary </w:t>
      </w:r>
      <w:proofErr w:type="gramStart"/>
      <w:r w:rsidRPr="003E474B">
        <w:rPr>
          <w:color w:val="auto"/>
          <w:lang w:val="tr-TR"/>
        </w:rPr>
        <w:t>microadenoma</w:t>
      </w:r>
      <w:r w:rsidRPr="003E474B">
        <w:rPr>
          <w:b w:val="0"/>
          <w:color w:val="auto"/>
          <w:lang w:val="tr-TR"/>
        </w:rPr>
        <w:t>.Clin</w:t>
      </w:r>
      <w:proofErr w:type="gramEnd"/>
      <w:r w:rsidRPr="003E474B">
        <w:rPr>
          <w:b w:val="0"/>
          <w:color w:val="auto"/>
          <w:lang w:val="tr-TR"/>
        </w:rPr>
        <w:t xml:space="preserve"> Invest Med. 2008;</w:t>
      </w:r>
      <w:r w:rsidRPr="003E474B">
        <w:rPr>
          <w:rStyle w:val="volume"/>
          <w:b w:val="0"/>
          <w:color w:val="auto"/>
          <w:lang w:val="tr-TR"/>
        </w:rPr>
        <w:t>31</w:t>
      </w:r>
      <w:r w:rsidRPr="003E474B">
        <w:rPr>
          <w:b w:val="0"/>
          <w:color w:val="auto"/>
          <w:lang w:val="tr-TR"/>
        </w:rPr>
        <w:t>(</w:t>
      </w:r>
      <w:r w:rsidRPr="003E474B">
        <w:rPr>
          <w:rStyle w:val="issue"/>
          <w:b w:val="0"/>
          <w:color w:val="auto"/>
          <w:lang w:val="tr-TR"/>
        </w:rPr>
        <w:t>3</w:t>
      </w:r>
      <w:proofErr w:type="gramStart"/>
      <w:r w:rsidRPr="003E474B">
        <w:rPr>
          <w:b w:val="0"/>
          <w:color w:val="auto"/>
          <w:lang w:val="tr-TR"/>
        </w:rPr>
        <w:t>):</w:t>
      </w:r>
      <w:r w:rsidRPr="003E474B">
        <w:rPr>
          <w:rStyle w:val="pages"/>
          <w:b w:val="0"/>
          <w:color w:val="auto"/>
          <w:lang w:val="tr-TR"/>
        </w:rPr>
        <w:t>E</w:t>
      </w:r>
      <w:proofErr w:type="gramEnd"/>
      <w:r w:rsidRPr="003E474B">
        <w:rPr>
          <w:rStyle w:val="pages"/>
          <w:b w:val="0"/>
          <w:color w:val="auto"/>
          <w:lang w:val="tr-TR"/>
        </w:rPr>
        <w:t>176-81</w:t>
      </w:r>
      <w:r w:rsidRPr="003E474B">
        <w:rPr>
          <w:b w:val="0"/>
          <w:color w:val="auto"/>
          <w:lang w:val="tr-TR"/>
        </w:rPr>
        <w:t>.</w:t>
      </w:r>
    </w:p>
    <w:p w:rsidR="000309DD" w:rsidRPr="00884B37" w:rsidRDefault="000309DD" w:rsidP="000309DD">
      <w:pPr>
        <w:pStyle w:val="Balk1"/>
        <w:numPr>
          <w:ilvl w:val="0"/>
          <w:numId w:val="1"/>
        </w:numPr>
        <w:tabs>
          <w:tab w:val="clear" w:pos="360"/>
          <w:tab w:val="num" w:pos="720"/>
        </w:tabs>
        <w:spacing w:before="240" w:beforeAutospacing="0" w:after="60" w:afterAutospacing="0"/>
        <w:ind w:left="720"/>
        <w:jc w:val="both"/>
        <w:rPr>
          <w:b w:val="0"/>
          <w:color w:val="auto"/>
          <w:szCs w:val="24"/>
          <w:lang w:val="tr-TR"/>
        </w:rPr>
      </w:pPr>
      <w:r w:rsidRPr="00884B37">
        <w:rPr>
          <w:rStyle w:val="Kpr"/>
          <w:b w:val="0"/>
          <w:color w:val="auto"/>
        </w:rPr>
        <w:t xml:space="preserve">Akin F, </w:t>
      </w:r>
      <w:r w:rsidRPr="00884B37">
        <w:rPr>
          <w:rStyle w:val="Kpr"/>
          <w:color w:val="auto"/>
        </w:rPr>
        <w:t>Yaylali GF</w:t>
      </w:r>
      <w:r w:rsidRPr="00884B37">
        <w:rPr>
          <w:rStyle w:val="Kpr"/>
          <w:b w:val="0"/>
          <w:color w:val="auto"/>
        </w:rPr>
        <w:t>, Bastemir M.</w:t>
      </w:r>
      <w:r w:rsidRPr="00884B37">
        <w:rPr>
          <w:b w:val="0"/>
          <w:color w:val="auto"/>
        </w:rPr>
        <w:t xml:space="preserve"> </w:t>
      </w:r>
      <w:r w:rsidRPr="00C01366">
        <w:rPr>
          <w:color w:val="auto"/>
        </w:rPr>
        <w:t xml:space="preserve">The use of lithium carbonate in the preparation for definitive therapy in hyperthyroid </w:t>
      </w:r>
      <w:proofErr w:type="gramStart"/>
      <w:r w:rsidRPr="00C01366">
        <w:rPr>
          <w:color w:val="auto"/>
        </w:rPr>
        <w:t>patients</w:t>
      </w:r>
      <w:r w:rsidRPr="00884B37">
        <w:rPr>
          <w:b w:val="0"/>
          <w:color w:val="auto"/>
        </w:rPr>
        <w:t>.Med</w:t>
      </w:r>
      <w:proofErr w:type="gramEnd"/>
      <w:r w:rsidRPr="00884B37">
        <w:rPr>
          <w:b w:val="0"/>
          <w:color w:val="auto"/>
        </w:rPr>
        <w:t xml:space="preserve"> Princ Pract. 2008;</w:t>
      </w:r>
      <w:r w:rsidRPr="00884B37">
        <w:rPr>
          <w:rStyle w:val="volume"/>
          <w:b w:val="0"/>
          <w:color w:val="auto"/>
        </w:rPr>
        <w:t>17</w:t>
      </w:r>
      <w:r w:rsidRPr="00884B37">
        <w:rPr>
          <w:b w:val="0"/>
          <w:color w:val="auto"/>
        </w:rPr>
        <w:t>(</w:t>
      </w:r>
      <w:r w:rsidRPr="00884B37">
        <w:rPr>
          <w:rStyle w:val="issue"/>
          <w:b w:val="0"/>
          <w:color w:val="auto"/>
        </w:rPr>
        <w:t>2</w:t>
      </w:r>
      <w:r w:rsidRPr="00884B37">
        <w:rPr>
          <w:b w:val="0"/>
          <w:color w:val="auto"/>
        </w:rPr>
        <w:t>):</w:t>
      </w:r>
      <w:r w:rsidRPr="00884B37">
        <w:rPr>
          <w:rStyle w:val="pages"/>
          <w:b w:val="0"/>
          <w:color w:val="auto"/>
        </w:rPr>
        <w:t>167-70</w:t>
      </w:r>
      <w:r w:rsidRPr="00884B37">
        <w:rPr>
          <w:b w:val="0"/>
          <w:color w:val="auto"/>
        </w:rPr>
        <w:t>. Epub 2008 Feb 19.</w:t>
      </w:r>
    </w:p>
    <w:p w:rsidR="000309DD" w:rsidRPr="00C01366" w:rsidRDefault="000309DD" w:rsidP="000309DD">
      <w:pPr>
        <w:pStyle w:val="Balk1"/>
        <w:numPr>
          <w:ilvl w:val="0"/>
          <w:numId w:val="1"/>
        </w:numPr>
        <w:tabs>
          <w:tab w:val="clear" w:pos="360"/>
          <w:tab w:val="num" w:pos="720"/>
        </w:tabs>
        <w:spacing w:before="240" w:beforeAutospacing="0" w:after="60" w:afterAutospacing="0"/>
        <w:ind w:left="720"/>
        <w:jc w:val="both"/>
        <w:rPr>
          <w:b w:val="0"/>
          <w:color w:val="000000"/>
          <w:szCs w:val="24"/>
          <w:lang w:val="tr-TR"/>
        </w:rPr>
      </w:pPr>
      <w:r w:rsidRPr="000C3BA4">
        <w:rPr>
          <w:b w:val="0"/>
          <w:color w:val="000000"/>
          <w:szCs w:val="24"/>
          <w:lang w:val="tr-TR"/>
        </w:rPr>
        <w:t>Akin F,</w:t>
      </w:r>
      <w:r w:rsidRPr="00F23733">
        <w:rPr>
          <w:b w:val="0"/>
          <w:color w:val="000000"/>
          <w:szCs w:val="24"/>
          <w:lang w:val="tr-TR"/>
        </w:rPr>
        <w:t xml:space="preserve"> </w:t>
      </w:r>
      <w:r w:rsidRPr="000C3BA4">
        <w:rPr>
          <w:color w:val="000000"/>
          <w:szCs w:val="24"/>
          <w:u w:val="single"/>
          <w:lang w:val="tr-TR"/>
        </w:rPr>
        <w:t>Yaylali GF</w:t>
      </w:r>
      <w:r w:rsidRPr="00F23733">
        <w:rPr>
          <w:b w:val="0"/>
          <w:color w:val="000000"/>
          <w:szCs w:val="24"/>
          <w:lang w:val="tr-TR"/>
        </w:rPr>
        <w:t>, Bastemir M</w:t>
      </w:r>
      <w:r>
        <w:rPr>
          <w:b w:val="0"/>
          <w:color w:val="000000"/>
          <w:szCs w:val="24"/>
          <w:lang w:val="tr-TR"/>
        </w:rPr>
        <w:t xml:space="preserve">, Yapar B. </w:t>
      </w:r>
      <w:r w:rsidRPr="00F23733">
        <w:rPr>
          <w:color w:val="000000"/>
          <w:szCs w:val="24"/>
          <w:lang w:val="tr-TR"/>
        </w:rPr>
        <w:t>Effect of Methimazole on Warfarin anticoagulation in a case of Graves’ Disease.</w:t>
      </w:r>
      <w:r>
        <w:rPr>
          <w:color w:val="000000"/>
          <w:szCs w:val="24"/>
          <w:lang w:val="tr-TR"/>
        </w:rPr>
        <w:t xml:space="preserve"> </w:t>
      </w:r>
      <w:r w:rsidRPr="00C01366">
        <w:rPr>
          <w:b w:val="0"/>
          <w:color w:val="000000"/>
          <w:szCs w:val="24"/>
          <w:lang w:val="tr-TR"/>
        </w:rPr>
        <w:t>Blood Coaguation Fibrinolysis 2008; 19(1):89-91</w:t>
      </w:r>
    </w:p>
    <w:p w:rsidR="000309DD" w:rsidRPr="007D2ACA" w:rsidRDefault="000309DD" w:rsidP="000309DD">
      <w:pPr>
        <w:pStyle w:val="Balk1"/>
        <w:numPr>
          <w:ilvl w:val="0"/>
          <w:numId w:val="1"/>
        </w:numPr>
        <w:tabs>
          <w:tab w:val="clear" w:pos="360"/>
          <w:tab w:val="num" w:pos="720"/>
        </w:tabs>
        <w:spacing w:before="240" w:beforeAutospacing="0" w:after="60" w:afterAutospacing="0"/>
        <w:ind w:left="720"/>
        <w:jc w:val="both"/>
        <w:rPr>
          <w:b w:val="0"/>
          <w:color w:val="000000"/>
          <w:szCs w:val="24"/>
        </w:rPr>
      </w:pPr>
      <w:r w:rsidRPr="007D2ACA">
        <w:rPr>
          <w:b w:val="0"/>
          <w:color w:val="auto"/>
        </w:rPr>
        <w:t xml:space="preserve">Akin F, Bastemir M, </w:t>
      </w:r>
      <w:r w:rsidRPr="007D2ACA">
        <w:rPr>
          <w:color w:val="auto"/>
          <w:u w:val="single"/>
        </w:rPr>
        <w:t>Yaylali GF</w:t>
      </w:r>
      <w:r w:rsidRPr="007D2ACA">
        <w:rPr>
          <w:color w:val="auto"/>
        </w:rPr>
        <w:t>,</w:t>
      </w:r>
      <w:r w:rsidRPr="007D2ACA">
        <w:rPr>
          <w:b w:val="0"/>
          <w:color w:val="auto"/>
        </w:rPr>
        <w:t xml:space="preserve"> Alkis E., Kaptanoglu </w:t>
      </w:r>
      <w:proofErr w:type="gramStart"/>
      <w:r w:rsidRPr="007D2ACA">
        <w:rPr>
          <w:b w:val="0"/>
          <w:color w:val="auto"/>
        </w:rPr>
        <w:t>B.</w:t>
      </w:r>
      <w:r w:rsidRPr="007D2ACA">
        <w:rPr>
          <w:color w:val="auto"/>
        </w:rPr>
        <w:t>Growth</w:t>
      </w:r>
      <w:proofErr w:type="gramEnd"/>
      <w:r w:rsidRPr="007D2ACA">
        <w:rPr>
          <w:color w:val="auto"/>
        </w:rPr>
        <w:t xml:space="preserve"> hormone/insulin like growth factor axis in patients with subclinical hypothyroidism</w:t>
      </w:r>
      <w:r w:rsidRPr="007D2ACA">
        <w:rPr>
          <w:b w:val="0"/>
          <w:color w:val="auto"/>
        </w:rPr>
        <w:t>.</w:t>
      </w:r>
      <w:r w:rsidRPr="00C01366">
        <w:t xml:space="preserve"> </w:t>
      </w:r>
      <w:r w:rsidRPr="007552B5">
        <w:rPr>
          <w:rStyle w:val="jrnl"/>
          <w:b w:val="0"/>
          <w:color w:val="000000"/>
          <w:szCs w:val="24"/>
        </w:rPr>
        <w:t>Clin Endocrinol (Oxf)</w:t>
      </w:r>
      <w:r w:rsidRPr="007552B5">
        <w:rPr>
          <w:rStyle w:val="apple-style-span"/>
          <w:b w:val="0"/>
          <w:color w:val="000000"/>
          <w:szCs w:val="24"/>
        </w:rPr>
        <w:t>. 2008 Jun;68(6):1009-10</w:t>
      </w:r>
    </w:p>
    <w:p w:rsidR="000309DD" w:rsidRPr="007D2ACA" w:rsidRDefault="000309DD" w:rsidP="000309DD">
      <w:pPr>
        <w:tabs>
          <w:tab w:val="left" w:pos="900"/>
        </w:tabs>
        <w:rPr>
          <w:b/>
        </w:rPr>
      </w:pPr>
    </w:p>
    <w:p w:rsidR="000309DD" w:rsidRPr="004B4695" w:rsidRDefault="000309DD" w:rsidP="000309DD">
      <w:pPr>
        <w:numPr>
          <w:ilvl w:val="0"/>
          <w:numId w:val="1"/>
        </w:numPr>
        <w:tabs>
          <w:tab w:val="clear" w:pos="360"/>
          <w:tab w:val="num" w:pos="720"/>
          <w:tab w:val="left" w:pos="900"/>
        </w:tabs>
        <w:ind w:left="720"/>
      </w:pPr>
      <w:r w:rsidRPr="007D2ACA">
        <w:t xml:space="preserve">Bastemir </w:t>
      </w:r>
      <w:proofErr w:type="gramStart"/>
      <w:r w:rsidRPr="007D2ACA">
        <w:t>M .,Akin</w:t>
      </w:r>
      <w:proofErr w:type="gramEnd"/>
      <w:r w:rsidRPr="007D2ACA">
        <w:t xml:space="preserve"> F.,</w:t>
      </w:r>
      <w:r w:rsidRPr="007D2ACA">
        <w:rPr>
          <w:b/>
        </w:rPr>
        <w:t xml:space="preserve"> </w:t>
      </w:r>
      <w:r w:rsidRPr="007D2ACA">
        <w:rPr>
          <w:b/>
          <w:u w:val="single"/>
        </w:rPr>
        <w:t>Yaylali GF</w:t>
      </w:r>
      <w:r w:rsidRPr="007D2ACA">
        <w:rPr>
          <w:b/>
        </w:rPr>
        <w:t xml:space="preserve">. </w:t>
      </w:r>
      <w:r w:rsidRPr="004B4695">
        <w:rPr>
          <w:b/>
        </w:rPr>
        <w:t>The PPAR-Gamma Activator Rosiglitazone Fails to Lower Plasma Growth Hormone and Insulin-Like Growth Factor-1 Levels in Patients with Acromegaly</w:t>
      </w:r>
      <w:r w:rsidRPr="009F6342">
        <w:t xml:space="preserve">. </w:t>
      </w:r>
      <w:r w:rsidRPr="004B4695">
        <w:t>Neuroendocrinology 2007; 86(2): 119-123</w:t>
      </w:r>
    </w:p>
    <w:p w:rsidR="000309DD" w:rsidRPr="004B4695" w:rsidRDefault="000309DD" w:rsidP="000309DD">
      <w:pPr>
        <w:tabs>
          <w:tab w:val="left" w:pos="900"/>
        </w:tabs>
        <w:ind w:left="360"/>
      </w:pPr>
    </w:p>
    <w:p w:rsidR="000309DD" w:rsidRPr="007D6FAD" w:rsidRDefault="000309DD" w:rsidP="000309DD">
      <w:pPr>
        <w:numPr>
          <w:ilvl w:val="0"/>
          <w:numId w:val="1"/>
        </w:numPr>
        <w:tabs>
          <w:tab w:val="clear" w:pos="360"/>
          <w:tab w:val="num" w:pos="720"/>
          <w:tab w:val="left" w:pos="900"/>
        </w:tabs>
        <w:ind w:left="720"/>
        <w:rPr>
          <w:b/>
        </w:rPr>
      </w:pPr>
      <w:r>
        <w:t>F</w:t>
      </w:r>
      <w:r w:rsidRPr="00F82CD6">
        <w:t>enkci</w:t>
      </w:r>
      <w:r>
        <w:t xml:space="preserve"> S, R</w:t>
      </w:r>
      <w:r w:rsidRPr="00F82CD6">
        <w:t>ota</w:t>
      </w:r>
      <w:r>
        <w:t xml:space="preserve"> </w:t>
      </w:r>
      <w:proofErr w:type="gramStart"/>
      <w:r>
        <w:t>S,  S</w:t>
      </w:r>
      <w:r w:rsidRPr="00F82CD6">
        <w:t>abir</w:t>
      </w:r>
      <w:proofErr w:type="gramEnd"/>
      <w:r>
        <w:t xml:space="preserve"> N, </w:t>
      </w:r>
      <w:r w:rsidRPr="008D26A9">
        <w:rPr>
          <w:b/>
          <w:u w:val="single"/>
        </w:rPr>
        <w:t>Fidan Yaylalı G,</w:t>
      </w:r>
      <w:r>
        <w:t xml:space="preserve"> S</w:t>
      </w:r>
      <w:r w:rsidRPr="00F82CD6">
        <w:t>ermez</w:t>
      </w:r>
      <w:r>
        <w:t xml:space="preserve"> Y </w:t>
      </w:r>
      <w:r w:rsidRPr="001D1CE9">
        <w:rPr>
          <w:b/>
        </w:rPr>
        <w:t>Effects of sibutramine on  Insulin resistance, Metabolic Parameters and Abdominal Fat Mass</w:t>
      </w:r>
      <w:r>
        <w:rPr>
          <w:vertAlign w:val="superscript"/>
        </w:rPr>
        <w:t xml:space="preserve"> </w:t>
      </w:r>
      <w:r w:rsidRPr="001D1CE9">
        <w:rPr>
          <w:bCs/>
        </w:rPr>
        <w:t>Turkiye</w:t>
      </w:r>
      <w:r w:rsidRPr="00002523">
        <w:rPr>
          <w:bCs/>
        </w:rPr>
        <w:t xml:space="preserve"> Klinikleri J Med Sci 2007, 27:501-507</w:t>
      </w:r>
    </w:p>
    <w:p w:rsidR="000309DD" w:rsidRPr="008D26A9" w:rsidRDefault="000309DD" w:rsidP="000309DD">
      <w:pPr>
        <w:rPr>
          <w:b/>
        </w:rPr>
      </w:pPr>
    </w:p>
    <w:p w:rsidR="000309DD" w:rsidRDefault="000309DD" w:rsidP="000309DD">
      <w:pPr>
        <w:numPr>
          <w:ilvl w:val="0"/>
          <w:numId w:val="1"/>
        </w:numPr>
        <w:tabs>
          <w:tab w:val="clear" w:pos="360"/>
          <w:tab w:val="num" w:pos="720"/>
          <w:tab w:val="left" w:pos="900"/>
        </w:tabs>
        <w:ind w:left="720"/>
      </w:pPr>
      <w:hyperlink r:id="rId360" w:history="1">
        <w:r w:rsidRPr="000C3BA4">
          <w:rPr>
            <w:rStyle w:val="Kpr"/>
            <w:color w:val="auto"/>
          </w:rPr>
          <w:t xml:space="preserve">Colakoglu M, </w:t>
        </w:r>
        <w:r w:rsidRPr="000C3BA4">
          <w:rPr>
            <w:rStyle w:val="Kpr"/>
            <w:b/>
            <w:color w:val="auto"/>
          </w:rPr>
          <w:t>Yaylali GF</w:t>
        </w:r>
        <w:r w:rsidRPr="000C3BA4">
          <w:rPr>
            <w:rStyle w:val="Kpr"/>
            <w:color w:val="auto"/>
          </w:rPr>
          <w:t>, Colakoglu NY, Yilmaz M.</w:t>
        </w:r>
      </w:hyperlink>
      <w:r w:rsidRPr="000C3BA4">
        <w:t xml:space="preserve"> </w:t>
      </w:r>
      <w:r w:rsidRPr="000C3BA4">
        <w:rPr>
          <w:b/>
        </w:rPr>
        <w:t xml:space="preserve">Successful treatment of visceral leishmaniasis with fluconazole and allopurinol in a patient with renal </w:t>
      </w:r>
      <w:proofErr w:type="gramStart"/>
      <w:r w:rsidRPr="000C3BA4">
        <w:rPr>
          <w:b/>
        </w:rPr>
        <w:t>failure.</w:t>
      </w:r>
      <w:r w:rsidRPr="000C3BA4">
        <w:t>Scand</w:t>
      </w:r>
      <w:proofErr w:type="gramEnd"/>
      <w:r w:rsidRPr="000C3BA4">
        <w:t xml:space="preserve"> J Infect Dis. 2006;</w:t>
      </w:r>
      <w:r w:rsidRPr="000C3BA4">
        <w:rPr>
          <w:rStyle w:val="volume"/>
        </w:rPr>
        <w:t>38</w:t>
      </w:r>
      <w:r w:rsidRPr="000C3BA4">
        <w:t>(</w:t>
      </w:r>
      <w:r w:rsidRPr="000C3BA4">
        <w:rPr>
          <w:rStyle w:val="issue"/>
        </w:rPr>
        <w:t>2</w:t>
      </w:r>
      <w:r w:rsidRPr="000C3BA4">
        <w:t>):</w:t>
      </w:r>
      <w:r w:rsidRPr="000C3BA4">
        <w:rPr>
          <w:rStyle w:val="pages"/>
        </w:rPr>
        <w:t>152-4</w:t>
      </w:r>
      <w:r w:rsidRPr="000C3BA4">
        <w:t xml:space="preserve">. </w:t>
      </w:r>
    </w:p>
    <w:p w:rsidR="000309DD" w:rsidRDefault="000309DD" w:rsidP="000309DD"/>
    <w:p w:rsidR="000309DD" w:rsidRDefault="000309DD" w:rsidP="000309DD">
      <w:pPr>
        <w:numPr>
          <w:ilvl w:val="0"/>
          <w:numId w:val="1"/>
        </w:numPr>
        <w:tabs>
          <w:tab w:val="clear" w:pos="360"/>
          <w:tab w:val="num" w:pos="720"/>
          <w:tab w:val="left" w:pos="900"/>
        </w:tabs>
        <w:ind w:left="720"/>
      </w:pPr>
      <w:hyperlink r:id="rId361" w:history="1">
        <w:r w:rsidRPr="000C3BA4">
          <w:rPr>
            <w:rStyle w:val="Kpr"/>
            <w:color w:val="auto"/>
          </w:rPr>
          <w:t xml:space="preserve">Fenkci SM, </w:t>
        </w:r>
        <w:r w:rsidRPr="000C3BA4">
          <w:rPr>
            <w:rStyle w:val="Kpr"/>
            <w:b/>
            <w:color w:val="auto"/>
          </w:rPr>
          <w:t>Fidan Yaylali G</w:t>
        </w:r>
        <w:r w:rsidRPr="000C3BA4">
          <w:rPr>
            <w:rStyle w:val="Kpr"/>
            <w:color w:val="auto"/>
          </w:rPr>
          <w:t>, Sermez Y, Akdam H, Sabir N, Kirac S.</w:t>
        </w:r>
      </w:hyperlink>
      <w:r w:rsidRPr="000C3BA4">
        <w:t xml:space="preserve"> </w:t>
      </w:r>
      <w:r w:rsidRPr="000C3BA4">
        <w:rPr>
          <w:b/>
        </w:rPr>
        <w:t xml:space="preserve">Malign cystic glucagonoma presented with diabetic ketoacidosis: case report with an </w:t>
      </w:r>
      <w:proofErr w:type="gramStart"/>
      <w:r w:rsidRPr="000C3BA4">
        <w:rPr>
          <w:b/>
        </w:rPr>
        <w:t>update</w:t>
      </w:r>
      <w:r w:rsidRPr="000C3BA4">
        <w:t>.Endocr</w:t>
      </w:r>
      <w:proofErr w:type="gramEnd"/>
      <w:r w:rsidRPr="000C3BA4">
        <w:t xml:space="preserve"> Relat Cancer. 2005 Jun;</w:t>
      </w:r>
      <w:r w:rsidRPr="000C3BA4">
        <w:rPr>
          <w:rStyle w:val="volume"/>
        </w:rPr>
        <w:t>12</w:t>
      </w:r>
      <w:r w:rsidRPr="000C3BA4">
        <w:t>(</w:t>
      </w:r>
      <w:r w:rsidRPr="000C3BA4">
        <w:rPr>
          <w:rStyle w:val="issue"/>
        </w:rPr>
        <w:t>2</w:t>
      </w:r>
      <w:r w:rsidRPr="000C3BA4">
        <w:t>):</w:t>
      </w:r>
      <w:r w:rsidRPr="000C3BA4">
        <w:rPr>
          <w:rStyle w:val="pages"/>
        </w:rPr>
        <w:t>449-54</w:t>
      </w:r>
      <w:r w:rsidRPr="000C3BA4">
        <w:t xml:space="preserve">. </w:t>
      </w:r>
    </w:p>
    <w:p w:rsidR="000309DD" w:rsidRDefault="000309DD" w:rsidP="000309DD"/>
    <w:p w:rsidR="000309DD" w:rsidRPr="000C3BA4" w:rsidRDefault="000309DD" w:rsidP="000309DD">
      <w:pPr>
        <w:numPr>
          <w:ilvl w:val="0"/>
          <w:numId w:val="1"/>
        </w:numPr>
        <w:tabs>
          <w:tab w:val="clear" w:pos="360"/>
          <w:tab w:val="num" w:pos="720"/>
          <w:tab w:val="left" w:pos="900"/>
        </w:tabs>
        <w:ind w:left="720"/>
      </w:pPr>
      <w:hyperlink r:id="rId362" w:history="1">
        <w:r w:rsidRPr="000C3BA4">
          <w:rPr>
            <w:rStyle w:val="Kpr"/>
            <w:color w:val="auto"/>
          </w:rPr>
          <w:t xml:space="preserve">Cobankara V, </w:t>
        </w:r>
        <w:r w:rsidRPr="000C3BA4">
          <w:rPr>
            <w:rStyle w:val="Kpr"/>
            <w:b/>
            <w:color w:val="auto"/>
          </w:rPr>
          <w:t>Fidan G</w:t>
        </w:r>
        <w:r w:rsidRPr="000C3BA4">
          <w:rPr>
            <w:rStyle w:val="Kpr"/>
            <w:color w:val="auto"/>
          </w:rPr>
          <w:t>, Turk T, Zencir M, Colakoglu M, Ozen S.</w:t>
        </w:r>
      </w:hyperlink>
      <w:r w:rsidRPr="000C3BA4">
        <w:t xml:space="preserve"> </w:t>
      </w:r>
      <w:r w:rsidRPr="000C3BA4">
        <w:rPr>
          <w:b/>
        </w:rPr>
        <w:t xml:space="preserve">The prevalence of familial Mediterranean fever in the Turkish province of Denizli: a field study with a zero patient </w:t>
      </w:r>
      <w:proofErr w:type="gramStart"/>
      <w:r w:rsidRPr="000C3BA4">
        <w:rPr>
          <w:b/>
        </w:rPr>
        <w:t>design</w:t>
      </w:r>
      <w:r w:rsidRPr="000C3BA4">
        <w:t>.Clin</w:t>
      </w:r>
      <w:proofErr w:type="gramEnd"/>
      <w:r w:rsidRPr="000C3BA4">
        <w:t xml:space="preserve"> Exp Rheumatol. 2004 Jul-Aug;</w:t>
      </w:r>
      <w:r w:rsidRPr="000C3BA4">
        <w:rPr>
          <w:rStyle w:val="volume"/>
        </w:rPr>
        <w:t>22</w:t>
      </w:r>
      <w:r w:rsidRPr="000C3BA4">
        <w:t>(</w:t>
      </w:r>
      <w:r w:rsidRPr="000C3BA4">
        <w:rPr>
          <w:rStyle w:val="issue"/>
        </w:rPr>
        <w:t>4 Suppl 34</w:t>
      </w:r>
      <w:proofErr w:type="gramStart"/>
      <w:r w:rsidRPr="000C3BA4">
        <w:t>):</w:t>
      </w:r>
      <w:r w:rsidRPr="000C3BA4">
        <w:rPr>
          <w:rStyle w:val="pages"/>
        </w:rPr>
        <w:t>S</w:t>
      </w:r>
      <w:proofErr w:type="gramEnd"/>
      <w:r w:rsidRPr="000C3BA4">
        <w:rPr>
          <w:rStyle w:val="pages"/>
        </w:rPr>
        <w:t>27-30</w:t>
      </w:r>
      <w:r w:rsidRPr="000C3BA4">
        <w:t xml:space="preserve">. </w:t>
      </w:r>
    </w:p>
    <w:p w:rsidR="005F39CC" w:rsidRPr="009F6342" w:rsidRDefault="005F39CC" w:rsidP="005F39CC">
      <w:pPr>
        <w:rPr>
          <w:color w:val="000000"/>
        </w:rPr>
      </w:pPr>
    </w:p>
    <w:p w:rsidR="005F39CC" w:rsidRDefault="005F39CC" w:rsidP="005F39CC">
      <w:pPr>
        <w:ind w:firstLine="0"/>
        <w:rPr>
          <w:rFonts w:ascii="Arial" w:hAnsi="Arial" w:cs="Arial"/>
          <w:b/>
          <w:lang w:eastAsia="tr-TR"/>
        </w:rPr>
      </w:pPr>
      <w:r w:rsidRPr="005331D7">
        <w:rPr>
          <w:rFonts w:ascii="Arial" w:hAnsi="Arial" w:cs="Arial"/>
          <w:b/>
          <w:lang w:eastAsia="tr-TR"/>
        </w:rPr>
        <w:t>ORAL and POSTER PRESENTATIONS</w:t>
      </w:r>
    </w:p>
    <w:p w:rsidR="00686370" w:rsidRPr="005331D7" w:rsidRDefault="00686370" w:rsidP="005F39CC">
      <w:pPr>
        <w:ind w:firstLine="0"/>
        <w:rPr>
          <w:rFonts w:ascii="Arial" w:hAnsi="Arial" w:cs="Arial"/>
          <w:b/>
          <w:lang w:eastAsia="tr-TR"/>
        </w:rPr>
      </w:pPr>
    </w:p>
    <w:p w:rsidR="000309DD" w:rsidRPr="0016225F" w:rsidRDefault="000309DD" w:rsidP="000309DD">
      <w:pPr>
        <w:numPr>
          <w:ilvl w:val="0"/>
          <w:numId w:val="2"/>
        </w:numPr>
        <w:jc w:val="left"/>
      </w:pPr>
      <w:r>
        <w:t xml:space="preserve">Islam Cagrı </w:t>
      </w:r>
      <w:proofErr w:type="gramStart"/>
      <w:r>
        <w:t>Bosna ,</w:t>
      </w:r>
      <w:proofErr w:type="gramEnd"/>
      <w:r>
        <w:t xml:space="preserve"> Nese Cinar , Tuba Edgunlu , Gulhan Akbaba , Guzin Yaylali , Sevim Karakas Celik , Ebru Onalan Ete , Aycan Celik &amp; Murside Gizem Bircan The clinical effects of miR-26a, miR-16, let-7,miR-128a and miR-223 in acromegaly patients </w:t>
      </w:r>
      <w:r>
        <w:rPr>
          <w:color w:val="000000"/>
        </w:rPr>
        <w:t xml:space="preserve">23 rd European Congress of Endocrinology 22-26 May 2021 </w:t>
      </w:r>
      <w:r>
        <w:rPr>
          <w:rStyle w:val="Vurgu"/>
          <w:rFonts w:ascii="Arial" w:hAnsi="Arial" w:cs="Arial"/>
          <w:color w:val="555555"/>
          <w:sz w:val="19"/>
          <w:szCs w:val="19"/>
          <w:shd w:val="clear" w:color="auto" w:fill="FFFFFF"/>
        </w:rPr>
        <w:t>Endocrine Abstracts</w:t>
      </w:r>
      <w:r>
        <w:rPr>
          <w:rFonts w:ascii="Arial" w:hAnsi="Arial" w:cs="Arial"/>
          <w:color w:val="555555"/>
          <w:sz w:val="19"/>
          <w:szCs w:val="19"/>
          <w:shd w:val="clear" w:color="auto" w:fill="FFFFFF"/>
        </w:rPr>
        <w:t> (2021) </w:t>
      </w:r>
      <w:r>
        <w:rPr>
          <w:rStyle w:val="Gl"/>
          <w:rFonts w:ascii="Arial" w:hAnsi="Arial" w:cs="Arial"/>
          <w:color w:val="555555"/>
          <w:sz w:val="19"/>
          <w:szCs w:val="19"/>
          <w:shd w:val="clear" w:color="auto" w:fill="FFFFFF"/>
        </w:rPr>
        <w:t>73</w:t>
      </w:r>
      <w:r>
        <w:rPr>
          <w:rFonts w:ascii="Arial" w:hAnsi="Arial" w:cs="Arial"/>
          <w:color w:val="555555"/>
          <w:sz w:val="19"/>
          <w:szCs w:val="19"/>
          <w:shd w:val="clear" w:color="auto" w:fill="FFFFFF"/>
        </w:rPr>
        <w:t> OC8.5 | DOI: </w:t>
      </w:r>
      <w:hyperlink r:id="rId363" w:history="1">
        <w:r>
          <w:rPr>
            <w:rStyle w:val="Kpr"/>
            <w:rFonts w:ascii="Arial" w:hAnsi="Arial" w:cs="Arial"/>
            <w:color w:val="29529C"/>
            <w:sz w:val="19"/>
            <w:szCs w:val="19"/>
          </w:rPr>
          <w:t>10.1530/endoabs.73.OC8.5</w:t>
        </w:r>
      </w:hyperlink>
    </w:p>
    <w:p w:rsidR="000309DD" w:rsidRDefault="000309DD" w:rsidP="000309DD">
      <w:pPr>
        <w:ind w:left="540"/>
      </w:pPr>
    </w:p>
    <w:p w:rsidR="000309DD" w:rsidRDefault="000309DD" w:rsidP="000309DD">
      <w:pPr>
        <w:numPr>
          <w:ilvl w:val="0"/>
          <w:numId w:val="2"/>
        </w:numPr>
      </w:pPr>
      <w:r>
        <w:t xml:space="preserve">Halil Güner, Guzin Yaylali, Mücahit </w:t>
      </w:r>
      <w:proofErr w:type="gramStart"/>
      <w:r>
        <w:t>Seçme ,</w:t>
      </w:r>
      <w:proofErr w:type="gramEnd"/>
      <w:r>
        <w:t xml:space="preserve"> İbrahim Açıkbaş &amp; Hande Şenol</w:t>
      </w:r>
    </w:p>
    <w:p w:rsidR="000309DD" w:rsidRDefault="000309DD" w:rsidP="000309DD">
      <w:pPr>
        <w:ind w:left="900"/>
      </w:pPr>
      <w:r>
        <w:t xml:space="preserve"> Investigation of 5 alpha reductase-1 and aromatase enzyme levels, gene expressions and kisspeptin and nesfatin-1 levels in male patients with metabolic syndrome and hypogonadism </w:t>
      </w:r>
      <w:r>
        <w:rPr>
          <w:color w:val="000000"/>
        </w:rPr>
        <w:t xml:space="preserve">23 rd European Congress of Endocrinology 22-26 May 2021 </w:t>
      </w:r>
      <w:r>
        <w:rPr>
          <w:rStyle w:val="Vurgu"/>
          <w:rFonts w:ascii="Arial" w:hAnsi="Arial" w:cs="Arial"/>
          <w:color w:val="555555"/>
          <w:sz w:val="19"/>
          <w:szCs w:val="19"/>
          <w:shd w:val="clear" w:color="auto" w:fill="FFFFFF"/>
        </w:rPr>
        <w:t>Endocrine Abstracts</w:t>
      </w:r>
      <w:r>
        <w:rPr>
          <w:rFonts w:ascii="Arial" w:hAnsi="Arial" w:cs="Arial"/>
          <w:color w:val="555555"/>
          <w:sz w:val="19"/>
          <w:szCs w:val="19"/>
          <w:shd w:val="clear" w:color="auto" w:fill="FFFFFF"/>
        </w:rPr>
        <w:t> (2021) </w:t>
      </w:r>
      <w:r>
        <w:rPr>
          <w:rStyle w:val="Gl"/>
          <w:rFonts w:ascii="Arial" w:hAnsi="Arial" w:cs="Arial"/>
          <w:color w:val="555555"/>
          <w:sz w:val="19"/>
          <w:szCs w:val="19"/>
          <w:shd w:val="clear" w:color="auto" w:fill="FFFFFF"/>
        </w:rPr>
        <w:t>73</w:t>
      </w:r>
      <w:r>
        <w:rPr>
          <w:rFonts w:ascii="Arial" w:hAnsi="Arial" w:cs="Arial"/>
          <w:color w:val="555555"/>
          <w:sz w:val="19"/>
          <w:szCs w:val="19"/>
          <w:shd w:val="clear" w:color="auto" w:fill="FFFFFF"/>
        </w:rPr>
        <w:t> AEP192 | DOI: </w:t>
      </w:r>
      <w:hyperlink r:id="rId364" w:history="1">
        <w:r>
          <w:rPr>
            <w:rStyle w:val="Kpr"/>
            <w:rFonts w:ascii="Arial" w:hAnsi="Arial" w:cs="Arial"/>
            <w:color w:val="29529C"/>
            <w:sz w:val="19"/>
            <w:szCs w:val="19"/>
          </w:rPr>
          <w:t>10.1530/endoabs.73.AEP192</w:t>
        </w:r>
      </w:hyperlink>
    </w:p>
    <w:p w:rsidR="000309DD" w:rsidRDefault="000309DD" w:rsidP="000309DD">
      <w:pPr>
        <w:ind w:left="900"/>
      </w:pPr>
    </w:p>
    <w:p w:rsidR="000309DD" w:rsidRPr="00397399" w:rsidRDefault="000309DD" w:rsidP="000309DD">
      <w:pPr>
        <w:numPr>
          <w:ilvl w:val="0"/>
          <w:numId w:val="2"/>
        </w:numPr>
      </w:pPr>
      <w:r w:rsidRPr="00A44823">
        <w:rPr>
          <w:rFonts w:eastAsia="MyriadPro-Regular"/>
        </w:rPr>
        <w:t xml:space="preserve">SM Fenkci, </w:t>
      </w:r>
      <w:r w:rsidRPr="00A44823">
        <w:rPr>
          <w:bCs/>
        </w:rPr>
        <w:t>S Topsakal</w:t>
      </w:r>
      <w:r w:rsidRPr="00A44823">
        <w:rPr>
          <w:rFonts w:eastAsia="MyriadPro-Regular"/>
        </w:rPr>
        <w:t xml:space="preserve">, </w:t>
      </w:r>
      <w:r w:rsidRPr="00A44823">
        <w:rPr>
          <w:rFonts w:eastAsia="MyriadPro-Regular"/>
          <w:b/>
        </w:rPr>
        <w:t>GF Yaylalı</w:t>
      </w:r>
      <w:r w:rsidRPr="00A44823">
        <w:rPr>
          <w:rFonts w:eastAsia="MyriadPro-Regular"/>
        </w:rPr>
        <w:t xml:space="preserve">, N Yalcın. </w:t>
      </w:r>
      <w:r w:rsidRPr="00A44823">
        <w:rPr>
          <w:rFonts w:eastAsia="MyriadPro-Regular"/>
          <w:b/>
        </w:rPr>
        <w:t xml:space="preserve">Ectopic TSH </w:t>
      </w:r>
      <w:proofErr w:type="gramStart"/>
      <w:r w:rsidRPr="00A44823">
        <w:rPr>
          <w:rFonts w:eastAsia="MyriadPro-Regular"/>
          <w:b/>
        </w:rPr>
        <w:t>secreting  adenoma</w:t>
      </w:r>
      <w:proofErr w:type="gramEnd"/>
      <w:r w:rsidRPr="00A44823">
        <w:rPr>
          <w:rFonts w:eastAsia="MyriadPro-Regular"/>
          <w:b/>
        </w:rPr>
        <w:t xml:space="preserve"> result from nasopharynx. </w:t>
      </w:r>
      <w:r w:rsidRPr="00A44823">
        <w:rPr>
          <w:rFonts w:eastAsia="MyriadPro-Regular"/>
        </w:rPr>
        <w:t>18 th International Congress of Endocrinology 1-4 December 2018 Cape Town</w:t>
      </w:r>
      <w:r>
        <w:rPr>
          <w:rFonts w:eastAsia="MyriadPro-Regular"/>
        </w:rPr>
        <w:t>, South Africa</w:t>
      </w:r>
    </w:p>
    <w:p w:rsidR="000309DD" w:rsidRPr="00A44823" w:rsidRDefault="000309DD" w:rsidP="000309DD">
      <w:pPr>
        <w:ind w:left="900"/>
      </w:pPr>
    </w:p>
    <w:p w:rsidR="000309DD" w:rsidRPr="00B37D4E" w:rsidRDefault="000309DD" w:rsidP="000309DD">
      <w:pPr>
        <w:numPr>
          <w:ilvl w:val="0"/>
          <w:numId w:val="2"/>
        </w:numPr>
      </w:pPr>
      <w:r w:rsidRPr="00397399">
        <w:rPr>
          <w:b/>
          <w:bCs/>
        </w:rPr>
        <w:t>GF Yaylalı</w:t>
      </w:r>
      <w:r w:rsidRPr="00397399">
        <w:rPr>
          <w:rFonts w:eastAsia="MyriadPro-Regular"/>
        </w:rPr>
        <w:t xml:space="preserve">, S Taban, S Topsakal, SM Fenkci. </w:t>
      </w:r>
      <w:r w:rsidRPr="00397399">
        <w:rPr>
          <w:rFonts w:eastAsia="MyriadPro-Regular"/>
          <w:b/>
        </w:rPr>
        <w:t xml:space="preserve">Chordoma as a rare cause of pituitary insufficiency: A case report </w:t>
      </w:r>
      <w:r w:rsidRPr="00397399">
        <w:rPr>
          <w:rFonts w:eastAsia="MyriadPro-Regular"/>
        </w:rPr>
        <w:t>18 th International Congress of Endocrinology 1-4 December 2018 Cape Town, South Africa</w:t>
      </w:r>
    </w:p>
    <w:p w:rsidR="000309DD" w:rsidRPr="00397399" w:rsidRDefault="000309DD" w:rsidP="000309DD"/>
    <w:p w:rsidR="000309DD" w:rsidRPr="00B37D4E" w:rsidRDefault="000309DD" w:rsidP="000309DD">
      <w:pPr>
        <w:numPr>
          <w:ilvl w:val="0"/>
          <w:numId w:val="2"/>
        </w:numPr>
      </w:pPr>
      <w:r>
        <w:t xml:space="preserve"> </w:t>
      </w:r>
      <w:r w:rsidRPr="00B37D4E">
        <w:rPr>
          <w:rFonts w:eastAsia="MyriadPro-Regular"/>
        </w:rPr>
        <w:t xml:space="preserve">B Yapar, SM Fenkci, </w:t>
      </w:r>
      <w:r w:rsidRPr="00B37D4E">
        <w:rPr>
          <w:rFonts w:eastAsia="MyriadPro-Regular"/>
          <w:b/>
        </w:rPr>
        <w:t>GF Yaylalı</w:t>
      </w:r>
      <w:r w:rsidRPr="00B37D4E">
        <w:rPr>
          <w:rFonts w:eastAsia="MyriadPro-Regular"/>
        </w:rPr>
        <w:t xml:space="preserve">, Y Enli, O Oztekin, </w:t>
      </w:r>
      <w:r w:rsidRPr="00B37D4E">
        <w:rPr>
          <w:bCs/>
        </w:rPr>
        <w:t>S Topsakal</w:t>
      </w:r>
      <w:r w:rsidRPr="00B37D4E">
        <w:rPr>
          <w:b/>
          <w:bCs/>
        </w:rPr>
        <w:t>. Effect of metformin in combination with cyproterpne acetate+ ethinyl estrodiol treatment on antioxidant status in polycystic ovary syndrome</w:t>
      </w:r>
      <w:r w:rsidRPr="00B37D4E">
        <w:rPr>
          <w:bCs/>
        </w:rPr>
        <w:t xml:space="preserve"> .</w:t>
      </w:r>
      <w:r w:rsidRPr="00B37D4E">
        <w:rPr>
          <w:rFonts w:eastAsia="MyriadPro-Regular"/>
        </w:rPr>
        <w:t xml:space="preserve">18 th International Congress </w:t>
      </w:r>
      <w:proofErr w:type="gramStart"/>
      <w:r w:rsidRPr="00B37D4E">
        <w:rPr>
          <w:rFonts w:eastAsia="MyriadPro-Regular"/>
        </w:rPr>
        <w:t xml:space="preserve">of </w:t>
      </w:r>
      <w:r>
        <w:rPr>
          <w:rFonts w:eastAsia="MyriadPro-Regular"/>
        </w:rPr>
        <w:t xml:space="preserve"> </w:t>
      </w:r>
      <w:r w:rsidRPr="00B37D4E">
        <w:rPr>
          <w:rFonts w:eastAsia="MyriadPro-Regular"/>
        </w:rPr>
        <w:t>Endocrinology</w:t>
      </w:r>
      <w:proofErr w:type="gramEnd"/>
      <w:r w:rsidRPr="00B37D4E">
        <w:rPr>
          <w:rFonts w:eastAsia="MyriadPro-Regular"/>
        </w:rPr>
        <w:t xml:space="preserve"> 1-4 December 2018 Cape Town, South Africa</w:t>
      </w:r>
    </w:p>
    <w:p w:rsidR="000309DD" w:rsidRPr="00B37D4E" w:rsidRDefault="000309DD" w:rsidP="000309DD">
      <w:pPr>
        <w:ind w:left="900"/>
      </w:pPr>
    </w:p>
    <w:p w:rsidR="000309DD" w:rsidRPr="00B37D4E" w:rsidRDefault="000309DD" w:rsidP="000309DD">
      <w:pPr>
        <w:numPr>
          <w:ilvl w:val="0"/>
          <w:numId w:val="2"/>
        </w:numPr>
      </w:pPr>
      <w:r>
        <w:t xml:space="preserve"> </w:t>
      </w:r>
      <w:r w:rsidRPr="00B37D4E">
        <w:rPr>
          <w:bCs/>
        </w:rPr>
        <w:t>S Topsakal</w:t>
      </w:r>
      <w:r w:rsidRPr="00B37D4E">
        <w:rPr>
          <w:rFonts w:eastAsia="MyriadPro-Regular"/>
        </w:rPr>
        <w:t xml:space="preserve">, F Altıntaş, </w:t>
      </w:r>
      <w:r w:rsidRPr="00B37D4E">
        <w:rPr>
          <w:rFonts w:eastAsia="MyriadPro-Regular"/>
          <w:b/>
        </w:rPr>
        <w:t>GF Yaylalı</w:t>
      </w:r>
      <w:r w:rsidRPr="00B37D4E">
        <w:rPr>
          <w:rFonts w:eastAsia="MyriadPro-Regular"/>
        </w:rPr>
        <w:t>, SM Fenkci, S Calışkan.</w:t>
      </w:r>
      <w:r w:rsidRPr="00B37D4E">
        <w:rPr>
          <w:rFonts w:eastAsia="MyriadPro-Regular"/>
          <w:b/>
        </w:rPr>
        <w:t xml:space="preserve"> Epiregulin levels in patients with </w:t>
      </w:r>
      <w:r w:rsidRPr="00B37D4E">
        <w:rPr>
          <w:b/>
          <w:bCs/>
        </w:rPr>
        <w:t xml:space="preserve">polycystic ovary syndrome </w:t>
      </w:r>
      <w:r w:rsidRPr="00B37D4E">
        <w:rPr>
          <w:rFonts w:eastAsia="MyriadPro-Regular"/>
        </w:rPr>
        <w:t>18 th International Congress of Endocrinology 1-4 December 2018 Cape Town, South Africa</w:t>
      </w:r>
    </w:p>
    <w:p w:rsidR="000309DD" w:rsidRDefault="000309DD" w:rsidP="000309DD">
      <w:pPr>
        <w:ind w:left="900"/>
      </w:pPr>
    </w:p>
    <w:p w:rsidR="000309DD" w:rsidRDefault="000309DD" w:rsidP="000309DD">
      <w:pPr>
        <w:numPr>
          <w:ilvl w:val="0"/>
          <w:numId w:val="2"/>
        </w:numPr>
      </w:pPr>
      <w:r>
        <w:t xml:space="preserve"> </w:t>
      </w:r>
      <w:r w:rsidRPr="00200BA1">
        <w:t xml:space="preserve">F. Bayram, A. Sonmez, C. Haymana, T. Sabuncu, O.S. Dizdar, E. Gurkan, A. Kargili Carlioglu, K. Agbaht, D. Sen, B. Kucuk Bicer, C. Barcin, S. Salman, T. Tetiker, M.K. Balci, N. Kebapci, C. Ersoy, V. Yumuk, I. Satman, </w:t>
      </w:r>
      <w:r w:rsidRPr="00E17D4F">
        <w:rPr>
          <w:b/>
          <w:u w:val="single"/>
        </w:rPr>
        <w:t>Temd study group</w:t>
      </w:r>
      <w:r w:rsidRPr="00200BA1">
        <w:t xml:space="preserve"> (Turkey)</w:t>
      </w:r>
      <w:r w:rsidRPr="00E17D4F">
        <w:t xml:space="preserve"> </w:t>
      </w:r>
      <w:r w:rsidRPr="00E17D4F">
        <w:rPr>
          <w:b/>
        </w:rPr>
        <w:t>Blood lipids, diabetic complications and the physician attitudes on dyslipidemia treatment; data from the Turkish nationwide survey of glycemic and other metabolic parameters of patients with diabetes.</w:t>
      </w:r>
      <w:r>
        <w:t xml:space="preserve"> </w:t>
      </w:r>
      <w:r w:rsidRPr="00200BA1">
        <w:t xml:space="preserve"> 86th EAS </w:t>
      </w:r>
      <w:proofErr w:type="gramStart"/>
      <w:r w:rsidRPr="00200BA1">
        <w:t>Congress,  May</w:t>
      </w:r>
      <w:proofErr w:type="gramEnd"/>
      <w:r w:rsidRPr="00200BA1">
        <w:t xml:space="preserve"> 05-08, 2018 Lisbon , Portugal</w:t>
      </w:r>
    </w:p>
    <w:p w:rsidR="000309DD" w:rsidRPr="00200BA1" w:rsidRDefault="000309DD" w:rsidP="000309DD">
      <w:pPr>
        <w:ind w:left="900"/>
      </w:pPr>
    </w:p>
    <w:p w:rsidR="000309DD" w:rsidRPr="00200BA1" w:rsidRDefault="000309DD" w:rsidP="000309DD">
      <w:pPr>
        <w:numPr>
          <w:ilvl w:val="0"/>
          <w:numId w:val="2"/>
        </w:numPr>
      </w:pPr>
      <w:r w:rsidRPr="00200BA1">
        <w:t xml:space="preserve">Sönmez A, Yumuk </w:t>
      </w:r>
      <w:proofErr w:type="gramStart"/>
      <w:r w:rsidRPr="00200BA1">
        <w:t>V,Haymana</w:t>
      </w:r>
      <w:proofErr w:type="gramEnd"/>
      <w:r w:rsidRPr="00200BA1">
        <w:t xml:space="preserve"> C, et al </w:t>
      </w:r>
      <w:r w:rsidRPr="00E17D4F">
        <w:rPr>
          <w:b/>
          <w:u w:val="single"/>
        </w:rPr>
        <w:t xml:space="preserve">Temd study group </w:t>
      </w:r>
      <w:r w:rsidRPr="00200BA1">
        <w:t>(Turkey)</w:t>
      </w:r>
      <w:r w:rsidRPr="00E17D4F">
        <w:t xml:space="preserve"> </w:t>
      </w:r>
      <w:r w:rsidRPr="00E17D4F">
        <w:rPr>
          <w:b/>
        </w:rPr>
        <w:t>Impact of obesity on the  metabolic control of Type 2 Diabetes: results of Turkish Nationwide Survey of glycemic and other metabolic parameters of patients with diabetes mellitus (TEMD study</w:t>
      </w:r>
      <w:r w:rsidRPr="00200BA1">
        <w:t>),25th European Congress on Obesity,23-26 May Vienna ,Austria</w:t>
      </w:r>
    </w:p>
    <w:p w:rsidR="000309DD" w:rsidRDefault="000309DD" w:rsidP="000309DD"/>
    <w:p w:rsidR="000309DD" w:rsidRDefault="000309DD" w:rsidP="000309DD">
      <w:pPr>
        <w:numPr>
          <w:ilvl w:val="0"/>
          <w:numId w:val="2"/>
        </w:numPr>
        <w:jc w:val="left"/>
      </w:pPr>
      <w:r>
        <w:lastRenderedPageBreak/>
        <w:t xml:space="preserve">A. Sonmez, C. </w:t>
      </w:r>
      <w:proofErr w:type="gramStart"/>
      <w:r>
        <w:t>Haymana ,</w:t>
      </w:r>
      <w:proofErr w:type="gramEnd"/>
      <w:r>
        <w:t xml:space="preserve"> F. Bayram , S. Salman , O. Dizdar , E. Gurkan , A. Kargılı Carlıoglu , B. Kucuk Bicer , C. Barcin , T. Sabuncu , I. Satman , T</w:t>
      </w:r>
      <w:r w:rsidRPr="005A43F4">
        <w:rPr>
          <w:b/>
          <w:u w:val="single"/>
        </w:rPr>
        <w:t xml:space="preserve">. Temd Study Group . </w:t>
      </w:r>
      <w:r>
        <w:t xml:space="preserve">Turkish nationwide survey of glycemic and other metabolic parameters of patients with diabetes melitus (TEMD </w:t>
      </w:r>
      <w:proofErr w:type="gramStart"/>
      <w:r>
        <w:t>Study)  IDF</w:t>
      </w:r>
      <w:proofErr w:type="gramEnd"/>
      <w:r>
        <w:t xml:space="preserve"> Congress. 4-8 December 2017 Abu Dhabi.</w:t>
      </w:r>
    </w:p>
    <w:p w:rsidR="000309DD" w:rsidRDefault="000309DD" w:rsidP="000309DD">
      <w:pPr>
        <w:ind w:left="900"/>
      </w:pPr>
    </w:p>
    <w:p w:rsidR="000309DD" w:rsidRPr="004F48E5" w:rsidRDefault="000309DD" w:rsidP="000309DD">
      <w:pPr>
        <w:numPr>
          <w:ilvl w:val="0"/>
          <w:numId w:val="2"/>
        </w:numPr>
        <w:jc w:val="left"/>
      </w:pPr>
      <w:r w:rsidRPr="004F48E5">
        <w:rPr>
          <w:bCs/>
          <w:color w:val="222222"/>
          <w:shd w:val="clear" w:color="auto" w:fill="FFFFFF"/>
        </w:rPr>
        <w:t>YT. Yaylali</w:t>
      </w:r>
      <w:r w:rsidRPr="004F48E5">
        <w:rPr>
          <w:b/>
          <w:bCs/>
          <w:color w:val="222222"/>
          <w:shd w:val="clear" w:color="auto" w:fill="FFFFFF"/>
        </w:rPr>
        <w:t>, </w:t>
      </w:r>
      <w:r w:rsidRPr="004F48E5">
        <w:rPr>
          <w:b/>
          <w:color w:val="222222"/>
          <w:u w:val="single"/>
          <w:shd w:val="clear" w:color="auto" w:fill="FFFFFF"/>
        </w:rPr>
        <w:t>G. Fidan-Yaylali</w:t>
      </w:r>
      <w:r w:rsidRPr="004F48E5">
        <w:rPr>
          <w:color w:val="222222"/>
          <w:u w:val="single"/>
          <w:shd w:val="clear" w:color="auto" w:fill="FFFFFF"/>
        </w:rPr>
        <w:t>,</w:t>
      </w:r>
      <w:r w:rsidRPr="004F48E5">
        <w:rPr>
          <w:color w:val="222222"/>
          <w:shd w:val="clear" w:color="auto" w:fill="FFFFFF"/>
        </w:rPr>
        <w:t xml:space="preserve"> O. Dedeoglu, H. Senol. </w:t>
      </w:r>
      <w:r w:rsidRPr="004F48E5">
        <w:rPr>
          <w:b/>
          <w:color w:val="222222"/>
          <w:shd w:val="clear" w:color="auto" w:fill="FFFFFF"/>
          <w:lang w:val="en-US"/>
        </w:rPr>
        <w:t>The association between osteocalcin and epicardial fat tissue in obesity.</w:t>
      </w:r>
      <w:r w:rsidRPr="004F48E5">
        <w:rPr>
          <w:color w:val="222222"/>
          <w:shd w:val="clear" w:color="auto" w:fill="FFFFFF"/>
          <w:lang w:val="en-US"/>
        </w:rPr>
        <w:t xml:space="preserve"> European Heart Congress 26-30 August 2017 </w:t>
      </w:r>
      <w:proofErr w:type="gramStart"/>
      <w:r w:rsidRPr="004F48E5">
        <w:rPr>
          <w:color w:val="222222"/>
          <w:shd w:val="clear" w:color="auto" w:fill="FFFFFF"/>
          <w:lang w:val="en-US"/>
        </w:rPr>
        <w:t>Barcelona ;</w:t>
      </w:r>
      <w:proofErr w:type="gramEnd"/>
      <w:r w:rsidRPr="004F48E5">
        <w:rPr>
          <w:color w:val="222222"/>
          <w:shd w:val="clear" w:color="auto" w:fill="FFFFFF"/>
          <w:lang w:val="en-US"/>
        </w:rPr>
        <w:t xml:space="preserve">  Journal ( 2017 ) 38 ( Supplement ), 916.</w:t>
      </w:r>
    </w:p>
    <w:p w:rsidR="000309DD" w:rsidRPr="005A43F4" w:rsidRDefault="000309DD" w:rsidP="000309DD">
      <w:pPr>
        <w:ind w:left="900"/>
      </w:pPr>
    </w:p>
    <w:p w:rsidR="000309DD" w:rsidRDefault="000309DD" w:rsidP="000309DD">
      <w:pPr>
        <w:numPr>
          <w:ilvl w:val="0"/>
          <w:numId w:val="2"/>
        </w:numPr>
        <w:jc w:val="left"/>
      </w:pPr>
      <w:r w:rsidRPr="001C6182">
        <w:rPr>
          <w:b/>
          <w:u w:val="single"/>
        </w:rPr>
        <w:t>Fidan-Yaylalı G</w:t>
      </w:r>
      <w:r w:rsidRPr="001C6182">
        <w:t>, Dodurga Y, Seçme M, Elmas L.</w:t>
      </w:r>
      <w:hyperlink r:id="rId365" w:history="1">
        <w:r w:rsidRPr="001C6182">
          <w:rPr>
            <w:rStyle w:val="Kpr"/>
            <w:b/>
            <w:color w:val="auto"/>
          </w:rPr>
          <w:t>Antidiabetic exendin-4 activates apoptotic pathway and inhibits growth of breast cancer cells.</w:t>
        </w:r>
      </w:hyperlink>
      <w:proofErr w:type="gramStart"/>
      <w:r w:rsidRPr="00EF0A87">
        <w:t>ESHG ,</w:t>
      </w:r>
      <w:proofErr w:type="gramEnd"/>
      <w:r w:rsidRPr="00EF0A87">
        <w:t xml:space="preserve"> 2017 </w:t>
      </w:r>
    </w:p>
    <w:p w:rsidR="000309DD" w:rsidRPr="00EF0A87" w:rsidRDefault="000309DD" w:rsidP="000309DD">
      <w:pPr>
        <w:ind w:left="900"/>
      </w:pPr>
    </w:p>
    <w:p w:rsidR="000309DD" w:rsidRPr="0016225F" w:rsidRDefault="000309DD" w:rsidP="000309DD">
      <w:pPr>
        <w:numPr>
          <w:ilvl w:val="0"/>
          <w:numId w:val="2"/>
        </w:numPr>
        <w:jc w:val="left"/>
      </w:pPr>
      <w:r>
        <w:rPr>
          <w:color w:val="000000"/>
          <w:lang w:eastAsia="tr-TR"/>
        </w:rPr>
        <w:t xml:space="preserve"> </w:t>
      </w:r>
      <w:r>
        <w:rPr>
          <w:lang w:eastAsia="tr-TR"/>
        </w:rPr>
        <w:t>Topsakal S,</w:t>
      </w:r>
      <w:r w:rsidRPr="00F71C8C">
        <w:rPr>
          <w:b/>
          <w:lang w:eastAsia="tr-TR"/>
        </w:rPr>
        <w:t xml:space="preserve"> </w:t>
      </w:r>
      <w:r w:rsidRPr="00F71C8C">
        <w:rPr>
          <w:b/>
          <w:u w:val="single"/>
          <w:lang w:eastAsia="tr-TR"/>
        </w:rPr>
        <w:t xml:space="preserve">Fidan Yaylalı </w:t>
      </w:r>
      <w:proofErr w:type="gramStart"/>
      <w:r w:rsidRPr="00F71C8C">
        <w:rPr>
          <w:b/>
          <w:u w:val="single"/>
          <w:lang w:eastAsia="tr-TR"/>
        </w:rPr>
        <w:t>G</w:t>
      </w:r>
      <w:r>
        <w:rPr>
          <w:b/>
          <w:u w:val="single"/>
          <w:lang w:eastAsia="tr-TR"/>
        </w:rPr>
        <w:t xml:space="preserve">, </w:t>
      </w:r>
      <w:r w:rsidRPr="00F71C8C">
        <w:rPr>
          <w:b/>
          <w:lang w:eastAsia="tr-TR"/>
        </w:rPr>
        <w:t xml:space="preserve"> </w:t>
      </w:r>
      <w:r>
        <w:rPr>
          <w:b/>
          <w:lang w:eastAsia="tr-TR"/>
        </w:rPr>
        <w:t xml:space="preserve"> </w:t>
      </w:r>
      <w:proofErr w:type="gramEnd"/>
      <w:r w:rsidRPr="0016225F">
        <w:rPr>
          <w:lang w:eastAsia="tr-TR"/>
        </w:rPr>
        <w:t>Fenkci SM</w:t>
      </w:r>
      <w:r>
        <w:rPr>
          <w:b/>
          <w:lang w:eastAsia="tr-TR"/>
        </w:rPr>
        <w:t xml:space="preserve"> </w:t>
      </w:r>
      <w:r w:rsidRPr="0016225F">
        <w:rPr>
          <w:b/>
        </w:rPr>
        <w:t>Can night eating syndrome increase basal metabolic rate?</w:t>
      </w:r>
      <w:r>
        <w:t xml:space="preserve"> </w:t>
      </w:r>
      <w:r>
        <w:rPr>
          <w:color w:val="000000"/>
        </w:rPr>
        <w:t>19th European Congress of Endocrinology 20-23 May 2017, Lisbon, Portugal</w:t>
      </w:r>
    </w:p>
    <w:p w:rsidR="000309DD" w:rsidRPr="00FD7F1F" w:rsidRDefault="000309DD" w:rsidP="000309DD">
      <w:pPr>
        <w:ind w:left="900"/>
      </w:pPr>
    </w:p>
    <w:p w:rsidR="000309DD" w:rsidRPr="0016225F" w:rsidRDefault="000309DD" w:rsidP="000309DD">
      <w:pPr>
        <w:numPr>
          <w:ilvl w:val="0"/>
          <w:numId w:val="2"/>
        </w:numPr>
        <w:jc w:val="left"/>
      </w:pPr>
      <w:r>
        <w:t xml:space="preserve"> </w:t>
      </w:r>
      <w:r w:rsidRPr="0016225F">
        <w:rPr>
          <w:lang w:eastAsia="tr-TR"/>
        </w:rPr>
        <w:t xml:space="preserve">Fenkci </w:t>
      </w:r>
      <w:proofErr w:type="gramStart"/>
      <w:r w:rsidRPr="0016225F">
        <w:rPr>
          <w:lang w:eastAsia="tr-TR"/>
        </w:rPr>
        <w:t>SM</w:t>
      </w:r>
      <w:r>
        <w:rPr>
          <w:b/>
          <w:lang w:eastAsia="tr-TR"/>
        </w:rPr>
        <w:t xml:space="preserve"> ,</w:t>
      </w:r>
      <w:proofErr w:type="gramEnd"/>
      <w:r>
        <w:rPr>
          <w:b/>
          <w:lang w:eastAsia="tr-TR"/>
        </w:rPr>
        <w:t xml:space="preserve"> </w:t>
      </w:r>
      <w:r w:rsidRPr="0016225F">
        <w:rPr>
          <w:lang w:eastAsia="tr-TR"/>
        </w:rPr>
        <w:t>Coskun M</w:t>
      </w:r>
      <w:r>
        <w:rPr>
          <w:b/>
          <w:lang w:eastAsia="tr-TR"/>
        </w:rPr>
        <w:t>,</w:t>
      </w:r>
      <w:r w:rsidRPr="0016225F">
        <w:rPr>
          <w:lang w:eastAsia="tr-TR"/>
        </w:rPr>
        <w:t xml:space="preserve"> </w:t>
      </w:r>
      <w:r>
        <w:rPr>
          <w:lang w:eastAsia="tr-TR"/>
        </w:rPr>
        <w:t xml:space="preserve">Topsakal S , </w:t>
      </w:r>
      <w:r w:rsidRPr="00F71C8C">
        <w:rPr>
          <w:b/>
          <w:u w:val="single"/>
          <w:lang w:eastAsia="tr-TR"/>
        </w:rPr>
        <w:t>Fidan Yaylalı G</w:t>
      </w:r>
      <w:r>
        <w:rPr>
          <w:b/>
          <w:u w:val="single"/>
          <w:lang w:eastAsia="tr-TR"/>
        </w:rPr>
        <w:t xml:space="preserve">, </w:t>
      </w:r>
      <w:r w:rsidRPr="00F71C8C">
        <w:rPr>
          <w:b/>
          <w:lang w:eastAsia="tr-TR"/>
        </w:rPr>
        <w:t xml:space="preserve"> </w:t>
      </w:r>
      <w:r>
        <w:rPr>
          <w:b/>
          <w:lang w:eastAsia="tr-TR"/>
        </w:rPr>
        <w:t xml:space="preserve">  </w:t>
      </w:r>
      <w:r w:rsidRPr="0016225F">
        <w:rPr>
          <w:b/>
        </w:rPr>
        <w:t>Our experience of strain elastography in the evaluation of thyroid nodules.</w:t>
      </w:r>
      <w:r>
        <w:t xml:space="preserve"> </w:t>
      </w:r>
      <w:r>
        <w:rPr>
          <w:color w:val="000000"/>
        </w:rPr>
        <w:t>19th European Congress of Endocrinology 20-23 May 2017, Lisbon, Portugal</w:t>
      </w:r>
    </w:p>
    <w:p w:rsidR="000309DD" w:rsidRDefault="000309DD" w:rsidP="000309DD">
      <w:pPr>
        <w:pStyle w:val="ListeParagraf"/>
      </w:pPr>
    </w:p>
    <w:p w:rsidR="000309DD" w:rsidRPr="0016225F" w:rsidRDefault="000309DD" w:rsidP="000309DD">
      <w:pPr>
        <w:ind w:left="900"/>
      </w:pPr>
    </w:p>
    <w:p w:rsidR="000309DD" w:rsidRPr="0016225F" w:rsidRDefault="000309DD" w:rsidP="000309DD">
      <w:pPr>
        <w:numPr>
          <w:ilvl w:val="0"/>
          <w:numId w:val="2"/>
        </w:numPr>
        <w:jc w:val="left"/>
      </w:pPr>
      <w:r w:rsidRPr="0016225F">
        <w:rPr>
          <w:lang w:eastAsia="tr-TR"/>
        </w:rPr>
        <w:t xml:space="preserve">Fenkci </w:t>
      </w:r>
      <w:proofErr w:type="gramStart"/>
      <w:r w:rsidRPr="0016225F">
        <w:rPr>
          <w:lang w:eastAsia="tr-TR"/>
        </w:rPr>
        <w:t>SM</w:t>
      </w:r>
      <w:r w:rsidRPr="0016225F">
        <w:rPr>
          <w:b/>
          <w:lang w:eastAsia="tr-TR"/>
        </w:rPr>
        <w:t xml:space="preserve"> ,</w:t>
      </w:r>
      <w:proofErr w:type="gramEnd"/>
      <w:r w:rsidRPr="0016225F">
        <w:rPr>
          <w:b/>
          <w:lang w:eastAsia="tr-TR"/>
        </w:rPr>
        <w:t xml:space="preserve"> </w:t>
      </w:r>
      <w:r>
        <w:rPr>
          <w:lang w:eastAsia="tr-TR"/>
        </w:rPr>
        <w:t xml:space="preserve">Topsakal S , </w:t>
      </w:r>
      <w:r w:rsidRPr="0016225F">
        <w:rPr>
          <w:b/>
          <w:u w:val="single"/>
          <w:lang w:eastAsia="tr-TR"/>
        </w:rPr>
        <w:t>Fidan Yaylalı G</w:t>
      </w:r>
      <w:r>
        <w:t xml:space="preserve"> </w:t>
      </w:r>
      <w:r>
        <w:rPr>
          <w:b/>
        </w:rPr>
        <w:t xml:space="preserve">ACTH deficiency in patient with bilateral adrenal adenomas. </w:t>
      </w:r>
      <w:r>
        <w:rPr>
          <w:color w:val="000000"/>
        </w:rPr>
        <w:t xml:space="preserve"> 19th European Congress of Endocrinology 20-23 May 2017, Lisbon, Portugal.</w:t>
      </w:r>
    </w:p>
    <w:p w:rsidR="000309DD" w:rsidRPr="0016225F" w:rsidRDefault="000309DD" w:rsidP="000309DD">
      <w:pPr>
        <w:ind w:left="900"/>
      </w:pPr>
    </w:p>
    <w:p w:rsidR="000309DD" w:rsidRPr="0016225F" w:rsidRDefault="000309DD" w:rsidP="000309DD">
      <w:pPr>
        <w:numPr>
          <w:ilvl w:val="0"/>
          <w:numId w:val="2"/>
        </w:numPr>
        <w:jc w:val="left"/>
      </w:pPr>
      <w:r w:rsidRPr="0016225F">
        <w:rPr>
          <w:b/>
          <w:u w:val="single"/>
          <w:lang w:eastAsia="tr-TR"/>
        </w:rPr>
        <w:t>Fidan Yaylalı G</w:t>
      </w:r>
      <w:r>
        <w:rPr>
          <w:b/>
          <w:u w:val="single"/>
          <w:lang w:eastAsia="tr-TR"/>
        </w:rPr>
        <w:t>,</w:t>
      </w:r>
      <w:r w:rsidRPr="0016225F">
        <w:rPr>
          <w:lang w:eastAsia="tr-TR"/>
        </w:rPr>
        <w:t xml:space="preserve"> </w:t>
      </w:r>
      <w:r>
        <w:rPr>
          <w:lang w:eastAsia="tr-TR"/>
        </w:rPr>
        <w:t xml:space="preserve">Topsakal </w:t>
      </w:r>
      <w:proofErr w:type="gramStart"/>
      <w:r>
        <w:rPr>
          <w:lang w:eastAsia="tr-TR"/>
        </w:rPr>
        <w:t>S,  Degirmencioglu</w:t>
      </w:r>
      <w:proofErr w:type="gramEnd"/>
      <w:r>
        <w:rPr>
          <w:lang w:eastAsia="tr-TR"/>
        </w:rPr>
        <w:t xml:space="preserve">, </w:t>
      </w:r>
      <w:r w:rsidRPr="0016225F">
        <w:rPr>
          <w:lang w:eastAsia="tr-TR"/>
        </w:rPr>
        <w:t>Fenkci SM</w:t>
      </w:r>
      <w:r>
        <w:rPr>
          <w:b/>
          <w:lang w:eastAsia="tr-TR"/>
        </w:rPr>
        <w:t>.</w:t>
      </w:r>
      <w:r w:rsidRPr="0016225F">
        <w:rPr>
          <w:b/>
          <w:lang w:eastAsia="tr-TR"/>
        </w:rPr>
        <w:t xml:space="preserve"> </w:t>
      </w:r>
      <w:r w:rsidRPr="0016225F">
        <w:rPr>
          <w:b/>
        </w:rPr>
        <w:t>Pituitary metastases of lung cancer presenting with hypopituatrism</w:t>
      </w:r>
      <w:r>
        <w:rPr>
          <w:color w:val="000000"/>
        </w:rPr>
        <w:t>. 19th European Congress of Endocrinology 20-23 May 2017, Lisbon, Portugal.</w:t>
      </w:r>
    </w:p>
    <w:p w:rsidR="000309DD" w:rsidRDefault="000309DD" w:rsidP="000309DD">
      <w:pPr>
        <w:ind w:left="900"/>
      </w:pPr>
    </w:p>
    <w:p w:rsidR="000309DD" w:rsidRPr="0016225F" w:rsidRDefault="000309DD" w:rsidP="000309DD">
      <w:pPr>
        <w:ind w:left="900"/>
      </w:pPr>
    </w:p>
    <w:p w:rsidR="000309DD" w:rsidRPr="00FD7F1F" w:rsidRDefault="000309DD" w:rsidP="000309DD">
      <w:pPr>
        <w:numPr>
          <w:ilvl w:val="0"/>
          <w:numId w:val="2"/>
        </w:numPr>
        <w:jc w:val="left"/>
      </w:pPr>
      <w:r>
        <w:rPr>
          <w:color w:val="000000"/>
          <w:lang w:eastAsia="tr-TR"/>
        </w:rPr>
        <w:t xml:space="preserve">Dedeoglu </w:t>
      </w:r>
      <w:proofErr w:type="gramStart"/>
      <w:r>
        <w:rPr>
          <w:color w:val="000000"/>
          <w:lang w:eastAsia="tr-TR"/>
        </w:rPr>
        <w:t xml:space="preserve">O,  </w:t>
      </w:r>
      <w:r>
        <w:rPr>
          <w:b/>
          <w:color w:val="000000"/>
          <w:u w:val="single"/>
          <w:lang w:eastAsia="tr-TR"/>
        </w:rPr>
        <w:t>Fidan</w:t>
      </w:r>
      <w:proofErr w:type="gramEnd"/>
      <w:r>
        <w:rPr>
          <w:b/>
          <w:color w:val="000000"/>
          <w:u w:val="single"/>
          <w:lang w:eastAsia="tr-TR"/>
        </w:rPr>
        <w:t xml:space="preserve"> Yaylalı G</w:t>
      </w:r>
      <w:r>
        <w:rPr>
          <w:color w:val="000000"/>
          <w:lang w:eastAsia="tr-TR"/>
        </w:rPr>
        <w:t>,  Herek D,  Topsakal S, Akin F</w:t>
      </w:r>
      <w:r>
        <w:rPr>
          <w:color w:val="000000"/>
          <w:vertAlign w:val="superscript"/>
          <w:lang w:eastAsia="tr-TR"/>
        </w:rPr>
        <w:t xml:space="preserve"> </w:t>
      </w:r>
      <w:r>
        <w:rPr>
          <w:color w:val="000000"/>
          <w:lang w:eastAsia="tr-TR"/>
        </w:rPr>
        <w:t xml:space="preserve">, Senol H. </w:t>
      </w:r>
      <w:r>
        <w:rPr>
          <w:color w:val="000000"/>
          <w:vertAlign w:val="superscript"/>
          <w:lang w:eastAsia="tr-TR"/>
        </w:rPr>
        <w:t xml:space="preserve">  </w:t>
      </w:r>
      <w:r>
        <w:rPr>
          <w:b/>
          <w:color w:val="000000"/>
          <w:lang w:eastAsia="tr-TR"/>
        </w:rPr>
        <w:t>Association of body fat distribution and carotid intima media thicknesss with Vitamin D in obese premenopausal women</w:t>
      </w:r>
      <w:r>
        <w:rPr>
          <w:color w:val="000000"/>
          <w:lang w:eastAsia="tr-TR"/>
        </w:rPr>
        <w:t xml:space="preserve"> .</w:t>
      </w:r>
      <w:r>
        <w:rPr>
          <w:color w:val="000000"/>
        </w:rPr>
        <w:t>18th European Congress of Endocrinology 28-31 May 2016, Munich, Germany</w:t>
      </w:r>
    </w:p>
    <w:p w:rsidR="000309DD" w:rsidRPr="00D802B1" w:rsidRDefault="000309DD" w:rsidP="000309DD">
      <w:pPr>
        <w:ind w:left="900"/>
      </w:pPr>
    </w:p>
    <w:p w:rsidR="000309DD" w:rsidRPr="00FD7F1F" w:rsidRDefault="000309DD" w:rsidP="000309DD">
      <w:pPr>
        <w:numPr>
          <w:ilvl w:val="0"/>
          <w:numId w:val="2"/>
        </w:numPr>
        <w:jc w:val="left"/>
      </w:pPr>
      <w:r w:rsidRPr="00327A05">
        <w:rPr>
          <w:color w:val="000000"/>
          <w:lang w:eastAsia="tr-TR"/>
        </w:rPr>
        <w:t xml:space="preserve">Dedeoglu </w:t>
      </w:r>
      <w:proofErr w:type="gramStart"/>
      <w:r w:rsidRPr="00327A05">
        <w:rPr>
          <w:color w:val="000000"/>
          <w:lang w:eastAsia="tr-TR"/>
        </w:rPr>
        <w:t xml:space="preserve">O,  </w:t>
      </w:r>
      <w:r w:rsidRPr="00327A05">
        <w:rPr>
          <w:b/>
          <w:color w:val="000000"/>
          <w:u w:val="single"/>
          <w:lang w:eastAsia="tr-TR"/>
        </w:rPr>
        <w:t>Fidan</w:t>
      </w:r>
      <w:proofErr w:type="gramEnd"/>
      <w:r w:rsidRPr="00327A05">
        <w:rPr>
          <w:b/>
          <w:color w:val="000000"/>
          <w:u w:val="single"/>
          <w:lang w:eastAsia="tr-TR"/>
        </w:rPr>
        <w:t xml:space="preserve"> Yaylalı G</w:t>
      </w:r>
      <w:r w:rsidRPr="00327A05">
        <w:rPr>
          <w:color w:val="000000"/>
          <w:lang w:eastAsia="tr-TR"/>
        </w:rPr>
        <w:t xml:space="preserve">,  Akin F,  Topsakal S,Demir S , Senol H. </w:t>
      </w:r>
      <w:r w:rsidRPr="00327A05">
        <w:rPr>
          <w:color w:val="000000"/>
          <w:vertAlign w:val="superscript"/>
          <w:lang w:eastAsia="tr-TR"/>
        </w:rPr>
        <w:t xml:space="preserve">  </w:t>
      </w:r>
      <w:r w:rsidRPr="00327A05">
        <w:rPr>
          <w:b/>
          <w:bCs/>
          <w:color w:val="000000"/>
        </w:rPr>
        <w:t xml:space="preserve">Is Pentraxin </w:t>
      </w:r>
      <w:proofErr w:type="gramStart"/>
      <w:r w:rsidRPr="00327A05">
        <w:rPr>
          <w:b/>
          <w:bCs/>
          <w:color w:val="000000"/>
        </w:rPr>
        <w:t>3 a</w:t>
      </w:r>
      <w:proofErr w:type="gramEnd"/>
      <w:r w:rsidRPr="00327A05">
        <w:rPr>
          <w:b/>
          <w:bCs/>
          <w:color w:val="000000"/>
        </w:rPr>
        <w:t xml:space="preserve"> marker in pathogenesis of central obesity?</w:t>
      </w:r>
      <w:r w:rsidRPr="00327A05">
        <w:rPr>
          <w:color w:val="000000"/>
        </w:rPr>
        <w:t xml:space="preserve"> 18th European Congress of Endocrinology 28-31 May 2016, Munich, Germany</w:t>
      </w:r>
    </w:p>
    <w:p w:rsidR="000309DD" w:rsidRPr="00327A05" w:rsidRDefault="000309DD" w:rsidP="000309DD"/>
    <w:p w:rsidR="000309DD" w:rsidRPr="00FD7F1F" w:rsidRDefault="000309DD" w:rsidP="000309DD">
      <w:pPr>
        <w:numPr>
          <w:ilvl w:val="0"/>
          <w:numId w:val="2"/>
        </w:numPr>
        <w:jc w:val="left"/>
      </w:pPr>
      <w:r>
        <w:t xml:space="preserve">  </w:t>
      </w:r>
      <w:r w:rsidRPr="00D25E78">
        <w:rPr>
          <w:color w:val="000000"/>
          <w:lang w:eastAsia="tr-TR"/>
        </w:rPr>
        <w:t xml:space="preserve">Dedeoglu </w:t>
      </w:r>
      <w:proofErr w:type="gramStart"/>
      <w:r w:rsidRPr="00D25E78">
        <w:rPr>
          <w:color w:val="000000"/>
          <w:lang w:eastAsia="tr-TR"/>
        </w:rPr>
        <w:t xml:space="preserve">O,  </w:t>
      </w:r>
      <w:r w:rsidRPr="00D25E78">
        <w:rPr>
          <w:b/>
          <w:color w:val="000000"/>
          <w:u w:val="single"/>
          <w:lang w:eastAsia="tr-TR"/>
        </w:rPr>
        <w:t>Fidan</w:t>
      </w:r>
      <w:proofErr w:type="gramEnd"/>
      <w:r w:rsidRPr="00D25E78">
        <w:rPr>
          <w:b/>
          <w:color w:val="000000"/>
          <w:u w:val="single"/>
          <w:lang w:eastAsia="tr-TR"/>
        </w:rPr>
        <w:t xml:space="preserve"> Yaylalı G</w:t>
      </w:r>
      <w:r w:rsidRPr="00D25E78">
        <w:rPr>
          <w:b/>
          <w:color w:val="000000"/>
          <w:lang w:eastAsia="tr-TR"/>
        </w:rPr>
        <w:t>,</w:t>
      </w:r>
      <w:r w:rsidRPr="00D25E78">
        <w:rPr>
          <w:color w:val="000000"/>
          <w:lang w:eastAsia="tr-TR"/>
        </w:rPr>
        <w:t xml:space="preserve"> </w:t>
      </w:r>
      <w:r w:rsidRPr="00D25E78">
        <w:rPr>
          <w:color w:val="000000"/>
        </w:rPr>
        <w:t xml:space="preserve"> Yaylalı T</w:t>
      </w:r>
      <w:r w:rsidRPr="00D25E78">
        <w:rPr>
          <w:color w:val="000000"/>
          <w:lang w:eastAsia="tr-TR"/>
        </w:rPr>
        <w:t>,  Topsakal S, Akin F</w:t>
      </w:r>
      <w:r w:rsidRPr="00D25E78">
        <w:rPr>
          <w:color w:val="000000"/>
          <w:vertAlign w:val="superscript"/>
          <w:lang w:eastAsia="tr-TR"/>
        </w:rPr>
        <w:t xml:space="preserve"> </w:t>
      </w:r>
      <w:r w:rsidRPr="00D25E78">
        <w:rPr>
          <w:color w:val="000000"/>
          <w:lang w:eastAsia="tr-TR"/>
        </w:rPr>
        <w:t>,</w:t>
      </w:r>
      <w:r w:rsidRPr="00D25E78">
        <w:rPr>
          <w:color w:val="000000"/>
        </w:rPr>
        <w:t xml:space="preserve"> </w:t>
      </w:r>
      <w:r w:rsidRPr="00D25E78">
        <w:rPr>
          <w:color w:val="000000"/>
          <w:lang w:eastAsia="tr-TR"/>
        </w:rPr>
        <w:t>Herek D</w:t>
      </w:r>
      <w:r w:rsidRPr="00D25E78">
        <w:rPr>
          <w:color w:val="000000"/>
        </w:rPr>
        <w:t>,</w:t>
      </w:r>
      <w:r w:rsidRPr="00D25E78">
        <w:rPr>
          <w:color w:val="000000"/>
          <w:lang w:eastAsia="tr-TR"/>
        </w:rPr>
        <w:t xml:space="preserve"> Senol H</w:t>
      </w:r>
      <w:r w:rsidRPr="00D25E78">
        <w:rPr>
          <w:bCs/>
          <w:color w:val="555555"/>
        </w:rPr>
        <w:t xml:space="preserve"> </w:t>
      </w:r>
      <w:r w:rsidRPr="00D25E78">
        <w:rPr>
          <w:b/>
          <w:bCs/>
        </w:rPr>
        <w:t>Effect of osteocalcin on fat distrubution in premenopausal obese women.</w:t>
      </w:r>
      <w:r>
        <w:t xml:space="preserve"> </w:t>
      </w:r>
      <w:r w:rsidRPr="00D25E78">
        <w:rPr>
          <w:color w:val="000000"/>
        </w:rPr>
        <w:t>18th European Congress of Endocrinology 28-31 May 2016, Munich, Germany</w:t>
      </w:r>
    </w:p>
    <w:p w:rsidR="000309DD" w:rsidRPr="00D25E78" w:rsidRDefault="000309DD" w:rsidP="000309DD">
      <w:pPr>
        <w:ind w:left="900"/>
      </w:pPr>
    </w:p>
    <w:p w:rsidR="000309DD" w:rsidRPr="00104208" w:rsidRDefault="000309DD" w:rsidP="000309DD">
      <w:pPr>
        <w:numPr>
          <w:ilvl w:val="0"/>
          <w:numId w:val="2"/>
        </w:numPr>
        <w:jc w:val="left"/>
      </w:pPr>
      <w:r>
        <w:rPr>
          <w:lang w:eastAsia="tr-TR"/>
        </w:rPr>
        <w:t xml:space="preserve">Akin </w:t>
      </w:r>
      <w:proofErr w:type="gramStart"/>
      <w:r>
        <w:rPr>
          <w:lang w:eastAsia="tr-TR"/>
        </w:rPr>
        <w:t>F</w:t>
      </w:r>
      <w:r w:rsidRPr="00F71C8C">
        <w:rPr>
          <w:vertAlign w:val="superscript"/>
          <w:lang w:eastAsia="tr-TR"/>
        </w:rPr>
        <w:t xml:space="preserve"> </w:t>
      </w:r>
      <w:r>
        <w:rPr>
          <w:lang w:eastAsia="tr-TR"/>
        </w:rPr>
        <w:t>,</w:t>
      </w:r>
      <w:r>
        <w:t>Erol</w:t>
      </w:r>
      <w:proofErr w:type="gramEnd"/>
      <w:r>
        <w:t xml:space="preserve"> V, Erturk S, Kiroglu Y,  </w:t>
      </w:r>
      <w:r>
        <w:rPr>
          <w:lang w:eastAsia="tr-TR"/>
        </w:rPr>
        <w:t>Topsakal S,</w:t>
      </w:r>
      <w:r w:rsidRPr="00F71C8C">
        <w:rPr>
          <w:b/>
          <w:lang w:eastAsia="tr-TR"/>
        </w:rPr>
        <w:t xml:space="preserve"> </w:t>
      </w:r>
      <w:r w:rsidRPr="00F71C8C">
        <w:rPr>
          <w:b/>
          <w:u w:val="single"/>
          <w:lang w:eastAsia="tr-TR"/>
        </w:rPr>
        <w:t>Fidan Yaylalı G</w:t>
      </w:r>
      <w:r w:rsidRPr="00F71C8C">
        <w:rPr>
          <w:b/>
          <w:lang w:eastAsia="tr-TR"/>
        </w:rPr>
        <w:t xml:space="preserve"> </w:t>
      </w:r>
      <w:r w:rsidRPr="00F71C8C">
        <w:rPr>
          <w:b/>
          <w:bCs/>
        </w:rPr>
        <w:t>Acute myeloid leukemia presenting with panhypopituitarism and diabetes insipidus.</w:t>
      </w:r>
      <w:r w:rsidRPr="00F71C8C">
        <w:rPr>
          <w:bCs/>
        </w:rPr>
        <w:t xml:space="preserve">  </w:t>
      </w:r>
      <w:r w:rsidRPr="00F71C8C">
        <w:rPr>
          <w:color w:val="000000"/>
        </w:rPr>
        <w:t>18th European Congress of Endocrinology 28-31 May 2016, Munich, Germany</w:t>
      </w:r>
    </w:p>
    <w:p w:rsidR="000309DD" w:rsidRDefault="000309DD" w:rsidP="000309DD">
      <w:pPr>
        <w:pStyle w:val="ListeParagraf"/>
      </w:pPr>
    </w:p>
    <w:p w:rsidR="000309DD" w:rsidRPr="00F71C8C" w:rsidRDefault="000309DD" w:rsidP="000309DD">
      <w:pPr>
        <w:ind w:left="900"/>
      </w:pPr>
    </w:p>
    <w:p w:rsidR="000309DD" w:rsidRPr="00FD7F1F" w:rsidRDefault="000309DD" w:rsidP="000309DD">
      <w:pPr>
        <w:numPr>
          <w:ilvl w:val="0"/>
          <w:numId w:val="2"/>
        </w:numPr>
        <w:jc w:val="left"/>
      </w:pPr>
      <w:r>
        <w:t xml:space="preserve">  </w:t>
      </w:r>
      <w:r w:rsidRPr="00FD7F1F">
        <w:t xml:space="preserve">Güleryüz B, Akin </w:t>
      </w:r>
      <w:proofErr w:type="gramStart"/>
      <w:r w:rsidRPr="00FD7F1F">
        <w:t>F,  Topsakal</w:t>
      </w:r>
      <w:proofErr w:type="gramEnd"/>
      <w:r w:rsidRPr="00FD7F1F">
        <w:t xml:space="preserve"> S, </w:t>
      </w:r>
      <w:r w:rsidRPr="00FD7F1F">
        <w:rPr>
          <w:b/>
          <w:u w:val="single"/>
        </w:rPr>
        <w:t>Fidan Yaylali G</w:t>
      </w:r>
      <w:r w:rsidRPr="00FD7F1F">
        <w:t xml:space="preserve"> Turgut S , Tunc- Ata M, Mergen   Dalyanoğlu M </w:t>
      </w:r>
      <w:r w:rsidRPr="00FD7F1F">
        <w:rPr>
          <w:b/>
          <w:bCs/>
        </w:rPr>
        <w:t>Relationship to TSH, and interleukin levels patients with Hashimoto’s Thyroiditis</w:t>
      </w:r>
      <w:r w:rsidRPr="00FD7F1F">
        <w:rPr>
          <w:bCs/>
        </w:rPr>
        <w:t xml:space="preserve">. </w:t>
      </w:r>
      <w:r w:rsidRPr="00FD7F1F">
        <w:rPr>
          <w:color w:val="000000"/>
        </w:rPr>
        <w:t>18th European Congress of Endocrinology 28-31 May 2016, Munich, Germany</w:t>
      </w:r>
    </w:p>
    <w:p w:rsidR="000309DD" w:rsidRPr="00D802B1" w:rsidRDefault="000309DD" w:rsidP="000309DD">
      <w:pPr>
        <w:ind w:left="900"/>
      </w:pPr>
    </w:p>
    <w:p w:rsidR="000309DD" w:rsidRDefault="000309DD" w:rsidP="000309DD">
      <w:pPr>
        <w:numPr>
          <w:ilvl w:val="0"/>
          <w:numId w:val="2"/>
        </w:numPr>
        <w:jc w:val="left"/>
      </w:pPr>
      <w:r w:rsidRPr="00477B85">
        <w:rPr>
          <w:b/>
          <w:u w:val="single"/>
        </w:rPr>
        <w:t>Fidan Yaylali G</w:t>
      </w:r>
      <w:r>
        <w:t>, Dundar Ok Z, Erturk MS,</w:t>
      </w:r>
      <w:r w:rsidRPr="001B2661">
        <w:rPr>
          <w:b/>
        </w:rPr>
        <w:t xml:space="preserve"> </w:t>
      </w:r>
      <w:r w:rsidRPr="001B2661">
        <w:t>Akin F</w:t>
      </w:r>
      <w:r>
        <w:t>,</w:t>
      </w:r>
      <w:r w:rsidRPr="001B2661">
        <w:t xml:space="preserve"> </w:t>
      </w:r>
      <w:r w:rsidRPr="00B4178E">
        <w:t xml:space="preserve">Topsakal </w:t>
      </w:r>
      <w:proofErr w:type="gramStart"/>
      <w:r w:rsidRPr="00B4178E">
        <w:t>S</w:t>
      </w:r>
      <w:r>
        <w:t xml:space="preserve"> .</w:t>
      </w:r>
      <w:proofErr w:type="gramEnd"/>
      <w:r>
        <w:t xml:space="preserve"> </w:t>
      </w:r>
      <w:r w:rsidRPr="002905B5">
        <w:rPr>
          <w:b/>
          <w:lang w:eastAsia="tr-TR"/>
        </w:rPr>
        <w:t>Atypical subacute thyroiditis</w:t>
      </w:r>
      <w:r>
        <w:rPr>
          <w:lang w:eastAsia="tr-TR"/>
        </w:rP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0309DD" w:rsidRDefault="000309DD" w:rsidP="000309DD">
      <w:pPr>
        <w:ind w:left="900"/>
      </w:pPr>
    </w:p>
    <w:p w:rsidR="000309DD" w:rsidRDefault="000309DD" w:rsidP="000309DD">
      <w:pPr>
        <w:numPr>
          <w:ilvl w:val="0"/>
          <w:numId w:val="2"/>
        </w:numPr>
        <w:jc w:val="left"/>
      </w:pPr>
      <w:r w:rsidRPr="001B2661">
        <w:rPr>
          <w:b/>
          <w:u w:val="single"/>
        </w:rPr>
        <w:t xml:space="preserve">Fidan Yaylali </w:t>
      </w:r>
      <w:proofErr w:type="gramStart"/>
      <w:r w:rsidRPr="001B2661">
        <w:rPr>
          <w:b/>
          <w:u w:val="single"/>
        </w:rPr>
        <w:t>G</w:t>
      </w:r>
      <w:r>
        <w:t xml:space="preserve"> ,</w:t>
      </w:r>
      <w:r w:rsidRPr="001B2661">
        <w:t>Güleryüz</w:t>
      </w:r>
      <w:proofErr w:type="gramEnd"/>
      <w:r w:rsidRPr="001B2661">
        <w:t xml:space="preserve"> B, Akin F, Turgut S , Topsakal S Tunc- Ata M, Mergen   Dalyanoğlu M. </w:t>
      </w:r>
      <w:r w:rsidRPr="002905B5">
        <w:rPr>
          <w:b/>
          <w:bCs/>
        </w:rPr>
        <w:t>IL-2, IL-4, IL-5, IFN-γ and TNF-α levels in Turkish patients with Hashimoto's thyroiditis.</w:t>
      </w:r>
      <w:r>
        <w:rPr>
          <w:bCs/>
        </w:rP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0309DD" w:rsidRDefault="000309DD" w:rsidP="000309DD">
      <w:pPr>
        <w:ind w:left="900"/>
      </w:pPr>
    </w:p>
    <w:p w:rsidR="000309DD" w:rsidRDefault="000309DD" w:rsidP="000309DD">
      <w:pPr>
        <w:numPr>
          <w:ilvl w:val="0"/>
          <w:numId w:val="2"/>
        </w:numPr>
        <w:jc w:val="left"/>
      </w:pPr>
      <w:r w:rsidRPr="00F94E58">
        <w:rPr>
          <w:b/>
          <w:u w:val="single"/>
        </w:rPr>
        <w:t xml:space="preserve">Fidan Yaylali </w:t>
      </w:r>
      <w:proofErr w:type="gramStart"/>
      <w:r w:rsidRPr="00F94E58">
        <w:rPr>
          <w:b/>
          <w:u w:val="single"/>
        </w:rPr>
        <w:t>G</w:t>
      </w:r>
      <w:r>
        <w:t xml:space="preserve"> ,</w:t>
      </w:r>
      <w:proofErr w:type="gramEnd"/>
      <w:r>
        <w:t xml:space="preserve"> Gokoz Dogu G, Demiray AG, Ergin A, Yaren A, Akin F. </w:t>
      </w:r>
      <w:r w:rsidRPr="002905B5">
        <w:rPr>
          <w:b/>
          <w:bCs/>
        </w:rPr>
        <w:t>Effects of megestrol acetate on adrenal function and survival in cancer patients.</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0309DD" w:rsidRDefault="000309DD" w:rsidP="000309DD">
      <w:pPr>
        <w:ind w:left="900"/>
      </w:pPr>
    </w:p>
    <w:p w:rsidR="000309DD" w:rsidRDefault="000309DD" w:rsidP="000309DD">
      <w:pPr>
        <w:numPr>
          <w:ilvl w:val="0"/>
          <w:numId w:val="2"/>
        </w:numPr>
        <w:jc w:val="left"/>
      </w:pPr>
      <w:r w:rsidRPr="00BA3862">
        <w:t>Topsakal S</w:t>
      </w:r>
      <w:r>
        <w:t xml:space="preserve">, </w:t>
      </w:r>
      <w:r w:rsidRPr="00BA3862">
        <w:t>Güleryüz B</w:t>
      </w:r>
      <w:r>
        <w:t xml:space="preserve">, </w:t>
      </w:r>
      <w:r w:rsidRPr="00BA3862">
        <w:t>Tunc- Ata M</w:t>
      </w:r>
      <w:r>
        <w:t xml:space="preserve">, Akin F, </w:t>
      </w:r>
      <w:r w:rsidRPr="00BA3862">
        <w:rPr>
          <w:b/>
          <w:u w:val="single"/>
        </w:rPr>
        <w:t>Fidan Yaylali G</w:t>
      </w:r>
      <w:r w:rsidRPr="00BA3862">
        <w:t xml:space="preserve">, Mergen   Dalyanoğlu </w:t>
      </w:r>
      <w:proofErr w:type="gramStart"/>
      <w:r w:rsidRPr="00BA3862">
        <w:t>M</w:t>
      </w:r>
      <w:r w:rsidRPr="003B6C19">
        <w:t xml:space="preserve"> </w:t>
      </w:r>
      <w:r>
        <w:t>,</w:t>
      </w:r>
      <w:proofErr w:type="gramEnd"/>
      <w:r>
        <w:t xml:space="preserve"> </w:t>
      </w:r>
      <w:r w:rsidRPr="00BA3862">
        <w:t>Turgut S</w:t>
      </w:r>
      <w:r>
        <w:t xml:space="preserve">. </w:t>
      </w:r>
      <w:r w:rsidRPr="002905B5">
        <w:rPr>
          <w:b/>
          <w:bCs/>
        </w:rPr>
        <w:t>Relation of vitamin D receptor gene polymorphism</w:t>
      </w:r>
      <w:r w:rsidRPr="002905B5">
        <w:rPr>
          <w:rStyle w:val="apple-converted-space"/>
          <w:b/>
          <w:bCs/>
        </w:rPr>
        <w:t> </w:t>
      </w:r>
      <w:r w:rsidRPr="002905B5">
        <w:rPr>
          <w:rStyle w:val="Vurgu"/>
          <w:b/>
          <w:bCs/>
        </w:rPr>
        <w:t>FOK</w:t>
      </w:r>
      <w:r w:rsidRPr="002905B5">
        <w:rPr>
          <w:b/>
          <w:bCs/>
        </w:rPr>
        <w:t>-I in subtype of Hashimoto's thyroiditis</w:t>
      </w:r>
      <w:r w:rsidRPr="002905B5">
        <w:rPr>
          <w:b/>
        </w:rPr>
        <w:t>.</w:t>
      </w:r>
      <w:r w:rsidRPr="001B2661">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0309DD" w:rsidRDefault="000309DD" w:rsidP="000309DD">
      <w:pPr>
        <w:pStyle w:val="ListeParagraf"/>
      </w:pPr>
    </w:p>
    <w:p w:rsidR="000309DD" w:rsidRDefault="000309DD" w:rsidP="000309DD">
      <w:pPr>
        <w:numPr>
          <w:ilvl w:val="0"/>
          <w:numId w:val="2"/>
        </w:numPr>
        <w:jc w:val="left"/>
      </w:pPr>
      <w:r w:rsidRPr="00BA3862">
        <w:t>Akin F</w:t>
      </w:r>
      <w:r>
        <w:t xml:space="preserve">, </w:t>
      </w:r>
      <w:r w:rsidRPr="00BA3862">
        <w:t>Güleryüz B</w:t>
      </w:r>
      <w:proofErr w:type="gramStart"/>
      <w:r w:rsidRPr="00BA3862">
        <w:t>, ,</w:t>
      </w:r>
      <w:proofErr w:type="gramEnd"/>
      <w:r w:rsidRPr="00BA3862">
        <w:t xml:space="preserve"> Turgut S , Topsakal S</w:t>
      </w:r>
      <w:r>
        <w:t xml:space="preserve">, </w:t>
      </w:r>
      <w:r w:rsidRPr="00BA3862">
        <w:t xml:space="preserve"> </w:t>
      </w:r>
      <w:r w:rsidRPr="00BA3862">
        <w:rPr>
          <w:b/>
          <w:u w:val="single"/>
        </w:rPr>
        <w:t>Fidan Yaylali G</w:t>
      </w:r>
      <w:r>
        <w:t xml:space="preserve"> ,</w:t>
      </w:r>
      <w:r w:rsidRPr="00BA3862">
        <w:t>Tunc- Ata M, Mergen   Dalyanoğlu M</w:t>
      </w:r>
      <w:r>
        <w:t>.</w:t>
      </w:r>
      <w:r w:rsidRPr="003B6C19">
        <w:t xml:space="preserve"> </w:t>
      </w:r>
      <w:r w:rsidRPr="002905B5">
        <w:rPr>
          <w:b/>
          <w:bCs/>
        </w:rPr>
        <w:t>Is vitamin D receptor gene polymorphism TaqI effect the occurrence and subtype of Hashimoto's thyroiditis?</w:t>
      </w:r>
      <w: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0309DD" w:rsidRDefault="000309DD" w:rsidP="000309DD">
      <w:pPr>
        <w:ind w:left="900"/>
      </w:pPr>
    </w:p>
    <w:p w:rsidR="000309DD" w:rsidRDefault="000309DD" w:rsidP="000309DD">
      <w:pPr>
        <w:numPr>
          <w:ilvl w:val="0"/>
          <w:numId w:val="2"/>
        </w:numPr>
        <w:jc w:val="left"/>
      </w:pPr>
      <w:r>
        <w:t xml:space="preserve">Tural M, </w:t>
      </w:r>
      <w:r w:rsidRPr="00477B85">
        <w:t>Akin F</w:t>
      </w:r>
      <w:r>
        <w:t xml:space="preserve">, Turgut S, </w:t>
      </w:r>
      <w:r w:rsidRPr="00477B85">
        <w:rPr>
          <w:b/>
          <w:u w:val="single"/>
        </w:rPr>
        <w:t>Yaylali GF</w:t>
      </w:r>
      <w:r>
        <w:t>, Ata MT, Ozkan S &amp; Erturk MS.</w:t>
      </w:r>
      <w:r w:rsidRPr="00021074">
        <w:t xml:space="preserve"> </w:t>
      </w:r>
      <w:r w:rsidRPr="002905B5">
        <w:rPr>
          <w:b/>
        </w:rPr>
        <w:t>IGF1 gene polymorphism in Polycystic Ovary Syndrome</w:t>
      </w:r>
      <w:r>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xml:space="preserve">. </w:t>
      </w:r>
      <w:proofErr w:type="gramStart"/>
      <w:r>
        <w:t>O.C.9.5</w:t>
      </w:r>
      <w:r w:rsidRPr="003B6C19">
        <w:t xml:space="preserve"> ,</w:t>
      </w:r>
      <w:proofErr w:type="gramEnd"/>
      <w:r w:rsidRPr="003B6C19">
        <w:t xml:space="preserve"> 201</w:t>
      </w:r>
      <w:r>
        <w:t>4</w:t>
      </w:r>
    </w:p>
    <w:p w:rsidR="000309DD" w:rsidRPr="003B6C19" w:rsidRDefault="000309DD" w:rsidP="000309DD">
      <w:pPr>
        <w:ind w:left="720"/>
      </w:pPr>
    </w:p>
    <w:p w:rsidR="000309DD" w:rsidRDefault="000309DD" w:rsidP="000309DD">
      <w:pPr>
        <w:numPr>
          <w:ilvl w:val="0"/>
          <w:numId w:val="2"/>
        </w:numPr>
        <w:jc w:val="left"/>
      </w:pPr>
      <w:r w:rsidRPr="002905B5">
        <w:t>Akin F</w:t>
      </w:r>
      <w:r>
        <w:t xml:space="preserve">, Erturk MS, </w:t>
      </w:r>
      <w:r w:rsidRPr="002905B5">
        <w:rPr>
          <w:b/>
          <w:u w:val="single"/>
        </w:rPr>
        <w:t>Yaylali GF</w:t>
      </w:r>
      <w:r>
        <w:t xml:space="preserve"> &amp;</w:t>
      </w:r>
      <w:r w:rsidRPr="00EC48BF">
        <w:t xml:space="preserve"> </w:t>
      </w:r>
      <w:r>
        <w:t>Soysal E.</w:t>
      </w:r>
      <w:r w:rsidRPr="002905B5">
        <w:rPr>
          <w:b/>
        </w:rPr>
        <w:t xml:space="preserve"> Primary hyperparathyroidism with severe hypercalcemia during pregnancy </w:t>
      </w:r>
      <w:r w:rsidRPr="003B6C19">
        <w:t>1</w:t>
      </w:r>
      <w:r>
        <w:t>6</w:t>
      </w:r>
      <w:r w:rsidRPr="003B6C19">
        <w:t xml:space="preserve">th European Congress of </w:t>
      </w:r>
      <w:proofErr w:type="gramStart"/>
      <w:r w:rsidRPr="003B6C19">
        <w:t>Endocrinology</w:t>
      </w:r>
      <w:r>
        <w:t xml:space="preserve"> </w:t>
      </w:r>
      <w:r w:rsidRPr="003B6C19">
        <w:t xml:space="preserve"> </w:t>
      </w:r>
      <w:r>
        <w:t>3</w:t>
      </w:r>
      <w:proofErr w:type="gramEnd"/>
      <w:r w:rsidRPr="003B6C19">
        <w:t>-</w:t>
      </w:r>
      <w:r>
        <w:t>7</w:t>
      </w:r>
      <w:r w:rsidRPr="003B6C19">
        <w:t>May 201</w:t>
      </w:r>
      <w:r>
        <w:t>4</w:t>
      </w:r>
      <w:r w:rsidRPr="003B6C19">
        <w:t xml:space="preserve">, </w:t>
      </w:r>
      <w:r>
        <w:t>Wroclaw</w:t>
      </w:r>
      <w:r w:rsidRPr="003B6C19">
        <w:t xml:space="preserve">, </w:t>
      </w:r>
      <w:r>
        <w:t>Poland</w:t>
      </w:r>
      <w:r w:rsidRPr="003B6C19">
        <w:t>. P</w:t>
      </w:r>
      <w:proofErr w:type="gramStart"/>
      <w:r>
        <w:t>264</w:t>
      </w:r>
      <w:r w:rsidRPr="003B6C19">
        <w:t xml:space="preserve"> ,</w:t>
      </w:r>
      <w:proofErr w:type="gramEnd"/>
      <w:r w:rsidRPr="003B6C19">
        <w:t xml:space="preserve"> 201</w:t>
      </w:r>
      <w:r>
        <w:t>4</w:t>
      </w:r>
    </w:p>
    <w:p w:rsidR="000309DD" w:rsidRDefault="000309DD" w:rsidP="000309DD">
      <w:pPr>
        <w:pStyle w:val="ListeParagraf"/>
      </w:pPr>
    </w:p>
    <w:p w:rsidR="000309DD" w:rsidRPr="003B6C19" w:rsidRDefault="000309DD" w:rsidP="000309DD">
      <w:pPr>
        <w:ind w:left="720"/>
      </w:pPr>
    </w:p>
    <w:p w:rsidR="000309DD" w:rsidRDefault="000309DD" w:rsidP="000309DD">
      <w:pPr>
        <w:numPr>
          <w:ilvl w:val="0"/>
          <w:numId w:val="2"/>
        </w:numPr>
        <w:jc w:val="left"/>
      </w:pPr>
      <w:r w:rsidRPr="00EC48BF">
        <w:rPr>
          <w:b/>
        </w:rPr>
        <w:t>Yaylali GF</w:t>
      </w:r>
      <w:r>
        <w:t xml:space="preserve">, Erturk MS, </w:t>
      </w:r>
      <w:r w:rsidRPr="0025507F">
        <w:t>Akin F</w:t>
      </w:r>
      <w:r>
        <w:t>, Yalcın N, Gurkan H, Ozden A &amp; Guldiken S.</w:t>
      </w:r>
      <w:r w:rsidRPr="003B6C19">
        <w:t xml:space="preserve"> </w:t>
      </w:r>
      <w:r w:rsidRPr="002905B5">
        <w:rPr>
          <w:b/>
        </w:rPr>
        <w:t>Coexisting hurthle cell neoplasm and thyroid hormone resistance</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263</w:t>
      </w:r>
      <w:r w:rsidRPr="003B6C19">
        <w:t xml:space="preserve"> ,</w:t>
      </w:r>
      <w:proofErr w:type="gramEnd"/>
      <w:r w:rsidRPr="003B6C19">
        <w:t xml:space="preserve"> 201</w:t>
      </w:r>
      <w:r>
        <w:t>4</w:t>
      </w:r>
    </w:p>
    <w:p w:rsidR="000309DD" w:rsidRPr="003B6C19" w:rsidRDefault="000309DD" w:rsidP="000309DD">
      <w:pPr>
        <w:ind w:left="720"/>
      </w:pPr>
    </w:p>
    <w:p w:rsidR="000309DD" w:rsidRDefault="000309DD" w:rsidP="000309DD">
      <w:pPr>
        <w:numPr>
          <w:ilvl w:val="0"/>
          <w:numId w:val="2"/>
        </w:numPr>
        <w:jc w:val="left"/>
      </w:pPr>
      <w:r w:rsidRPr="00B4178E">
        <w:t>Topsakal S</w:t>
      </w:r>
      <w:r w:rsidRPr="00A7704C">
        <w:t xml:space="preserve">, </w:t>
      </w:r>
      <w:r w:rsidRPr="0025507F">
        <w:t>Akin F</w:t>
      </w:r>
      <w:r>
        <w:rPr>
          <w:b/>
        </w:rPr>
        <w:t>,</w:t>
      </w:r>
      <w:r w:rsidRPr="00A00253">
        <w:rPr>
          <w:b/>
        </w:rPr>
        <w:t xml:space="preserve"> </w:t>
      </w:r>
      <w:r w:rsidRPr="002905B5">
        <w:rPr>
          <w:b/>
          <w:u w:val="single"/>
        </w:rPr>
        <w:t>Yaylali GF</w:t>
      </w:r>
      <w:r w:rsidRPr="00A00253">
        <w:rPr>
          <w:b/>
        </w:rPr>
        <w:t>,</w:t>
      </w:r>
      <w:r w:rsidRPr="00FF09FF">
        <w:t xml:space="preserve"> </w:t>
      </w:r>
      <w:r w:rsidRPr="002905B5">
        <w:rPr>
          <w:b/>
        </w:rPr>
        <w:t>Anthropometric and biochemical parameters in older women with a history of gestational diabetes</w:t>
      </w:r>
      <w:r>
        <w:rPr>
          <w:b/>
        </w:rPr>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380</w:t>
      </w:r>
      <w:r w:rsidRPr="003B6C19">
        <w:t xml:space="preserve"> ,</w:t>
      </w:r>
      <w:proofErr w:type="gramEnd"/>
      <w:r w:rsidRPr="003B6C19">
        <w:t xml:space="preserve"> 201</w:t>
      </w:r>
      <w:r>
        <w:t>4</w:t>
      </w:r>
    </w:p>
    <w:p w:rsidR="000309DD" w:rsidRDefault="000309DD" w:rsidP="000309DD">
      <w:pPr>
        <w:pStyle w:val="ListeParagraf"/>
      </w:pPr>
    </w:p>
    <w:p w:rsidR="000309DD" w:rsidRDefault="000309DD" w:rsidP="000309DD">
      <w:pPr>
        <w:numPr>
          <w:ilvl w:val="0"/>
          <w:numId w:val="2"/>
        </w:numPr>
        <w:jc w:val="left"/>
      </w:pPr>
      <w:r w:rsidRPr="00B4178E">
        <w:t>Topsakal S</w:t>
      </w:r>
      <w:r w:rsidRPr="00A7704C">
        <w:t xml:space="preserve">, </w:t>
      </w:r>
      <w:r w:rsidRPr="0025507F">
        <w:t>Akin F,</w:t>
      </w:r>
      <w:r w:rsidRPr="0024792D">
        <w:rPr>
          <w:b/>
        </w:rPr>
        <w:t xml:space="preserve"> </w:t>
      </w:r>
      <w:r w:rsidRPr="002905B5">
        <w:rPr>
          <w:b/>
          <w:u w:val="single"/>
        </w:rPr>
        <w:t>Yaylali GF</w:t>
      </w:r>
      <w:r w:rsidRPr="003B6C19">
        <w:t xml:space="preserve">. </w:t>
      </w:r>
      <w:r w:rsidRPr="00AD0803">
        <w:rPr>
          <w:b/>
        </w:rPr>
        <w:t>Increased prolactin levels cause increased MPV in women with PCOS</w:t>
      </w:r>
      <w:r w:rsidRPr="00DD4782">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1027</w:t>
      </w:r>
      <w:r w:rsidRPr="003B6C19">
        <w:t xml:space="preserve"> ,</w:t>
      </w:r>
      <w:proofErr w:type="gramEnd"/>
      <w:r w:rsidRPr="003B6C19">
        <w:t xml:space="preserve"> 201</w:t>
      </w:r>
      <w:r>
        <w:t>4</w:t>
      </w:r>
    </w:p>
    <w:p w:rsidR="000309DD" w:rsidRPr="00477B85" w:rsidRDefault="000309DD" w:rsidP="000309DD"/>
    <w:p w:rsidR="000309DD" w:rsidRPr="0024792D" w:rsidRDefault="000309DD" w:rsidP="000309DD">
      <w:pPr>
        <w:numPr>
          <w:ilvl w:val="0"/>
          <w:numId w:val="2"/>
        </w:numPr>
        <w:spacing w:before="100" w:beforeAutospacing="1" w:after="100" w:afterAutospacing="1"/>
        <w:rPr>
          <w:b/>
        </w:rPr>
      </w:pPr>
      <w:r w:rsidRPr="0025507F">
        <w:t>Akin F</w:t>
      </w:r>
      <w:r>
        <w:t xml:space="preserve">, Karadag F, Berker M, </w:t>
      </w:r>
      <w:r w:rsidRPr="002905B5">
        <w:rPr>
          <w:b/>
          <w:u w:val="single"/>
        </w:rPr>
        <w:t>Yaylali GF</w:t>
      </w:r>
      <w:r>
        <w:t xml:space="preserve">. </w:t>
      </w:r>
      <w:r w:rsidRPr="00AD0803">
        <w:rPr>
          <w:b/>
        </w:rPr>
        <w:t>From Depression to Cushing Syndrome: An Atypical Presentation of a Cushing Disease</w:t>
      </w:r>
      <w:r>
        <w:t>. 16th Congress of the European Neuroendocrine Association 10-13 September ENEA 2014 Sofia, Bulgaria.</w:t>
      </w:r>
    </w:p>
    <w:p w:rsidR="000309DD" w:rsidRPr="00592AF5" w:rsidRDefault="000309DD" w:rsidP="000309DD">
      <w:pPr>
        <w:numPr>
          <w:ilvl w:val="0"/>
          <w:numId w:val="2"/>
        </w:numPr>
        <w:spacing w:before="100" w:beforeAutospacing="1" w:after="100" w:afterAutospacing="1"/>
        <w:rPr>
          <w:b/>
        </w:rPr>
      </w:pPr>
      <w:r w:rsidRPr="0025507F">
        <w:t>Akin F</w:t>
      </w:r>
      <w:r>
        <w:rPr>
          <w:b/>
        </w:rPr>
        <w:t xml:space="preserve">, </w:t>
      </w:r>
      <w:r w:rsidRPr="002905B5">
        <w:rPr>
          <w:b/>
          <w:u w:val="single"/>
        </w:rPr>
        <w:t>Yaylali GF</w:t>
      </w:r>
      <w:r w:rsidRPr="00453FD2">
        <w:t>, Yilmaz H</w:t>
      </w:r>
      <w:r>
        <w:t>,</w:t>
      </w:r>
      <w:r w:rsidRPr="00453FD2">
        <w:t xml:space="preserve"> </w:t>
      </w:r>
      <w:r>
        <w:t>Erturk MS</w:t>
      </w:r>
      <w:r>
        <w:rPr>
          <w:b/>
        </w:rPr>
        <w:t xml:space="preserve">. </w:t>
      </w:r>
      <w:r w:rsidRPr="00AD0803">
        <w:rPr>
          <w:b/>
        </w:rPr>
        <w:t xml:space="preserve">A Case of Prolactinoma Resistant to Dopamin Agonists. </w:t>
      </w:r>
      <w:r>
        <w:t>16th Congress of the European Neuroendocrine Association 10-13 September ENEA 2014 Sofia, Bulgaria</w:t>
      </w:r>
    </w:p>
    <w:p w:rsidR="000309DD" w:rsidRPr="009107C9" w:rsidRDefault="000309DD" w:rsidP="000309DD">
      <w:pPr>
        <w:numPr>
          <w:ilvl w:val="0"/>
          <w:numId w:val="2"/>
        </w:numPr>
        <w:jc w:val="left"/>
      </w:pPr>
      <w:r w:rsidRPr="002905B5">
        <w:rPr>
          <w:b/>
          <w:u w:val="single"/>
        </w:rPr>
        <w:lastRenderedPageBreak/>
        <w:t>Yaylali Guzin Fidan</w:t>
      </w:r>
      <w:r w:rsidRPr="00984DB5">
        <w:rPr>
          <w:b/>
        </w:rPr>
        <w:t>;</w:t>
      </w:r>
      <w:r w:rsidRPr="00984DB5">
        <w:t xml:space="preserve"> Akin </w:t>
      </w:r>
      <w:proofErr w:type="gramStart"/>
      <w:r w:rsidRPr="00984DB5">
        <w:t>Fulya;</w:t>
      </w:r>
      <w:proofErr w:type="gramEnd"/>
      <w:r w:rsidRPr="00984DB5">
        <w:t xml:space="preserve"> Yerlikaya Emrah; Topsakal Senay; Herek Duygu,</w:t>
      </w:r>
      <w:r w:rsidRPr="00984DB5">
        <w:rPr>
          <w:rStyle w:val="srtitle"/>
          <w:b/>
        </w:rPr>
        <w:t xml:space="preserve"> </w:t>
      </w:r>
      <w:hyperlink r:id="rId366" w:history="1">
        <w:r w:rsidRPr="00984DB5">
          <w:rPr>
            <w:rStyle w:val="Kpr"/>
            <w:b/>
            <w:color w:val="auto"/>
          </w:rPr>
          <w:t>Cushing's disease recurrence after pregnancy</w:t>
        </w:r>
        <w:r w:rsidRPr="00984DB5">
          <w:rPr>
            <w:rStyle w:val="Kpr"/>
            <w:color w:val="auto"/>
          </w:rPr>
          <w:t xml:space="preserve"> </w:t>
        </w:r>
      </w:hyperlink>
      <w:r w:rsidRPr="00984DB5">
        <w:t xml:space="preserve"> </w:t>
      </w:r>
      <w:r w:rsidRPr="00984DB5">
        <w:rPr>
          <w:kern w:val="24"/>
        </w:rPr>
        <w:t xml:space="preserve">15 th European Congress of Endocrinology (ECE 2013), </w:t>
      </w:r>
      <w:r>
        <w:rPr>
          <w:kern w:val="24"/>
        </w:rPr>
        <w:t>27 April- 1 May 2013</w:t>
      </w:r>
      <w:r w:rsidRPr="00984DB5">
        <w:rPr>
          <w:kern w:val="24"/>
        </w:rPr>
        <w:t xml:space="preserve"> Copenhagen, Denmark</w:t>
      </w:r>
    </w:p>
    <w:p w:rsidR="000309DD" w:rsidRPr="00984DB5" w:rsidRDefault="000309DD" w:rsidP="000309DD">
      <w:pPr>
        <w:ind w:left="900"/>
      </w:pPr>
    </w:p>
    <w:p w:rsidR="000309DD" w:rsidRPr="009107C9" w:rsidRDefault="000309DD" w:rsidP="000309DD">
      <w:pPr>
        <w:numPr>
          <w:ilvl w:val="0"/>
          <w:numId w:val="2"/>
        </w:numPr>
        <w:jc w:val="left"/>
        <w:rPr>
          <w:kern w:val="24"/>
        </w:rPr>
      </w:pPr>
      <w:r w:rsidRPr="00984DB5">
        <w:t xml:space="preserve">Topsakal Senay; Akin </w:t>
      </w:r>
      <w:proofErr w:type="gramStart"/>
      <w:r w:rsidRPr="00984DB5">
        <w:t>Fulya;</w:t>
      </w:r>
      <w:proofErr w:type="gramEnd"/>
      <w:r w:rsidRPr="00984DB5">
        <w:t xml:space="preserve"> </w:t>
      </w:r>
      <w:r w:rsidRPr="002905B5">
        <w:rPr>
          <w:b/>
          <w:u w:val="single"/>
        </w:rPr>
        <w:t>Yaylali Guzin</w:t>
      </w:r>
      <w:r w:rsidRPr="00984DB5">
        <w:t>; Turgut Sebahat; Herek Duygu; Yerlikaya Emrah; Ayada Ceylan</w:t>
      </w:r>
      <w:r>
        <w:t xml:space="preserve">, </w:t>
      </w:r>
      <w:hyperlink r:id="rId367" w:history="1">
        <w:r w:rsidRPr="00984DB5">
          <w:rPr>
            <w:rStyle w:val="Kpr"/>
            <w:b/>
            <w:color w:val="auto"/>
          </w:rPr>
          <w:t>Fetuin-A can be used as a marker of acromegaly</w:t>
        </w:r>
        <w:r w:rsidRPr="00984DB5">
          <w:rPr>
            <w:rStyle w:val="Kpr"/>
            <w:color w:val="auto"/>
          </w:rPr>
          <w:t xml:space="preserve"> </w:t>
        </w:r>
      </w:hyperlink>
      <w:r w:rsidRPr="00984DB5">
        <w:rPr>
          <w:rStyle w:val="srtitle"/>
        </w:rPr>
        <w:t>,</w:t>
      </w:r>
      <w:r w:rsidRPr="00984DB5">
        <w:rPr>
          <w:kern w:val="24"/>
        </w:rPr>
        <w:t>15 th European Congres</w:t>
      </w:r>
      <w:r>
        <w:rPr>
          <w:kern w:val="24"/>
        </w:rPr>
        <w:t>s of Endocrinology (ECE 2013), 27 April- 1 May 2013</w:t>
      </w:r>
      <w:r w:rsidRPr="00984DB5">
        <w:rPr>
          <w:kern w:val="24"/>
        </w:rPr>
        <w:t xml:space="preserve"> Copenhagen, Denmark</w:t>
      </w:r>
    </w:p>
    <w:p w:rsidR="000309DD" w:rsidRDefault="000309DD" w:rsidP="000309DD">
      <w:pPr>
        <w:ind w:left="900"/>
        <w:rPr>
          <w:kern w:val="24"/>
        </w:rPr>
      </w:pPr>
    </w:p>
    <w:p w:rsidR="000309DD" w:rsidRDefault="000309DD" w:rsidP="000309DD">
      <w:pPr>
        <w:numPr>
          <w:ilvl w:val="0"/>
          <w:numId w:val="2"/>
        </w:numPr>
        <w:jc w:val="left"/>
        <w:rPr>
          <w:kern w:val="24"/>
        </w:rPr>
      </w:pPr>
      <w:r w:rsidRPr="00984DB5">
        <w:t xml:space="preserve">Topsakal Senay; Akin Fulya; Turgut Sebahat; Herek Duygu; </w:t>
      </w:r>
      <w:r w:rsidRPr="002905B5">
        <w:rPr>
          <w:b/>
          <w:u w:val="single"/>
        </w:rPr>
        <w:t>Yaylali Guzin</w:t>
      </w:r>
      <w:r w:rsidRPr="00984DB5">
        <w:t xml:space="preserve">; Yerlikaya Emrah; Ayada </w:t>
      </w:r>
      <w:proofErr w:type="gramStart"/>
      <w:r w:rsidRPr="00984DB5">
        <w:t>Ceylan ,</w:t>
      </w:r>
      <w:proofErr w:type="gramEnd"/>
      <w:r w:rsidRPr="00984DB5">
        <w:rPr>
          <w:rStyle w:val="srtitle"/>
        </w:rPr>
        <w:fldChar w:fldCharType="begin"/>
      </w:r>
      <w:r w:rsidRPr="00984DB5">
        <w:rPr>
          <w:rStyle w:val="srtitle"/>
        </w:rPr>
        <w:instrText xml:space="preserve"> HYPERLINK "http://www.endocrine-abstracts.org/ea/0032/ea0032P946.htm" </w:instrText>
      </w:r>
      <w:r w:rsidRPr="00984DB5">
        <w:rPr>
          <w:rStyle w:val="srtitle"/>
        </w:rPr>
        <w:fldChar w:fldCharType="separate"/>
      </w:r>
      <w:r w:rsidRPr="00984DB5">
        <w:rPr>
          <w:rStyle w:val="Kpr"/>
          <w:b/>
          <w:color w:val="auto"/>
        </w:rPr>
        <w:t>Relation with carotid intima media thickness and procalcitonin in acromegalic patients</w:t>
      </w:r>
      <w:r w:rsidRPr="00984DB5">
        <w:rPr>
          <w:rStyle w:val="Kpr"/>
          <w:color w:val="auto"/>
        </w:rPr>
        <w:t xml:space="preserve"> </w:t>
      </w:r>
      <w:r w:rsidRPr="00984DB5">
        <w:rPr>
          <w:rStyle w:val="srtitle"/>
        </w:rPr>
        <w:fldChar w:fldCharType="end"/>
      </w:r>
      <w:r w:rsidRPr="00984DB5">
        <w:rPr>
          <w:kern w:val="24"/>
        </w:rPr>
        <w:t xml:space="preserve">15 th European Congress of Endocrinology (ECE 2013), </w:t>
      </w:r>
      <w:r>
        <w:rPr>
          <w:kern w:val="24"/>
        </w:rPr>
        <w:t>27 April- 1 May 2013</w:t>
      </w:r>
      <w:r w:rsidRPr="00984DB5">
        <w:rPr>
          <w:kern w:val="24"/>
        </w:rPr>
        <w:t xml:space="preserve"> Copenhagen, Denmark</w:t>
      </w:r>
    </w:p>
    <w:p w:rsidR="000309DD" w:rsidRDefault="000309DD" w:rsidP="000309DD">
      <w:pPr>
        <w:ind w:left="900"/>
        <w:rPr>
          <w:kern w:val="24"/>
        </w:rPr>
      </w:pPr>
    </w:p>
    <w:p w:rsidR="000309DD" w:rsidRDefault="000309DD" w:rsidP="000309DD">
      <w:pPr>
        <w:numPr>
          <w:ilvl w:val="0"/>
          <w:numId w:val="2"/>
        </w:numPr>
        <w:jc w:val="left"/>
        <w:rPr>
          <w:kern w:val="24"/>
        </w:rPr>
      </w:pPr>
      <w:r w:rsidRPr="00984DB5">
        <w:t xml:space="preserve">Topsakal Senay; Akin </w:t>
      </w:r>
      <w:proofErr w:type="gramStart"/>
      <w:r w:rsidRPr="00984DB5">
        <w:t>Fulya;</w:t>
      </w:r>
      <w:proofErr w:type="gramEnd"/>
      <w:r w:rsidRPr="00984DB5">
        <w:t xml:space="preserve"> </w:t>
      </w:r>
      <w:r w:rsidRPr="002905B5">
        <w:rPr>
          <w:b/>
          <w:u w:val="single"/>
        </w:rPr>
        <w:t>Yaylali Guzin</w:t>
      </w:r>
      <w:r w:rsidRPr="00984DB5">
        <w:t xml:space="preserve">; Turgut Sebahat; Herek Duygu; Yerlikaya Emrah; Ayada Ceylan, </w:t>
      </w:r>
      <w:hyperlink r:id="rId368" w:history="1">
        <w:r w:rsidRPr="00984DB5">
          <w:rPr>
            <w:rStyle w:val="Kpr"/>
            <w:b/>
            <w:color w:val="auto"/>
          </w:rPr>
          <w:t xml:space="preserve">Can apelin level used as a marker of active and inactive acromegaly? </w:t>
        </w:r>
      </w:hyperlink>
      <w:r>
        <w:rPr>
          <w:rStyle w:val="srtitle"/>
        </w:rPr>
        <w:t>,</w:t>
      </w:r>
      <w:r w:rsidRPr="00984DB5">
        <w:rPr>
          <w:kern w:val="24"/>
        </w:rPr>
        <w:t>15 th European Congress of Endocrinology (ECE 2013), 5</w:t>
      </w:r>
      <w:r>
        <w:rPr>
          <w:kern w:val="24"/>
        </w:rPr>
        <w:t xml:space="preserve">27 April- 1 May </w:t>
      </w:r>
      <w:proofErr w:type="gramStart"/>
      <w:r>
        <w:rPr>
          <w:kern w:val="24"/>
        </w:rPr>
        <w:t>2013</w:t>
      </w:r>
      <w:r w:rsidRPr="00984DB5">
        <w:rPr>
          <w:kern w:val="24"/>
        </w:rPr>
        <w:t xml:space="preserve">  Copenhagen</w:t>
      </w:r>
      <w:proofErr w:type="gramEnd"/>
      <w:r w:rsidRPr="00984DB5">
        <w:rPr>
          <w:kern w:val="24"/>
        </w:rPr>
        <w:t>, Denmark</w:t>
      </w:r>
    </w:p>
    <w:p w:rsidR="000309DD" w:rsidRPr="00984DB5" w:rsidRDefault="000309DD" w:rsidP="000309DD">
      <w:pPr>
        <w:rPr>
          <w:kern w:val="24"/>
        </w:rPr>
      </w:pPr>
    </w:p>
    <w:p w:rsidR="000309DD" w:rsidRDefault="000309DD" w:rsidP="000309DD">
      <w:pPr>
        <w:numPr>
          <w:ilvl w:val="0"/>
          <w:numId w:val="2"/>
        </w:numPr>
        <w:jc w:val="left"/>
        <w:rPr>
          <w:kern w:val="24"/>
        </w:rPr>
      </w:pPr>
      <w:r w:rsidRPr="00984DB5">
        <w:t xml:space="preserve">Yerlikaya Emrah; Akin </w:t>
      </w:r>
      <w:proofErr w:type="gramStart"/>
      <w:r w:rsidRPr="00984DB5">
        <w:t>Fulya;</w:t>
      </w:r>
      <w:proofErr w:type="gramEnd"/>
      <w:r w:rsidRPr="00984DB5">
        <w:t xml:space="preserve"> Turgut Sebahat; </w:t>
      </w:r>
      <w:r w:rsidRPr="002905B5">
        <w:rPr>
          <w:b/>
          <w:u w:val="single"/>
        </w:rPr>
        <w:t>Yaylali Guzin</w:t>
      </w:r>
      <w:r w:rsidRPr="002905B5">
        <w:rPr>
          <w:u w:val="single"/>
        </w:rPr>
        <w:t>;</w:t>
      </w:r>
      <w:r w:rsidRPr="00984DB5">
        <w:t xml:space="preserve"> Topsakal Senay; Ayada Ceylan; Hatipoglu Celile</w:t>
      </w:r>
      <w:r w:rsidRPr="00984DB5">
        <w:rPr>
          <w:color w:val="F95100"/>
        </w:rPr>
        <w:t xml:space="preserve"> </w:t>
      </w:r>
      <w:hyperlink r:id="rId369" w:history="1">
        <w:r w:rsidRPr="00984DB5">
          <w:rPr>
            <w:rStyle w:val="Kpr"/>
            <w:b/>
            <w:color w:val="auto"/>
          </w:rPr>
          <w:t>Plasma kisspeptin levels in polycystic ovary syndrome</w:t>
        </w:r>
        <w:r w:rsidRPr="00984DB5">
          <w:rPr>
            <w:rStyle w:val="Kpr"/>
            <w:color w:val="auto"/>
          </w:rPr>
          <w:t xml:space="preserve"> </w:t>
        </w:r>
      </w:hyperlink>
      <w:r w:rsidRPr="00984DB5">
        <w:rPr>
          <w:rStyle w:val="srtitle"/>
        </w:rPr>
        <w:t>,</w:t>
      </w:r>
      <w:r w:rsidRPr="00984DB5">
        <w:rPr>
          <w:kern w:val="24"/>
        </w:rPr>
        <w:t xml:space="preserve">15 th European Congress of Endocrinology (ECE 2013), </w:t>
      </w:r>
      <w:r>
        <w:rPr>
          <w:kern w:val="24"/>
        </w:rPr>
        <w:t>27 April- 1 May 2013</w:t>
      </w:r>
      <w:r w:rsidRPr="00984DB5">
        <w:rPr>
          <w:kern w:val="24"/>
        </w:rPr>
        <w:t xml:space="preserve"> Copenhagen, Denmark</w:t>
      </w:r>
    </w:p>
    <w:p w:rsidR="000309DD" w:rsidRDefault="000309DD" w:rsidP="000309DD">
      <w:pPr>
        <w:ind w:left="900"/>
        <w:rPr>
          <w:kern w:val="24"/>
        </w:rPr>
      </w:pPr>
    </w:p>
    <w:p w:rsidR="000309DD" w:rsidRDefault="000309DD" w:rsidP="000309DD">
      <w:pPr>
        <w:numPr>
          <w:ilvl w:val="0"/>
          <w:numId w:val="2"/>
        </w:numPr>
        <w:jc w:val="left"/>
        <w:rPr>
          <w:kern w:val="24"/>
        </w:rPr>
      </w:pPr>
      <w:r w:rsidRPr="00984DB5">
        <w:t xml:space="preserve">Yerlikaya Emrah; Akin </w:t>
      </w:r>
      <w:proofErr w:type="gramStart"/>
      <w:r w:rsidRPr="00984DB5">
        <w:t>Fulya;</w:t>
      </w:r>
      <w:proofErr w:type="gramEnd"/>
      <w:r w:rsidRPr="00984DB5">
        <w:t xml:space="preserve"> Turgut Sebahat; </w:t>
      </w:r>
      <w:r w:rsidRPr="002905B5">
        <w:rPr>
          <w:b/>
          <w:u w:val="single"/>
        </w:rPr>
        <w:t>Yaylali Guzin</w:t>
      </w:r>
      <w:r w:rsidRPr="002905B5">
        <w:rPr>
          <w:u w:val="single"/>
        </w:rPr>
        <w:t>;</w:t>
      </w:r>
      <w:r w:rsidRPr="00984DB5">
        <w:t xml:space="preserve"> Topsakal Senay; Ayada Ceylan; Hatipoglu Celile </w:t>
      </w:r>
      <w:r w:rsidRPr="00984DB5">
        <w:rPr>
          <w:b/>
        </w:rPr>
        <w:t>Relation of plasma kisspeptin levels with obesity and insulin resistance in polycystic ovary syndrome</w:t>
      </w:r>
      <w:r>
        <w:rPr>
          <w:b/>
        </w:rPr>
        <w:t>,</w:t>
      </w:r>
      <w:r w:rsidRPr="00984DB5">
        <w:rPr>
          <w:kern w:val="24"/>
        </w:rPr>
        <w:t xml:space="preserve">15 th European Congress of Endocrinology (ECE 2013), </w:t>
      </w:r>
      <w:r>
        <w:rPr>
          <w:kern w:val="24"/>
        </w:rPr>
        <w:t>27 April- 1 May 2013</w:t>
      </w:r>
      <w:r w:rsidRPr="00984DB5">
        <w:rPr>
          <w:kern w:val="24"/>
        </w:rPr>
        <w:t xml:space="preserve"> Copenhagen, Denmark</w:t>
      </w:r>
    </w:p>
    <w:p w:rsidR="000309DD" w:rsidRPr="009107C9" w:rsidRDefault="000309DD" w:rsidP="000309DD">
      <w:pPr>
        <w:ind w:left="720"/>
      </w:pPr>
    </w:p>
    <w:p w:rsidR="000309DD" w:rsidRDefault="000309DD" w:rsidP="000309DD">
      <w:pPr>
        <w:numPr>
          <w:ilvl w:val="0"/>
          <w:numId w:val="2"/>
        </w:numPr>
      </w:pPr>
      <w:r>
        <w:rPr>
          <w:kern w:val="24"/>
        </w:rPr>
        <w:t xml:space="preserve">Yerlikaya </w:t>
      </w:r>
      <w:proofErr w:type="gramStart"/>
      <w:r>
        <w:rPr>
          <w:kern w:val="24"/>
        </w:rPr>
        <w:t>E</w:t>
      </w:r>
      <w:r>
        <w:rPr>
          <w:b/>
        </w:rPr>
        <w:t xml:space="preserve"> ,</w:t>
      </w:r>
      <w:proofErr w:type="gramEnd"/>
      <w:r>
        <w:rPr>
          <w:b/>
        </w:rPr>
        <w:t xml:space="preserve"> </w:t>
      </w:r>
      <w:r w:rsidRPr="00957BEA">
        <w:rPr>
          <w:kern w:val="24"/>
        </w:rPr>
        <w:t>Akin F,</w:t>
      </w:r>
      <w:r>
        <w:rPr>
          <w:kern w:val="24"/>
        </w:rPr>
        <w:t xml:space="preserve"> </w:t>
      </w:r>
      <w:r w:rsidRPr="003E3BA6">
        <w:rPr>
          <w:b/>
          <w:kern w:val="24"/>
          <w:u w:val="single"/>
        </w:rPr>
        <w:t>Fidan</w:t>
      </w:r>
      <w:r>
        <w:rPr>
          <w:b/>
          <w:kern w:val="24"/>
          <w:u w:val="single"/>
        </w:rPr>
        <w:t xml:space="preserve"> </w:t>
      </w:r>
      <w:r w:rsidRPr="00957BEA">
        <w:rPr>
          <w:b/>
          <w:kern w:val="24"/>
          <w:u w:val="single"/>
        </w:rPr>
        <w:t>Yaylali G</w:t>
      </w:r>
      <w:r w:rsidRPr="00957BEA">
        <w:rPr>
          <w:kern w:val="24"/>
          <w:u w:val="single"/>
        </w:rPr>
        <w:t>,</w:t>
      </w:r>
      <w:r w:rsidRPr="003E3BA6">
        <w:rPr>
          <w:kern w:val="24"/>
        </w:rPr>
        <w:t xml:space="preserve"> </w:t>
      </w:r>
      <w:r>
        <w:rPr>
          <w:kern w:val="24"/>
        </w:rPr>
        <w:t xml:space="preserve">Topsakal S. </w:t>
      </w:r>
      <w:r w:rsidRPr="003E3BA6">
        <w:rPr>
          <w:b/>
          <w:kern w:val="24"/>
        </w:rPr>
        <w:t>Mis</w:t>
      </w:r>
      <w:r w:rsidRPr="003E3BA6">
        <w:rPr>
          <w:b/>
        </w:rPr>
        <w:t>dia</w:t>
      </w:r>
      <w:r>
        <w:rPr>
          <w:b/>
        </w:rPr>
        <w:t xml:space="preserve">gnosis of hypocortisolemia based on early morning cortisol: A case report </w:t>
      </w:r>
      <w:r w:rsidRPr="003E3BA6">
        <w:t>12 th ESE postgraduate course in Clinical Endocrinology</w:t>
      </w:r>
      <w:r>
        <w:t>, 18-21 October 2012 , Antalya , Turkey (oral presentation)</w:t>
      </w:r>
    </w:p>
    <w:p w:rsidR="000309DD" w:rsidRPr="003E3BA6" w:rsidRDefault="000309DD" w:rsidP="000309DD"/>
    <w:p w:rsidR="000309DD" w:rsidRPr="003E3BA6" w:rsidRDefault="000309DD" w:rsidP="000309DD">
      <w:pPr>
        <w:numPr>
          <w:ilvl w:val="0"/>
          <w:numId w:val="2"/>
        </w:numPr>
      </w:pPr>
      <w:r>
        <w:rPr>
          <w:kern w:val="24"/>
        </w:rPr>
        <w:t xml:space="preserve"> Yerlikaya </w:t>
      </w:r>
      <w:proofErr w:type="gramStart"/>
      <w:r>
        <w:rPr>
          <w:kern w:val="24"/>
        </w:rPr>
        <w:t>E</w:t>
      </w:r>
      <w:r>
        <w:rPr>
          <w:b/>
        </w:rPr>
        <w:t xml:space="preserve"> ,</w:t>
      </w:r>
      <w:proofErr w:type="gramEnd"/>
      <w:r>
        <w:rPr>
          <w:b/>
        </w:rPr>
        <w:t xml:space="preserve"> </w:t>
      </w:r>
      <w:r w:rsidRPr="00957BEA">
        <w:rPr>
          <w:kern w:val="24"/>
        </w:rPr>
        <w:t>Akin F,</w:t>
      </w:r>
      <w:r>
        <w:rPr>
          <w:kern w:val="24"/>
        </w:rPr>
        <w:t xml:space="preserve"> </w:t>
      </w:r>
      <w:r w:rsidRPr="003E3BA6">
        <w:rPr>
          <w:b/>
          <w:kern w:val="24"/>
          <w:u w:val="single"/>
        </w:rPr>
        <w:t>Fidan</w:t>
      </w:r>
      <w:r>
        <w:rPr>
          <w:b/>
          <w:kern w:val="24"/>
          <w:u w:val="single"/>
        </w:rPr>
        <w:t xml:space="preserve"> </w:t>
      </w:r>
      <w:r w:rsidRPr="00957BEA">
        <w:rPr>
          <w:b/>
          <w:kern w:val="24"/>
          <w:u w:val="single"/>
        </w:rPr>
        <w:t>Yaylali G</w:t>
      </w:r>
      <w:r w:rsidRPr="00957BEA">
        <w:rPr>
          <w:kern w:val="24"/>
          <w:u w:val="single"/>
        </w:rPr>
        <w:t>,</w:t>
      </w:r>
      <w:r w:rsidRPr="003E3BA6">
        <w:rPr>
          <w:kern w:val="24"/>
        </w:rPr>
        <w:t xml:space="preserve"> </w:t>
      </w:r>
      <w:r>
        <w:rPr>
          <w:kern w:val="24"/>
        </w:rPr>
        <w:t xml:space="preserve">Topsakal S, </w:t>
      </w:r>
      <w:r>
        <w:rPr>
          <w:b/>
          <w:kern w:val="24"/>
        </w:rPr>
        <w:t>Complete remission of acromagaly with the long acting somatostatin analog as a fisrst line treatment</w:t>
      </w:r>
      <w:r>
        <w:rPr>
          <w:b/>
        </w:rPr>
        <w:t xml:space="preserve">: A case report </w:t>
      </w:r>
      <w:r w:rsidRPr="003E3BA6">
        <w:t>12 th ESE postgraduate course in Clinical Endocrinology</w:t>
      </w:r>
      <w:r>
        <w:t xml:space="preserve">, 18-21 October 2012 , Antalya , Turkey (oral presentation) </w:t>
      </w:r>
    </w:p>
    <w:p w:rsidR="000309DD" w:rsidRDefault="000309DD" w:rsidP="000309DD">
      <w:pPr>
        <w:pStyle w:val="ListeParagraf"/>
        <w:rPr>
          <w:kern w:val="24"/>
        </w:rPr>
      </w:pPr>
    </w:p>
    <w:p w:rsidR="000309DD" w:rsidRPr="00B55237" w:rsidRDefault="000309DD" w:rsidP="000309DD">
      <w:pPr>
        <w:numPr>
          <w:ilvl w:val="0"/>
          <w:numId w:val="2"/>
        </w:numPr>
        <w:rPr>
          <w:b/>
        </w:rPr>
      </w:pPr>
      <w:r>
        <w:rPr>
          <w:kern w:val="24"/>
        </w:rPr>
        <w:t xml:space="preserve"> Topsakal S, Erürker T,</w:t>
      </w:r>
      <w:r w:rsidRPr="00D204DD">
        <w:rPr>
          <w:b/>
          <w:kern w:val="24"/>
          <w:u w:val="single"/>
        </w:rPr>
        <w:t xml:space="preserve"> </w:t>
      </w:r>
      <w:r w:rsidRPr="00957BEA">
        <w:rPr>
          <w:kern w:val="24"/>
        </w:rPr>
        <w:t>Akin F,</w:t>
      </w:r>
      <w:r>
        <w:rPr>
          <w:kern w:val="24"/>
        </w:rPr>
        <w:t xml:space="preserve"> </w:t>
      </w:r>
      <w:r w:rsidRPr="00957BEA">
        <w:rPr>
          <w:b/>
          <w:kern w:val="24"/>
          <w:u w:val="single"/>
        </w:rPr>
        <w:t>Yaylali G</w:t>
      </w:r>
      <w:r w:rsidRPr="00957BEA">
        <w:rPr>
          <w:kern w:val="24"/>
          <w:u w:val="single"/>
        </w:rPr>
        <w:t>,</w:t>
      </w:r>
      <w:r>
        <w:rPr>
          <w:kern w:val="24"/>
        </w:rPr>
        <w:t xml:space="preserve"> Yerlikaya E, Kaptanoglu B. </w:t>
      </w:r>
      <w:r w:rsidRPr="00F91D9E">
        <w:rPr>
          <w:b/>
          <w:kern w:val="24"/>
        </w:rPr>
        <w:t xml:space="preserve">Plantar heel pain and relation with different diseases in obese Turkish patients. </w:t>
      </w:r>
      <w:r>
        <w:rPr>
          <w:kern w:val="24"/>
        </w:rPr>
        <w:t>15th International &amp;14 th European Congress of Endocrinology (ICE/ECE 2012), 5-9 May 2012, Florence, Italy.</w:t>
      </w:r>
    </w:p>
    <w:p w:rsidR="000309DD" w:rsidRPr="00957BEA" w:rsidRDefault="000309DD" w:rsidP="000309DD">
      <w:pPr>
        <w:rPr>
          <w:bCs/>
        </w:rPr>
      </w:pPr>
    </w:p>
    <w:p w:rsidR="000309DD" w:rsidRPr="004E03D2" w:rsidRDefault="000309DD" w:rsidP="000309DD">
      <w:pPr>
        <w:numPr>
          <w:ilvl w:val="0"/>
          <w:numId w:val="2"/>
        </w:numPr>
        <w:rPr>
          <w:bCs/>
        </w:rPr>
      </w:pPr>
      <w:r w:rsidRPr="00DD3CE5">
        <w:rPr>
          <w:rFonts w:ascii="Verdana" w:hAnsi="Verdana"/>
          <w:sz w:val="20"/>
          <w:szCs w:val="20"/>
        </w:rPr>
        <w:t xml:space="preserve"> </w:t>
      </w:r>
      <w:r w:rsidRPr="004E03D2">
        <w:rPr>
          <w:rFonts w:ascii="Verdana" w:hAnsi="Verdana"/>
          <w:sz w:val="20"/>
          <w:szCs w:val="20"/>
        </w:rPr>
        <w:t>Y.T. Yaylalı</w:t>
      </w:r>
      <w:r w:rsidRPr="00DD3CE5">
        <w:rPr>
          <w:rFonts w:ascii="Verdana" w:hAnsi="Verdana"/>
          <w:sz w:val="20"/>
          <w:szCs w:val="20"/>
        </w:rPr>
        <w:t xml:space="preserve">, </w:t>
      </w:r>
      <w:r w:rsidRPr="004E03D2">
        <w:rPr>
          <w:rFonts w:ascii="Verdana" w:hAnsi="Verdana"/>
          <w:b/>
          <w:sz w:val="20"/>
          <w:szCs w:val="20"/>
          <w:u w:val="single"/>
        </w:rPr>
        <w:t>G.F. Yaylalı</w:t>
      </w:r>
      <w:r w:rsidRPr="00DD3CE5">
        <w:rPr>
          <w:rFonts w:ascii="Verdana" w:hAnsi="Verdana"/>
          <w:sz w:val="20"/>
          <w:szCs w:val="20"/>
        </w:rPr>
        <w:t>, F. Akın, I. Susam, M. Başdemir “</w:t>
      </w:r>
      <w:r w:rsidRPr="004E03D2">
        <w:rPr>
          <w:rFonts w:ascii="Verdana" w:hAnsi="Verdana"/>
          <w:b/>
          <w:sz w:val="20"/>
          <w:szCs w:val="20"/>
        </w:rPr>
        <w:t xml:space="preserve">Effects of Testosterone Therapy on Right Ventricular Systolic and Diastolic </w:t>
      </w:r>
      <w:proofErr w:type="gramStart"/>
      <w:r w:rsidRPr="004E03D2">
        <w:rPr>
          <w:rFonts w:ascii="Verdana" w:hAnsi="Verdana"/>
          <w:b/>
          <w:sz w:val="20"/>
          <w:szCs w:val="20"/>
        </w:rPr>
        <w:t>Function  in</w:t>
      </w:r>
      <w:proofErr w:type="gramEnd"/>
      <w:r w:rsidRPr="004E03D2">
        <w:rPr>
          <w:rFonts w:ascii="Verdana" w:hAnsi="Verdana"/>
          <w:b/>
          <w:sz w:val="20"/>
          <w:szCs w:val="20"/>
        </w:rPr>
        <w:t xml:space="preserve"> Patients with Idiopathic Hypogonodotropic Hypogonadizm”</w:t>
      </w:r>
      <w:r w:rsidRPr="00DD3CE5">
        <w:rPr>
          <w:rFonts w:ascii="Verdana" w:hAnsi="Verdana"/>
          <w:sz w:val="20"/>
          <w:szCs w:val="20"/>
        </w:rPr>
        <w:t xml:space="preserve"> 6th Congress of Update in Cardiology and Cardiovascular Surgery In conjunction with 59 th International Congress of the European Society for Cardiovascular Surgery” International Journal of Cardiology Vol.140, Suppl. </w:t>
      </w:r>
      <w:proofErr w:type="gramStart"/>
      <w:r w:rsidRPr="00DD3CE5">
        <w:rPr>
          <w:rFonts w:ascii="Verdana" w:hAnsi="Verdana"/>
          <w:sz w:val="20"/>
          <w:szCs w:val="20"/>
        </w:rPr>
        <w:t>1  044</w:t>
      </w:r>
      <w:proofErr w:type="gramEnd"/>
      <w:r w:rsidRPr="00DD3CE5">
        <w:rPr>
          <w:rFonts w:ascii="Verdana" w:hAnsi="Verdana"/>
          <w:sz w:val="20"/>
          <w:szCs w:val="20"/>
        </w:rPr>
        <w:t xml:space="preserve"> ,(p13) April 16-18 2010, Izmir,Turkey.</w:t>
      </w:r>
    </w:p>
    <w:p w:rsidR="000309DD" w:rsidRDefault="000309DD" w:rsidP="000309DD">
      <w:pPr>
        <w:ind w:left="720"/>
        <w:rPr>
          <w:rFonts w:ascii="Verdana" w:hAnsi="Verdana"/>
          <w:b/>
          <w:sz w:val="20"/>
          <w:szCs w:val="20"/>
        </w:rPr>
      </w:pPr>
    </w:p>
    <w:p w:rsidR="000309DD" w:rsidRPr="004E03D2" w:rsidRDefault="000309DD" w:rsidP="000309DD">
      <w:pPr>
        <w:numPr>
          <w:ilvl w:val="0"/>
          <w:numId w:val="2"/>
        </w:numPr>
        <w:rPr>
          <w:bCs/>
        </w:rPr>
      </w:pPr>
      <w:r w:rsidRPr="004E03D2">
        <w:rPr>
          <w:rFonts w:ascii="Verdana" w:hAnsi="Verdana"/>
          <w:sz w:val="20"/>
          <w:szCs w:val="20"/>
        </w:rPr>
        <w:t>Y.T. Yaylalı</w:t>
      </w:r>
      <w:r w:rsidRPr="00DD3CE5">
        <w:rPr>
          <w:rFonts w:ascii="Verdana" w:hAnsi="Verdana"/>
          <w:sz w:val="20"/>
          <w:szCs w:val="20"/>
        </w:rPr>
        <w:t xml:space="preserve">, </w:t>
      </w:r>
      <w:r w:rsidRPr="007D2ACA">
        <w:rPr>
          <w:rFonts w:ascii="Verdana" w:hAnsi="Verdana"/>
          <w:b/>
          <w:sz w:val="20"/>
          <w:szCs w:val="20"/>
          <w:u w:val="single"/>
        </w:rPr>
        <w:t>G.F. Yaylalı</w:t>
      </w:r>
      <w:r w:rsidRPr="00DD3CE5">
        <w:rPr>
          <w:rFonts w:ascii="Verdana" w:hAnsi="Verdana"/>
          <w:sz w:val="20"/>
          <w:szCs w:val="20"/>
        </w:rPr>
        <w:t>, I. Susam, F. Akın, S. Turgut</w:t>
      </w:r>
      <w:proofErr w:type="gramStart"/>
      <w:r w:rsidRPr="00DD3CE5">
        <w:rPr>
          <w:rFonts w:ascii="Verdana" w:hAnsi="Verdana"/>
          <w:sz w:val="20"/>
          <w:szCs w:val="20"/>
        </w:rPr>
        <w:t>,”</w:t>
      </w:r>
      <w:r w:rsidRPr="004E03D2">
        <w:rPr>
          <w:rFonts w:ascii="Verdana" w:hAnsi="Verdana"/>
          <w:b/>
          <w:sz w:val="20"/>
          <w:szCs w:val="20"/>
        </w:rPr>
        <w:t>IGF</w:t>
      </w:r>
      <w:proofErr w:type="gramEnd"/>
      <w:r w:rsidRPr="004E03D2">
        <w:rPr>
          <w:rFonts w:ascii="Verdana" w:hAnsi="Verdana"/>
          <w:b/>
          <w:sz w:val="20"/>
          <w:szCs w:val="20"/>
        </w:rPr>
        <w:t xml:space="preserve"> Gene Polymorhisims and Left Ventricular Function In Turkısh Obese Women </w:t>
      </w:r>
      <w:r w:rsidRPr="004E03D2">
        <w:rPr>
          <w:rFonts w:ascii="Verdana" w:hAnsi="Verdana"/>
          <w:b/>
          <w:sz w:val="20"/>
          <w:szCs w:val="20"/>
        </w:rPr>
        <w:lastRenderedPageBreak/>
        <w:t>with Insulin Resistance</w:t>
      </w:r>
      <w:r w:rsidRPr="00DD3CE5">
        <w:rPr>
          <w:rFonts w:ascii="Verdana" w:hAnsi="Verdana"/>
          <w:sz w:val="20"/>
          <w:szCs w:val="20"/>
        </w:rPr>
        <w:t xml:space="preserve">”  6th Congress of Update in Cardiology and Cardiovascular Surgery In conjunction with 59 th International Congress of the European Society for Cardiovascular Surgery” International Journal of Cardiology Vol.140, Suppl. </w:t>
      </w:r>
      <w:proofErr w:type="gramStart"/>
      <w:r w:rsidRPr="00DD3CE5">
        <w:rPr>
          <w:rFonts w:ascii="Verdana" w:hAnsi="Verdana"/>
          <w:sz w:val="20"/>
          <w:szCs w:val="20"/>
        </w:rPr>
        <w:t>1  051</w:t>
      </w:r>
      <w:proofErr w:type="gramEnd"/>
      <w:r w:rsidRPr="00DD3CE5">
        <w:rPr>
          <w:rFonts w:ascii="Verdana" w:hAnsi="Verdana"/>
          <w:sz w:val="20"/>
          <w:szCs w:val="20"/>
        </w:rPr>
        <w:t xml:space="preserve"> ,(p15) April 16-18 2010, Izmir,Turkey</w:t>
      </w:r>
    </w:p>
    <w:p w:rsidR="000309DD" w:rsidRPr="004E03D2" w:rsidRDefault="000309DD" w:rsidP="000309DD">
      <w:pPr>
        <w:rPr>
          <w:bCs/>
        </w:rPr>
      </w:pPr>
    </w:p>
    <w:p w:rsidR="000309DD" w:rsidRDefault="000309DD" w:rsidP="000309DD">
      <w:pPr>
        <w:numPr>
          <w:ilvl w:val="0"/>
          <w:numId w:val="2"/>
        </w:numPr>
        <w:rPr>
          <w:bCs/>
        </w:rPr>
      </w:pPr>
      <w:r w:rsidRPr="007450E2">
        <w:rPr>
          <w:b/>
          <w:bCs/>
          <w:u w:val="single"/>
        </w:rPr>
        <w:t xml:space="preserve">Yaylali </w:t>
      </w:r>
      <w:proofErr w:type="gramStart"/>
      <w:r w:rsidRPr="007450E2">
        <w:rPr>
          <w:b/>
          <w:bCs/>
          <w:u w:val="single"/>
        </w:rPr>
        <w:t>GF,</w:t>
      </w:r>
      <w:r>
        <w:rPr>
          <w:b/>
          <w:bCs/>
        </w:rPr>
        <w:t xml:space="preserve"> </w:t>
      </w:r>
      <w:r w:rsidRPr="00C5381C">
        <w:rPr>
          <w:b/>
          <w:bCs/>
        </w:rPr>
        <w:t xml:space="preserve"> </w:t>
      </w:r>
      <w:r w:rsidRPr="007450E2">
        <w:rPr>
          <w:bCs/>
        </w:rPr>
        <w:t>Akin</w:t>
      </w:r>
      <w:proofErr w:type="gramEnd"/>
      <w:r w:rsidRPr="007450E2">
        <w:rPr>
          <w:bCs/>
        </w:rPr>
        <w:t xml:space="preserve"> F, Turgut S, Kursunluoglu R</w:t>
      </w:r>
      <w:r>
        <w:rPr>
          <w:b/>
          <w:bCs/>
        </w:rPr>
        <w:t>. IGF-1 gene polymorphism i</w:t>
      </w:r>
      <w:r w:rsidRPr="00C5381C">
        <w:rPr>
          <w:b/>
          <w:bCs/>
        </w:rPr>
        <w:t xml:space="preserve">n </w:t>
      </w:r>
      <w:r>
        <w:rPr>
          <w:b/>
          <w:bCs/>
        </w:rPr>
        <w:t>obese patıents with insulin resi</w:t>
      </w:r>
      <w:r w:rsidRPr="00C5381C">
        <w:rPr>
          <w:b/>
          <w:bCs/>
        </w:rPr>
        <w:t>stance</w:t>
      </w:r>
      <w:r>
        <w:rPr>
          <w:b/>
          <w:bCs/>
        </w:rPr>
        <w:t xml:space="preserve"> </w:t>
      </w:r>
      <w:r w:rsidRPr="00C5381C">
        <w:rPr>
          <w:bCs/>
        </w:rPr>
        <w:t>11th European Congess of Endocrinology</w:t>
      </w:r>
      <w:r>
        <w:rPr>
          <w:bCs/>
        </w:rPr>
        <w:t xml:space="preserve">, 25-29 April 2009, </w:t>
      </w:r>
      <w:r>
        <w:t>İstanbul , Turkey</w:t>
      </w:r>
    </w:p>
    <w:p w:rsidR="000309DD" w:rsidRDefault="000309DD" w:rsidP="000309DD">
      <w:pPr>
        <w:ind w:left="360"/>
        <w:rPr>
          <w:bCs/>
        </w:rPr>
      </w:pPr>
    </w:p>
    <w:p w:rsidR="000309DD" w:rsidRDefault="000309DD" w:rsidP="000309DD">
      <w:pPr>
        <w:numPr>
          <w:ilvl w:val="0"/>
          <w:numId w:val="2"/>
        </w:numPr>
        <w:rPr>
          <w:bCs/>
        </w:rPr>
      </w:pPr>
      <w:r w:rsidRPr="007450E2">
        <w:rPr>
          <w:b/>
          <w:bCs/>
          <w:u w:val="single"/>
        </w:rPr>
        <w:t>Yaylali GF,</w:t>
      </w:r>
      <w:r w:rsidRPr="00C01366">
        <w:rPr>
          <w:b/>
          <w:bCs/>
        </w:rPr>
        <w:t xml:space="preserve"> </w:t>
      </w:r>
      <w:r w:rsidRPr="007450E2">
        <w:rPr>
          <w:bCs/>
        </w:rPr>
        <w:t>Tekekoglu S, Akin F</w:t>
      </w:r>
      <w:r>
        <w:rPr>
          <w:b/>
          <w:bCs/>
        </w:rPr>
        <w:t xml:space="preserve"> Sexual dysfunction in women with obesity </w:t>
      </w:r>
      <w:r w:rsidRPr="00C5381C">
        <w:rPr>
          <w:bCs/>
        </w:rPr>
        <w:t>11th European Congess of Endocrinology</w:t>
      </w:r>
      <w:r>
        <w:rPr>
          <w:bCs/>
        </w:rPr>
        <w:t xml:space="preserve">, 25-29 April 2009, </w:t>
      </w:r>
      <w:proofErr w:type="gramStart"/>
      <w:r>
        <w:t>İstanbul ,</w:t>
      </w:r>
      <w:proofErr w:type="gramEnd"/>
      <w:r>
        <w:t xml:space="preserve"> Turkey</w:t>
      </w:r>
    </w:p>
    <w:p w:rsidR="000309DD" w:rsidRDefault="000309DD" w:rsidP="000309DD">
      <w:pPr>
        <w:tabs>
          <w:tab w:val="left" w:pos="900"/>
        </w:tabs>
        <w:rPr>
          <w:bCs/>
        </w:rPr>
      </w:pPr>
    </w:p>
    <w:p w:rsidR="000309DD" w:rsidRPr="007D5811" w:rsidRDefault="000309DD" w:rsidP="000309DD">
      <w:pPr>
        <w:numPr>
          <w:ilvl w:val="0"/>
          <w:numId w:val="2"/>
        </w:numPr>
        <w:rPr>
          <w:bCs/>
        </w:rPr>
      </w:pPr>
      <w:r>
        <w:rPr>
          <w:bCs/>
        </w:rPr>
        <w:t xml:space="preserve">Sermez Y, </w:t>
      </w:r>
      <w:r w:rsidRPr="007D2ACA">
        <w:rPr>
          <w:b/>
          <w:bCs/>
          <w:u w:val="single"/>
        </w:rPr>
        <w:t>Yaylalı GF</w:t>
      </w:r>
      <w:r w:rsidRPr="007D2ACA">
        <w:rPr>
          <w:b/>
          <w:bCs/>
        </w:rPr>
        <w:t>,</w:t>
      </w:r>
      <w:r>
        <w:rPr>
          <w:bCs/>
        </w:rPr>
        <w:t xml:space="preserve"> Senturk BA, Satur N, Ustuner F, Roto S. </w:t>
      </w:r>
      <w:r w:rsidRPr="008227CD">
        <w:rPr>
          <w:b/>
          <w:bCs/>
        </w:rPr>
        <w:t>Simple waist circumference measurement highyl correlated with abdominal obesity and its related metabolic disorders</w:t>
      </w:r>
      <w:r>
        <w:rPr>
          <w:bCs/>
        </w:rPr>
        <w:t xml:space="preserve"> IFCC World Lab Fortaleza 28 September- 2 October 2008</w:t>
      </w:r>
    </w:p>
    <w:p w:rsidR="000309DD" w:rsidRDefault="000309DD" w:rsidP="000309DD"/>
    <w:p w:rsidR="000309DD" w:rsidRDefault="000309DD" w:rsidP="000309DD">
      <w:pPr>
        <w:numPr>
          <w:ilvl w:val="0"/>
          <w:numId w:val="2"/>
        </w:numPr>
        <w:rPr>
          <w:bCs/>
        </w:rPr>
      </w:pPr>
      <w:r>
        <w:t xml:space="preserve">Cobankara </w:t>
      </w:r>
      <w:proofErr w:type="gramStart"/>
      <w:r>
        <w:t>V ,</w:t>
      </w:r>
      <w:proofErr w:type="gramEnd"/>
      <w:r>
        <w:t xml:space="preserve"> </w:t>
      </w:r>
      <w:r w:rsidRPr="009854EE">
        <w:rPr>
          <w:b/>
          <w:u w:val="single"/>
        </w:rPr>
        <w:t>Fidan G</w:t>
      </w:r>
      <w:r>
        <w:t xml:space="preserve">,Liman S, Yalçın N, Pekdemirli E, Süzer T. , Cırak B, Colakoglu M, Kılıç İ. </w:t>
      </w:r>
      <w:r w:rsidRPr="009854EE">
        <w:rPr>
          <w:b/>
        </w:rPr>
        <w:t>Tuberculosis meningoencephalitis developed during treatment for systemic lupus erythematosus</w:t>
      </w:r>
      <w:r w:rsidRPr="009854EE">
        <w:rPr>
          <w:b/>
          <w:bCs/>
        </w:rPr>
        <w:t xml:space="preserve"> </w:t>
      </w:r>
      <w:r w:rsidRPr="009854EE">
        <w:rPr>
          <w:bCs/>
        </w:rPr>
        <w:t>Annual European Congress of Rheumatology EULAR</w:t>
      </w:r>
      <w:r>
        <w:rPr>
          <w:bCs/>
        </w:rPr>
        <w:t xml:space="preserve"> 12-15 June 2002, </w:t>
      </w:r>
      <w:r>
        <w:t>Stockholm, Sweeden</w:t>
      </w:r>
    </w:p>
    <w:p w:rsidR="000309DD" w:rsidRPr="00C5381C" w:rsidRDefault="000309DD" w:rsidP="000309DD">
      <w:pPr>
        <w:rPr>
          <w:bCs/>
        </w:rPr>
      </w:pPr>
    </w:p>
    <w:p w:rsidR="000309DD" w:rsidRPr="007450E2" w:rsidRDefault="000309DD" w:rsidP="000309DD">
      <w:pPr>
        <w:numPr>
          <w:ilvl w:val="0"/>
          <w:numId w:val="2"/>
        </w:numPr>
        <w:rPr>
          <w:b/>
          <w:bCs/>
        </w:rPr>
      </w:pPr>
      <w:r>
        <w:rPr>
          <w:bCs/>
        </w:rPr>
        <w:t xml:space="preserve">Sermez Y, </w:t>
      </w:r>
      <w:r w:rsidRPr="009854EE">
        <w:rPr>
          <w:b/>
          <w:bCs/>
          <w:u w:val="single"/>
        </w:rPr>
        <w:t>Fidan G</w:t>
      </w:r>
      <w:r>
        <w:rPr>
          <w:bCs/>
        </w:rPr>
        <w:t xml:space="preserve">, Oruç N, Karabulut N. </w:t>
      </w:r>
      <w:r w:rsidRPr="009854EE">
        <w:rPr>
          <w:b/>
          <w:bCs/>
        </w:rPr>
        <w:t>An ochronosis case associated with spinal changes similar to ankylosingspondylitis and hip osteopenia</w:t>
      </w:r>
      <w:r>
        <w:rPr>
          <w:b/>
          <w:bCs/>
        </w:rPr>
        <w:t xml:space="preserve">   </w:t>
      </w:r>
      <w:r w:rsidRPr="00CD503B">
        <w:rPr>
          <w:b/>
          <w:bCs/>
        </w:rPr>
        <w:t xml:space="preserve"> </w:t>
      </w:r>
      <w:r w:rsidRPr="009854EE">
        <w:rPr>
          <w:bCs/>
        </w:rPr>
        <w:t xml:space="preserve">IBMS ECTS 2001 1st Joint Meeting of the International and Mineral Societ and the European Calcified Tissue </w:t>
      </w:r>
      <w:proofErr w:type="gramStart"/>
      <w:r w:rsidRPr="009854EE">
        <w:rPr>
          <w:bCs/>
        </w:rPr>
        <w:t>society  June</w:t>
      </w:r>
      <w:proofErr w:type="gramEnd"/>
      <w:r w:rsidRPr="009854EE">
        <w:rPr>
          <w:bCs/>
        </w:rPr>
        <w:t>5- 10 2001</w:t>
      </w:r>
      <w:r>
        <w:rPr>
          <w:bCs/>
        </w:rPr>
        <w:t>, Madrıd, Spaın</w:t>
      </w:r>
    </w:p>
    <w:p w:rsidR="000309DD" w:rsidRDefault="000309DD" w:rsidP="000309DD">
      <w:pPr>
        <w:ind w:left="360"/>
        <w:rPr>
          <w:b/>
          <w:bCs/>
        </w:rPr>
      </w:pPr>
    </w:p>
    <w:p w:rsidR="000309DD" w:rsidRPr="00DC5B0B" w:rsidRDefault="000309DD" w:rsidP="000309DD">
      <w:pPr>
        <w:numPr>
          <w:ilvl w:val="0"/>
          <w:numId w:val="2"/>
        </w:numPr>
        <w:rPr>
          <w:b/>
          <w:bCs/>
        </w:rPr>
      </w:pPr>
      <w:r>
        <w:rPr>
          <w:bCs/>
        </w:rPr>
        <w:t xml:space="preserve">Sermez </w:t>
      </w:r>
      <w:proofErr w:type="gramStart"/>
      <w:r>
        <w:rPr>
          <w:bCs/>
        </w:rPr>
        <w:t>Y ,</w:t>
      </w:r>
      <w:proofErr w:type="gramEnd"/>
      <w:r>
        <w:rPr>
          <w:bCs/>
          <w:u w:val="single"/>
        </w:rPr>
        <w:t xml:space="preserve"> </w:t>
      </w:r>
      <w:r w:rsidRPr="00772B51">
        <w:rPr>
          <w:b/>
          <w:bCs/>
          <w:u w:val="single"/>
        </w:rPr>
        <w:t>Fidan G</w:t>
      </w:r>
      <w:r>
        <w:rPr>
          <w:bCs/>
        </w:rPr>
        <w:t>,  Oruç N,</w:t>
      </w:r>
      <w:r w:rsidRPr="00EF5777">
        <w:rPr>
          <w:bCs/>
        </w:rPr>
        <w:t xml:space="preserve"> </w:t>
      </w:r>
      <w:r>
        <w:rPr>
          <w:bCs/>
        </w:rPr>
        <w:t xml:space="preserve">Sabir N, Erciyas F. </w:t>
      </w:r>
      <w:r w:rsidRPr="00772B51">
        <w:rPr>
          <w:b/>
          <w:bCs/>
        </w:rPr>
        <w:t>The changes of serum  antithrombin III levels following weight loss in obese subjects</w:t>
      </w:r>
      <w:r>
        <w:rPr>
          <w:b/>
          <w:bCs/>
        </w:rPr>
        <w:t xml:space="preserve"> </w:t>
      </w:r>
      <w:r>
        <w:t xml:space="preserve">11 th </w:t>
      </w:r>
      <w:r>
        <w:rPr>
          <w:b/>
          <w:bCs/>
        </w:rPr>
        <w:t xml:space="preserve"> </w:t>
      </w:r>
      <w:r>
        <w:t xml:space="preserve">European </w:t>
      </w:r>
      <w:r w:rsidRPr="00772B51">
        <w:t xml:space="preserve">Congress on Obesity. 30 May -2 June </w:t>
      </w:r>
      <w:proofErr w:type="gramStart"/>
      <w:r w:rsidRPr="00772B51">
        <w:t>2001</w:t>
      </w:r>
      <w:r>
        <w:t xml:space="preserve"> ,</w:t>
      </w:r>
      <w:proofErr w:type="gramEnd"/>
      <w:r w:rsidRPr="00CD6EE1">
        <w:t xml:space="preserve"> </w:t>
      </w:r>
      <w:r>
        <w:t>Vienna Austria</w:t>
      </w:r>
    </w:p>
    <w:p w:rsidR="000309DD" w:rsidRPr="00DC5B0B" w:rsidRDefault="000309DD" w:rsidP="000309DD">
      <w:pPr>
        <w:ind w:left="360"/>
        <w:rPr>
          <w:b/>
          <w:bCs/>
        </w:rPr>
      </w:pPr>
    </w:p>
    <w:p w:rsidR="000309DD" w:rsidRPr="00DC5B0B" w:rsidRDefault="000309DD" w:rsidP="000309DD">
      <w:pPr>
        <w:numPr>
          <w:ilvl w:val="0"/>
          <w:numId w:val="2"/>
        </w:numPr>
        <w:rPr>
          <w:b/>
          <w:bCs/>
        </w:rPr>
      </w:pPr>
      <w:r>
        <w:rPr>
          <w:bCs/>
        </w:rPr>
        <w:t xml:space="preserve">Sermez </w:t>
      </w:r>
      <w:proofErr w:type="gramStart"/>
      <w:r>
        <w:rPr>
          <w:bCs/>
        </w:rPr>
        <w:t>Y ,</w:t>
      </w:r>
      <w:proofErr w:type="gramEnd"/>
      <w:r>
        <w:rPr>
          <w:bCs/>
          <w:u w:val="single"/>
        </w:rPr>
        <w:t xml:space="preserve"> </w:t>
      </w:r>
      <w:r w:rsidRPr="00772B51">
        <w:rPr>
          <w:b/>
          <w:bCs/>
          <w:u w:val="single"/>
        </w:rPr>
        <w:t>Fidan G</w:t>
      </w:r>
      <w:r>
        <w:rPr>
          <w:bCs/>
        </w:rPr>
        <w:t>,  Sabir N</w:t>
      </w:r>
      <w:r w:rsidRPr="00EF5777">
        <w:rPr>
          <w:bCs/>
        </w:rPr>
        <w:t xml:space="preserve"> </w:t>
      </w:r>
      <w:r>
        <w:rPr>
          <w:bCs/>
        </w:rPr>
        <w:t xml:space="preserve">,Oruç N. </w:t>
      </w:r>
      <w:r w:rsidRPr="00772B51">
        <w:rPr>
          <w:b/>
          <w:bCs/>
        </w:rPr>
        <w:t>The efficacy of 6-month sibutramine treatment on weight loss, body distribution and total body fat in obese women</w:t>
      </w:r>
      <w:r>
        <w:rPr>
          <w:bCs/>
        </w:rPr>
        <w:t xml:space="preserve"> </w:t>
      </w:r>
      <w:r>
        <w:t>11</w:t>
      </w:r>
      <w:r w:rsidRPr="00772B51">
        <w:t xml:space="preserve"> th European Congress on Obesity. 30 May -2 June 2001</w:t>
      </w:r>
      <w:r>
        <w:t>,</w:t>
      </w:r>
      <w:r w:rsidRPr="00CD6EE1">
        <w:t xml:space="preserve"> </w:t>
      </w:r>
      <w:r>
        <w:t>Vienna Austria</w:t>
      </w:r>
    </w:p>
    <w:p w:rsidR="000309DD" w:rsidRDefault="000309DD" w:rsidP="000309DD">
      <w:pPr>
        <w:ind w:left="360"/>
        <w:rPr>
          <w:bCs/>
        </w:rPr>
      </w:pPr>
    </w:p>
    <w:p w:rsidR="000309DD" w:rsidRPr="00772B51" w:rsidRDefault="000309DD" w:rsidP="000309DD">
      <w:pPr>
        <w:numPr>
          <w:ilvl w:val="0"/>
          <w:numId w:val="2"/>
        </w:numPr>
        <w:tabs>
          <w:tab w:val="left" w:pos="1080"/>
        </w:tabs>
        <w:rPr>
          <w:bCs/>
        </w:rPr>
      </w:pPr>
      <w:r>
        <w:rPr>
          <w:bCs/>
        </w:rPr>
        <w:t xml:space="preserve">Sermez </w:t>
      </w:r>
      <w:proofErr w:type="gramStart"/>
      <w:r>
        <w:rPr>
          <w:bCs/>
        </w:rPr>
        <w:t>Y ,</w:t>
      </w:r>
      <w:proofErr w:type="gramEnd"/>
      <w:r>
        <w:rPr>
          <w:bCs/>
        </w:rPr>
        <w:t xml:space="preserve"> </w:t>
      </w:r>
      <w:r w:rsidRPr="00CE1514">
        <w:rPr>
          <w:b/>
          <w:bCs/>
          <w:u w:val="single"/>
        </w:rPr>
        <w:t>Fidan G</w:t>
      </w:r>
      <w:r>
        <w:rPr>
          <w:bCs/>
        </w:rPr>
        <w:t xml:space="preserve">, Oruç N, Erciyas F, Sabir N. </w:t>
      </w:r>
      <w:r w:rsidRPr="00CE1514">
        <w:rPr>
          <w:b/>
          <w:bCs/>
        </w:rPr>
        <w:t>The effects of insulin resistance , total body fat and boy fat distrıbution on serum Lp(a) concentration in obese female subjects</w:t>
      </w:r>
      <w:r>
        <w:rPr>
          <w:b/>
          <w:bCs/>
        </w:rPr>
        <w:t xml:space="preserve"> </w:t>
      </w:r>
      <w:r w:rsidRPr="00CE1514">
        <w:t>23 rd Congress of Endocrinology and Metabolic Diseases of Turkey Joint Meeting with the European Federation of Endocrine Societies. September 7-9   2000</w:t>
      </w:r>
      <w:r>
        <w:t>,</w:t>
      </w:r>
      <w:r w:rsidRPr="00CD6EE1">
        <w:t xml:space="preserve"> </w:t>
      </w:r>
      <w:r>
        <w:t>Ankara Turkey</w:t>
      </w:r>
    </w:p>
    <w:p w:rsidR="000309DD" w:rsidRDefault="000309DD" w:rsidP="000309DD">
      <w:pPr>
        <w:rPr>
          <w:bCs/>
        </w:rPr>
      </w:pPr>
    </w:p>
    <w:p w:rsidR="000309DD" w:rsidRPr="00CE1514" w:rsidRDefault="000309DD" w:rsidP="000309DD">
      <w:pPr>
        <w:numPr>
          <w:ilvl w:val="0"/>
          <w:numId w:val="2"/>
        </w:numPr>
        <w:tabs>
          <w:tab w:val="left" w:pos="1080"/>
        </w:tabs>
        <w:rPr>
          <w:bCs/>
        </w:rPr>
      </w:pPr>
      <w:r>
        <w:rPr>
          <w:bCs/>
        </w:rPr>
        <w:t xml:space="preserve">Sermez </w:t>
      </w:r>
      <w:proofErr w:type="gramStart"/>
      <w:r>
        <w:rPr>
          <w:bCs/>
        </w:rPr>
        <w:t>Y ,</w:t>
      </w:r>
      <w:proofErr w:type="gramEnd"/>
      <w:r>
        <w:rPr>
          <w:bCs/>
        </w:rPr>
        <w:t xml:space="preserve"> Sabir N,</w:t>
      </w:r>
      <w:r>
        <w:rPr>
          <w:bCs/>
          <w:u w:val="single"/>
        </w:rPr>
        <w:t xml:space="preserve"> </w:t>
      </w:r>
      <w:r w:rsidRPr="00CE1514">
        <w:rPr>
          <w:b/>
          <w:bCs/>
          <w:u w:val="single"/>
        </w:rPr>
        <w:t>Fidan G</w:t>
      </w:r>
      <w:r>
        <w:rPr>
          <w:bCs/>
        </w:rPr>
        <w:t xml:space="preserve">,  , Oruç N, Türk T. </w:t>
      </w:r>
      <w:r w:rsidRPr="00CE1514">
        <w:rPr>
          <w:b/>
          <w:bCs/>
        </w:rPr>
        <w:t>The effects of short-term administiration of sibutramine on body fat distrıbution</w:t>
      </w:r>
      <w:r>
        <w:rPr>
          <w:b/>
          <w:bCs/>
        </w:rPr>
        <w:t xml:space="preserve"> </w:t>
      </w:r>
      <w:r w:rsidRPr="00CE1514">
        <w:t>10 th European Congress Obesity 24-27 May 2000</w:t>
      </w:r>
      <w:r>
        <w:t>,</w:t>
      </w:r>
      <w:r w:rsidRPr="000C2DF6">
        <w:t xml:space="preserve"> </w:t>
      </w:r>
      <w:r>
        <w:t>Antwerb , Belgıum</w:t>
      </w:r>
    </w:p>
    <w:p w:rsidR="000309DD" w:rsidRDefault="000309DD" w:rsidP="000309DD">
      <w:pPr>
        <w:ind w:left="360"/>
        <w:rPr>
          <w:bCs/>
        </w:rPr>
      </w:pPr>
    </w:p>
    <w:p w:rsidR="000309DD" w:rsidRPr="00125F5A" w:rsidRDefault="000309DD" w:rsidP="000309DD">
      <w:pPr>
        <w:numPr>
          <w:ilvl w:val="0"/>
          <w:numId w:val="2"/>
        </w:numPr>
        <w:tabs>
          <w:tab w:val="left" w:pos="1080"/>
        </w:tabs>
        <w:rPr>
          <w:bCs/>
        </w:rPr>
      </w:pPr>
      <w:r>
        <w:rPr>
          <w:bCs/>
        </w:rPr>
        <w:t xml:space="preserve">Sermez </w:t>
      </w:r>
      <w:proofErr w:type="gramStart"/>
      <w:r>
        <w:rPr>
          <w:bCs/>
        </w:rPr>
        <w:t>Y ,</w:t>
      </w:r>
      <w:proofErr w:type="gramEnd"/>
      <w:r>
        <w:rPr>
          <w:bCs/>
        </w:rPr>
        <w:t xml:space="preserve"> Erciyas F,</w:t>
      </w:r>
      <w:r>
        <w:rPr>
          <w:bCs/>
          <w:u w:val="single"/>
        </w:rPr>
        <w:t xml:space="preserve"> </w:t>
      </w:r>
      <w:r w:rsidRPr="00CE1514">
        <w:rPr>
          <w:b/>
          <w:bCs/>
          <w:u w:val="single"/>
        </w:rPr>
        <w:t>Fidan G</w:t>
      </w:r>
      <w:r w:rsidRPr="00CE1514">
        <w:rPr>
          <w:b/>
          <w:bCs/>
        </w:rPr>
        <w:t>,</w:t>
      </w:r>
      <w:r>
        <w:rPr>
          <w:bCs/>
        </w:rPr>
        <w:t xml:space="preserve">  Oruç N, Sabir N . </w:t>
      </w:r>
      <w:r w:rsidRPr="00CE1514">
        <w:rPr>
          <w:b/>
          <w:bCs/>
        </w:rPr>
        <w:t>Relationship of body fat distribution with ceruloplasmin in obese women</w:t>
      </w:r>
      <w:r>
        <w:rPr>
          <w:bCs/>
        </w:rPr>
        <w:t>.</w:t>
      </w:r>
      <w:r w:rsidRPr="00CE1514">
        <w:t xml:space="preserve"> 10 th European Congress Obesity 24-27 May 2000</w:t>
      </w:r>
      <w:r>
        <w:t>,</w:t>
      </w:r>
      <w:r w:rsidRPr="000C2DF6">
        <w:t xml:space="preserve"> </w:t>
      </w:r>
      <w:proofErr w:type="gramStart"/>
      <w:r>
        <w:t>Antwerb ,</w:t>
      </w:r>
      <w:proofErr w:type="gramEnd"/>
      <w:r>
        <w:t xml:space="preserve"> Belgıum</w:t>
      </w:r>
    </w:p>
    <w:p w:rsidR="000309DD" w:rsidRDefault="000309DD" w:rsidP="000309DD">
      <w:pPr>
        <w:rPr>
          <w:bCs/>
        </w:rPr>
      </w:pPr>
    </w:p>
    <w:p w:rsidR="000309DD" w:rsidRPr="00125F5A" w:rsidRDefault="000309DD" w:rsidP="000309DD">
      <w:pPr>
        <w:numPr>
          <w:ilvl w:val="0"/>
          <w:numId w:val="2"/>
        </w:numPr>
        <w:tabs>
          <w:tab w:val="left" w:pos="1080"/>
        </w:tabs>
        <w:rPr>
          <w:bCs/>
        </w:rPr>
      </w:pPr>
      <w:r w:rsidRPr="00CE1514">
        <w:rPr>
          <w:b/>
          <w:u w:val="single"/>
        </w:rPr>
        <w:t>Fidan G</w:t>
      </w:r>
      <w:r w:rsidRPr="00CE1514">
        <w:rPr>
          <w:b/>
        </w:rPr>
        <w:t>,</w:t>
      </w:r>
      <w:r>
        <w:t xml:space="preserve"> Sermez Y, Sabir N, Oruç N, Türk </w:t>
      </w:r>
      <w:proofErr w:type="gramStart"/>
      <w:r>
        <w:t>T .</w:t>
      </w:r>
      <w:proofErr w:type="gramEnd"/>
      <w:r>
        <w:t xml:space="preserve"> </w:t>
      </w:r>
      <w:r w:rsidRPr="00CE1514">
        <w:rPr>
          <w:b/>
        </w:rPr>
        <w:t>Effects of insulin resistance and obesity on liver and gallbladder pathology.</w:t>
      </w:r>
      <w:r w:rsidRPr="00CE1514">
        <w:t xml:space="preserve"> 10 th European Congress Obesity 24-27 May 2000</w:t>
      </w:r>
      <w:r>
        <w:t>,</w:t>
      </w:r>
      <w:r w:rsidRPr="000C2DF6">
        <w:t xml:space="preserve"> </w:t>
      </w:r>
      <w:proofErr w:type="gramStart"/>
      <w:r>
        <w:t>Antwerb ,</w:t>
      </w:r>
      <w:proofErr w:type="gramEnd"/>
      <w:r>
        <w:t xml:space="preserve"> Belgıum</w:t>
      </w:r>
    </w:p>
    <w:p w:rsidR="000309DD" w:rsidRPr="00125F5A" w:rsidRDefault="000309DD" w:rsidP="000309DD">
      <w:pPr>
        <w:tabs>
          <w:tab w:val="left" w:pos="900"/>
        </w:tabs>
        <w:ind w:left="360"/>
        <w:rPr>
          <w:bCs/>
        </w:rPr>
      </w:pPr>
    </w:p>
    <w:p w:rsidR="000309DD" w:rsidRPr="00B24257" w:rsidRDefault="000309DD" w:rsidP="000309DD">
      <w:pPr>
        <w:numPr>
          <w:ilvl w:val="0"/>
          <w:numId w:val="2"/>
        </w:numPr>
        <w:tabs>
          <w:tab w:val="left" w:pos="1080"/>
        </w:tabs>
        <w:rPr>
          <w:bCs/>
        </w:rPr>
      </w:pPr>
      <w:r>
        <w:rPr>
          <w:bCs/>
        </w:rPr>
        <w:lastRenderedPageBreak/>
        <w:t xml:space="preserve">Sermez </w:t>
      </w:r>
      <w:proofErr w:type="gramStart"/>
      <w:r>
        <w:rPr>
          <w:bCs/>
        </w:rPr>
        <w:t>Y ,</w:t>
      </w:r>
      <w:proofErr w:type="gramEnd"/>
      <w:r>
        <w:rPr>
          <w:bCs/>
        </w:rPr>
        <w:t xml:space="preserve"> </w:t>
      </w:r>
      <w:r w:rsidRPr="00CE1514">
        <w:rPr>
          <w:b/>
          <w:bCs/>
          <w:u w:val="single"/>
        </w:rPr>
        <w:t>Fidan G</w:t>
      </w:r>
      <w:r w:rsidRPr="00CE1514">
        <w:rPr>
          <w:b/>
          <w:bCs/>
        </w:rPr>
        <w:t>,</w:t>
      </w:r>
      <w:r>
        <w:rPr>
          <w:bCs/>
        </w:rPr>
        <w:t xml:space="preserve"> Erciyas F, Sabir N, Oruç N, Türk T. </w:t>
      </w:r>
      <w:r w:rsidRPr="00CE1514">
        <w:rPr>
          <w:b/>
          <w:bCs/>
        </w:rPr>
        <w:t>Serum levels of antithrombin III in premenenopausal obese women</w:t>
      </w:r>
      <w:r>
        <w:rPr>
          <w:bCs/>
        </w:rPr>
        <w:t xml:space="preserve"> </w:t>
      </w:r>
      <w:r w:rsidRPr="00CE1514">
        <w:t>10 th European Congress Obesity 24-27 May 20</w:t>
      </w:r>
      <w:r>
        <w:t>00,</w:t>
      </w:r>
      <w:r w:rsidRPr="000C2DF6">
        <w:t xml:space="preserve"> </w:t>
      </w:r>
      <w:r>
        <w:t>Antwerb , Belgıum</w:t>
      </w:r>
    </w:p>
    <w:p w:rsidR="000309DD" w:rsidRDefault="000309DD" w:rsidP="000309DD">
      <w:pPr>
        <w:pStyle w:val="ListeParagraf"/>
        <w:rPr>
          <w:bCs/>
        </w:rPr>
      </w:pPr>
    </w:p>
    <w:p w:rsidR="00A569BB" w:rsidRPr="00686370" w:rsidRDefault="00A569BB" w:rsidP="00A569BB">
      <w:pPr>
        <w:tabs>
          <w:tab w:val="left" w:pos="900"/>
          <w:tab w:val="left" w:pos="1080"/>
        </w:tabs>
        <w:ind w:left="900" w:firstLine="0"/>
        <w:rPr>
          <w:rFonts w:ascii="Times New Roman" w:hAnsi="Times New Roman"/>
          <w:bCs/>
          <w:sz w:val="24"/>
          <w:szCs w:val="24"/>
        </w:rPr>
      </w:pPr>
    </w:p>
    <w:p w:rsidR="00BB7206" w:rsidRDefault="00BB7206" w:rsidP="00D24047">
      <w:pPr>
        <w:rPr>
          <w:rFonts w:ascii="Arial" w:hAnsi="Arial" w:cs="Arial"/>
          <w:b/>
        </w:rPr>
      </w:pPr>
      <w:r w:rsidRPr="00D24047">
        <w:rPr>
          <w:rFonts w:ascii="Arial" w:hAnsi="Arial" w:cs="Arial"/>
          <w:b/>
        </w:rPr>
        <w:t>BOOK CHAPTERS</w:t>
      </w:r>
    </w:p>
    <w:p w:rsidR="00D24047" w:rsidRPr="00D24047" w:rsidRDefault="00D24047" w:rsidP="00D24047">
      <w:pPr>
        <w:rPr>
          <w:rFonts w:ascii="Arial" w:hAnsi="Arial" w:cs="Arial"/>
          <w:b/>
        </w:rPr>
      </w:pPr>
    </w:p>
    <w:p w:rsidR="000309DD" w:rsidRDefault="000309DD" w:rsidP="000309DD">
      <w:pPr>
        <w:spacing w:before="100" w:beforeAutospacing="1" w:after="100" w:afterAutospacing="1"/>
        <w:rPr>
          <w:b/>
        </w:rPr>
      </w:pPr>
      <w:r>
        <w:rPr>
          <w:b/>
        </w:rPr>
        <w:t>C1.</w:t>
      </w:r>
      <w:r w:rsidRPr="007015AA">
        <w:rPr>
          <w:b/>
          <w:bCs/>
          <w:u w:val="single"/>
        </w:rPr>
        <w:t xml:space="preserve"> </w:t>
      </w:r>
      <w:r>
        <w:rPr>
          <w:b/>
          <w:bCs/>
          <w:u w:val="single"/>
        </w:rPr>
        <w:t xml:space="preserve">Güzin Fidan </w:t>
      </w:r>
      <w:r w:rsidRPr="00A12AA7">
        <w:rPr>
          <w:b/>
          <w:bCs/>
          <w:u w:val="single"/>
        </w:rPr>
        <w:t>Yaylalı</w:t>
      </w:r>
      <w:r w:rsidRPr="00A12AA7">
        <w:rPr>
          <w:bCs/>
        </w:rPr>
        <w:t xml:space="preserve"> </w:t>
      </w:r>
      <w:r>
        <w:rPr>
          <w:bCs/>
        </w:rPr>
        <w:t xml:space="preserve">Vitamin D and gestational diabetes </w:t>
      </w:r>
      <w:proofErr w:type="gramStart"/>
      <w:r>
        <w:rPr>
          <w:bCs/>
        </w:rPr>
        <w:t>Mellitus  In</w:t>
      </w:r>
      <w:proofErr w:type="gramEnd"/>
      <w:r>
        <w:rPr>
          <w:bCs/>
        </w:rPr>
        <w:t>. Aydin H, editör. Gestational diabetes. New York: Nova Science Publishers; 2020. 125-135</w:t>
      </w:r>
    </w:p>
    <w:p w:rsidR="000309DD" w:rsidRPr="007015AA" w:rsidRDefault="000309DD" w:rsidP="000309DD">
      <w:pPr>
        <w:spacing w:before="100" w:beforeAutospacing="1" w:after="100" w:afterAutospacing="1"/>
        <w:rPr>
          <w:b/>
        </w:rPr>
      </w:pPr>
      <w:r>
        <w:rPr>
          <w:b/>
        </w:rPr>
        <w:t>C2</w:t>
      </w:r>
      <w:r w:rsidRPr="00B14CE2">
        <w:rPr>
          <w:b/>
        </w:rPr>
        <w:t xml:space="preserve"> </w:t>
      </w:r>
      <w:r>
        <w:rPr>
          <w:b/>
          <w:bCs/>
          <w:u w:val="single"/>
        </w:rPr>
        <w:t xml:space="preserve">Güzin Fidan </w:t>
      </w:r>
      <w:proofErr w:type="gramStart"/>
      <w:r w:rsidRPr="00A12AA7">
        <w:rPr>
          <w:b/>
          <w:bCs/>
          <w:u w:val="single"/>
        </w:rPr>
        <w:t>Yaylalı</w:t>
      </w:r>
      <w:r w:rsidRPr="00A12AA7">
        <w:rPr>
          <w:bCs/>
        </w:rPr>
        <w:t xml:space="preserve">  Denge</w:t>
      </w:r>
      <w:proofErr w:type="gramEnd"/>
      <w:r w:rsidRPr="00A12AA7">
        <w:rPr>
          <w:bCs/>
        </w:rPr>
        <w:t xml:space="preserve"> Bozukluğuna Yol Açan Metabolik ve Endokrinolojik Hastalıklar </w:t>
      </w:r>
      <w:r w:rsidRPr="00A12AA7">
        <w:rPr>
          <w:color w:val="222222"/>
          <w:shd w:val="clear" w:color="auto" w:fill="FFFFFF"/>
        </w:rPr>
        <w:t>In: Ardıç FN, editör. Vertigo. İzmir: US Akademi; 2019.</w:t>
      </w:r>
      <w:r w:rsidRPr="00A12AA7">
        <w:rPr>
          <w:bCs/>
        </w:rPr>
        <w:t xml:space="preserve"> 541-546</w:t>
      </w:r>
      <w:r>
        <w:rPr>
          <w:bCs/>
        </w:rPr>
        <w:t xml:space="preserve"> </w:t>
      </w:r>
    </w:p>
    <w:p w:rsidR="000309DD" w:rsidRDefault="000309DD" w:rsidP="000309DD">
      <w:r>
        <w:rPr>
          <w:b/>
        </w:rPr>
        <w:t xml:space="preserve">C3. </w:t>
      </w:r>
      <w:r>
        <w:t xml:space="preserve">Prof. Dr. Ahmet ÇORAKÇI Prof. Dr. Ahmet KAYA Prof. Dr. Alparslan TUZCU Prof.   </w:t>
      </w:r>
    </w:p>
    <w:p w:rsidR="000309DD" w:rsidRDefault="000309DD" w:rsidP="000309DD">
      <w:r>
        <w:t xml:space="preserve">      Dr. Ayşegül ATMACA Prof. Dr. Emel ÖZER Prof. Dr. Emine AKAL YILDIZ Prof. Dr. </w:t>
      </w:r>
    </w:p>
    <w:p w:rsidR="000309DD" w:rsidRDefault="000309DD" w:rsidP="000309DD">
      <w:r>
        <w:t xml:space="preserve">      Ersin AKARSU Prof. Dr. Esra YILDIZ Prof. Dr. Fahri BAYRAM Prof. Dr. Fırat</w:t>
      </w:r>
    </w:p>
    <w:p w:rsidR="000309DD" w:rsidRDefault="000309DD" w:rsidP="000309DD">
      <w:r>
        <w:t xml:space="preserve">     BAYRAKTAR Prof. Dr. Füsun SAYGILI Prof. </w:t>
      </w:r>
      <w:r w:rsidRPr="00E716BB">
        <w:rPr>
          <w:b/>
          <w:u w:val="single"/>
        </w:rPr>
        <w:t>Dr. Güzin Fidan YAYLALI</w:t>
      </w:r>
      <w:r>
        <w:t xml:space="preserve"> Prof. Dr.</w:t>
      </w:r>
    </w:p>
    <w:p w:rsidR="000309DD" w:rsidRDefault="000309DD" w:rsidP="000309DD">
      <w:r>
        <w:t xml:space="preserve">     Habib BİLEN Prof. Dr. Hasan İLKOVA Prof. Dr. İbrahim ŞAHİN Prof. Dr. İlhan </w:t>
      </w:r>
    </w:p>
    <w:p w:rsidR="000309DD" w:rsidRDefault="000309DD" w:rsidP="000309DD">
      <w:r>
        <w:t xml:space="preserve">     YETKİN Prof. Dr. Kamile GÜL Prof. Dr. M. Kemal BALCI Prof. Dr. M. Temel YILMAZ</w:t>
      </w:r>
    </w:p>
    <w:p w:rsidR="000309DD" w:rsidRDefault="000309DD" w:rsidP="000309DD">
      <w:r>
        <w:t xml:space="preserve">     Prof. Dr. Mehmet SARGIN Prof. Dr. Murat YILMAZ Prof. Dr. Müjde AKTÜRK Prof. Dr.</w:t>
      </w:r>
    </w:p>
    <w:p w:rsidR="000309DD" w:rsidRDefault="000309DD" w:rsidP="000309DD">
      <w:r>
        <w:t xml:space="preserve">     Neslihan TÜTÜNCÜ Prof. Dr. Oğuzhan DEYNELİ Prof. Dr. Ömer AZAL Prof. Dr.</w:t>
      </w:r>
    </w:p>
    <w:p w:rsidR="000309DD" w:rsidRDefault="000309DD" w:rsidP="000309DD">
      <w:r>
        <w:t xml:space="preserve">     Ramazan </w:t>
      </w:r>
      <w:proofErr w:type="gramStart"/>
      <w:r>
        <w:t>SARI</w:t>
      </w:r>
      <w:proofErr w:type="gramEnd"/>
      <w:r>
        <w:t xml:space="preserve"> Prof. Dr. Ramis ÇOLAK Prof. Dr. Reyhan ERSOY Prof. Dr. Rıfat </w:t>
      </w:r>
    </w:p>
    <w:p w:rsidR="000309DD" w:rsidRDefault="000309DD" w:rsidP="000309DD">
      <w:r>
        <w:t xml:space="preserve">     EMRAL Prof. Dr. Selçuk DAĞDELEN Prof. Dr. Sevim GÜLLÜ Prof. Dr. Sibel </w:t>
      </w:r>
    </w:p>
    <w:p w:rsidR="000309DD" w:rsidRDefault="000309DD" w:rsidP="000309DD">
      <w:r>
        <w:t xml:space="preserve">     GÜLDİKEN Prof. Dr. Şehnaz KARADENİZ mProf. Dr. Taner BAYRAKTAROĞLU</w:t>
      </w:r>
    </w:p>
    <w:p w:rsidR="000309DD" w:rsidRDefault="000309DD" w:rsidP="000309DD">
      <w:r>
        <w:t xml:space="preserve">     Prof. Dr. Tomris ERBAŞ Dr. Öğr. Üyesi Zafer PEKKOLAY Prof. Dr. Zeynep OŞAR </w:t>
      </w:r>
    </w:p>
    <w:p w:rsidR="000309DD" w:rsidRDefault="000309DD" w:rsidP="000309DD">
      <w:r>
        <w:t xml:space="preserve">     SİVA Doç. Dr. Didem ÖZDEMİR Doç. Dr. Eren GÜRKAN Doç. Dr. Mustafa </w:t>
      </w:r>
    </w:p>
    <w:p w:rsidR="000309DD" w:rsidRDefault="000309DD" w:rsidP="000309DD">
      <w:r>
        <w:t xml:space="preserve">     KULAKSIZOĞLU mDoç. Dr. Okan BAKINER Doç. Dr. Ramazan GEN Doç. Dr. Rıfkı</w:t>
      </w:r>
    </w:p>
    <w:p w:rsidR="000309DD" w:rsidRDefault="000309DD" w:rsidP="000309DD">
      <w:r>
        <w:t xml:space="preserve">     ÜÇLER Tıbbi Beslenme Tedavisi ve </w:t>
      </w:r>
      <w:proofErr w:type="gramStart"/>
      <w:r>
        <w:t xml:space="preserve">Egzersiz  </w:t>
      </w:r>
      <w:r w:rsidRPr="008D558B">
        <w:t>Armoni</w:t>
      </w:r>
      <w:proofErr w:type="gramEnd"/>
      <w:r w:rsidRPr="008D558B">
        <w:t xml:space="preserve"> Nüans Baskı Sanatları AŞ</w:t>
      </w:r>
      <w:r>
        <w:t>; 2019 .</w:t>
      </w:r>
    </w:p>
    <w:p w:rsidR="000309DD" w:rsidRPr="00BE3635" w:rsidRDefault="000309DD" w:rsidP="000309DD">
      <w:r>
        <w:t xml:space="preserve">      54-72</w:t>
      </w:r>
    </w:p>
    <w:p w:rsidR="000309DD" w:rsidRPr="007015AA" w:rsidRDefault="000309DD" w:rsidP="000309DD">
      <w:pPr>
        <w:ind w:right="-108"/>
        <w:rPr>
          <w:b/>
        </w:rPr>
      </w:pPr>
      <w:r>
        <w:rPr>
          <w:b/>
        </w:rPr>
        <w:t xml:space="preserve">       C4</w:t>
      </w:r>
      <w:r w:rsidRPr="00D87E08">
        <w:rPr>
          <w:b/>
        </w:rPr>
        <w:t xml:space="preserve">. </w:t>
      </w:r>
      <w:r w:rsidRPr="00D87E08">
        <w:rPr>
          <w:b/>
          <w:bCs/>
          <w:u w:val="single"/>
        </w:rPr>
        <w:t>Güzin Fidan Yaylalı</w:t>
      </w:r>
      <w:r w:rsidRPr="00D87E08">
        <w:rPr>
          <w:b/>
          <w:bCs/>
        </w:rPr>
        <w:t xml:space="preserve">, </w:t>
      </w:r>
      <w:r w:rsidRPr="00D87E08">
        <w:rPr>
          <w:bCs/>
        </w:rPr>
        <w:t>Yalın Tolga Yaylalı</w:t>
      </w:r>
      <w:r w:rsidRPr="00D87E08">
        <w:rPr>
          <w:b/>
          <w:bCs/>
        </w:rPr>
        <w:t xml:space="preserve">. </w:t>
      </w:r>
      <w:r w:rsidRPr="00D87E08">
        <w:rPr>
          <w:bCs/>
        </w:rPr>
        <w:t xml:space="preserve">Testosterone Therapy and the </w:t>
      </w:r>
    </w:p>
    <w:p w:rsidR="000309DD" w:rsidRPr="00D87E08" w:rsidRDefault="000309DD" w:rsidP="000309DD">
      <w:pPr>
        <w:ind w:right="-108"/>
        <w:rPr>
          <w:bCs/>
        </w:rPr>
      </w:pPr>
      <w:r w:rsidRPr="00D87E08">
        <w:rPr>
          <w:bCs/>
        </w:rPr>
        <w:t xml:space="preserve">              Heart. Endocrinology / Book 3. October 21, 2011; 79-90.</w:t>
      </w:r>
    </w:p>
    <w:p w:rsidR="000309DD" w:rsidRPr="00D87E08" w:rsidRDefault="000309DD" w:rsidP="000309DD">
      <w:pPr>
        <w:ind w:right="-108"/>
      </w:pPr>
      <w:r w:rsidRPr="00D87E08">
        <w:t xml:space="preserve">   </w:t>
      </w:r>
    </w:p>
    <w:p w:rsidR="000309DD" w:rsidRDefault="000309DD" w:rsidP="000309DD">
      <w:pPr>
        <w:ind w:right="-108"/>
      </w:pPr>
      <w:r>
        <w:rPr>
          <w:b/>
        </w:rPr>
        <w:t xml:space="preserve">        C5. </w:t>
      </w:r>
      <w:r>
        <w:t xml:space="preserve">Çobankara V, </w:t>
      </w:r>
      <w:r w:rsidRPr="00B728F7">
        <w:rPr>
          <w:b/>
          <w:u w:val="single"/>
        </w:rPr>
        <w:t>Fidan G</w:t>
      </w:r>
      <w:r w:rsidRPr="008C7D77">
        <w:rPr>
          <w:u w:val="single"/>
        </w:rPr>
        <w:t>.</w:t>
      </w:r>
      <w:r>
        <w:t xml:space="preserve"> Sarkoidoz ve Tedavisi. Romatizmal Hastalıklar Tedavi El </w:t>
      </w:r>
    </w:p>
    <w:p w:rsidR="000309DD" w:rsidRPr="00B24257" w:rsidRDefault="000309DD" w:rsidP="000309DD">
      <w:pPr>
        <w:ind w:right="-108"/>
        <w:rPr>
          <w:b/>
        </w:rPr>
      </w:pPr>
      <w:r>
        <w:t xml:space="preserve">                Kitabı.   Ed Karaaslan Y, Öksel F. MD </w:t>
      </w:r>
      <w:proofErr w:type="gramStart"/>
      <w:r>
        <w:t>Yayıncılık ,</w:t>
      </w:r>
      <w:proofErr w:type="gramEnd"/>
      <w:r>
        <w:t xml:space="preserve"> Ankara : 2003;201-206</w:t>
      </w:r>
    </w:p>
    <w:p w:rsidR="000309DD" w:rsidRDefault="000309DD" w:rsidP="000309DD">
      <w:pPr>
        <w:tabs>
          <w:tab w:val="num" w:pos="360"/>
        </w:tabs>
        <w:spacing w:before="100" w:beforeAutospacing="1" w:after="100" w:afterAutospacing="1"/>
        <w:ind w:left="360" w:hanging="360"/>
        <w:rPr>
          <w:rFonts w:ascii="Verdana" w:hAnsi="Verdana"/>
          <w:b/>
          <w:sz w:val="20"/>
          <w:szCs w:val="20"/>
        </w:rPr>
      </w:pPr>
    </w:p>
    <w:p w:rsidR="00D24047" w:rsidRPr="00A569BB" w:rsidRDefault="00D24047" w:rsidP="00D24047">
      <w:pPr>
        <w:pStyle w:val="ListeParagraf"/>
        <w:tabs>
          <w:tab w:val="left" w:pos="360"/>
        </w:tabs>
        <w:autoSpaceDE w:val="0"/>
        <w:autoSpaceDN w:val="0"/>
        <w:adjustRightInd w:val="0"/>
        <w:ind w:left="1350" w:right="-562"/>
        <w:rPr>
          <w:rFonts w:ascii="Arial" w:hAnsi="Arial" w:cs="Arial"/>
          <w:b/>
          <w:color w:val="000000"/>
        </w:rPr>
      </w:pPr>
    </w:p>
    <w:p w:rsidR="00D24047" w:rsidRPr="005331D7" w:rsidRDefault="00D24047" w:rsidP="00D24047">
      <w:pPr>
        <w:tabs>
          <w:tab w:val="left" w:pos="360"/>
        </w:tabs>
        <w:autoSpaceDE w:val="0"/>
        <w:autoSpaceDN w:val="0"/>
        <w:adjustRightInd w:val="0"/>
        <w:ind w:right="-562"/>
        <w:rPr>
          <w:rFonts w:ascii="Arial" w:eastAsia="MS Mincho" w:hAnsi="Arial" w:cs="Arial"/>
          <w:b/>
          <w:bCs/>
          <w:iCs/>
          <w:color w:val="000000"/>
          <w:lang w:eastAsia="ja-JP"/>
        </w:rPr>
      </w:pPr>
      <w:r w:rsidRPr="005331D7">
        <w:rPr>
          <w:rFonts w:ascii="Arial" w:eastAsia="MS Mincho" w:hAnsi="Arial" w:cs="Arial"/>
          <w:b/>
          <w:bCs/>
          <w:iCs/>
          <w:color w:val="000000"/>
          <w:lang w:eastAsia="ja-JP"/>
        </w:rPr>
        <w:t xml:space="preserve">LOCAL PUBLICATIONS </w:t>
      </w:r>
    </w:p>
    <w:p w:rsidR="000309DD" w:rsidRDefault="000309DD" w:rsidP="000309DD">
      <w:pPr>
        <w:numPr>
          <w:ilvl w:val="0"/>
          <w:numId w:val="3"/>
        </w:numPr>
        <w:tabs>
          <w:tab w:val="left" w:pos="900"/>
        </w:tabs>
        <w:ind w:left="538" w:firstLine="2"/>
        <w:rPr>
          <w:rFonts w:cs="Arial"/>
        </w:rPr>
      </w:pPr>
      <w:r>
        <w:rPr>
          <w:rFonts w:cs="Arial"/>
        </w:rPr>
        <w:t xml:space="preserve">  </w:t>
      </w:r>
      <w:r w:rsidRPr="00433532">
        <w:rPr>
          <w:b/>
          <w:bCs/>
          <w:color w:val="222222"/>
          <w:u w:val="single"/>
          <w:lang w:eastAsia="tr-TR"/>
        </w:rPr>
        <w:t>Fidan Yaylalı G.</w:t>
      </w:r>
      <w:r w:rsidRPr="00433532">
        <w:rPr>
          <w:bCs/>
          <w:color w:val="222222"/>
          <w:lang w:eastAsia="tr-TR"/>
        </w:rPr>
        <w:t xml:space="preserve"> </w:t>
      </w:r>
      <w:r w:rsidRPr="00433532">
        <w:rPr>
          <w:b/>
          <w:bCs/>
          <w:color w:val="222222"/>
          <w:lang w:eastAsia="tr-TR"/>
        </w:rPr>
        <w:t xml:space="preserve">Fonksiyonel adrenal adenomların cerrahiye </w:t>
      </w:r>
      <w:r w:rsidRPr="00873DDE">
        <w:rPr>
          <w:b/>
          <w:bCs/>
          <w:color w:val="222222"/>
          <w:lang w:eastAsia="tr-TR"/>
        </w:rPr>
        <w:t>hazırlanması</w:t>
      </w:r>
      <w:r w:rsidRPr="00873DDE">
        <w:rPr>
          <w:bCs/>
          <w:color w:val="222222"/>
          <w:lang w:eastAsia="tr-TR"/>
        </w:rPr>
        <w:t xml:space="preserve">.  </w:t>
      </w:r>
      <w:r w:rsidRPr="00873DDE">
        <w:rPr>
          <w:rFonts w:cs="Arial"/>
        </w:rPr>
        <w:t xml:space="preserve"> </w:t>
      </w:r>
      <w:r>
        <w:rPr>
          <w:rFonts w:cs="Arial"/>
        </w:rPr>
        <w:t xml:space="preserve"> </w:t>
      </w:r>
    </w:p>
    <w:p w:rsidR="000309DD" w:rsidRDefault="000309DD" w:rsidP="000309DD">
      <w:pPr>
        <w:tabs>
          <w:tab w:val="left" w:pos="900"/>
        </w:tabs>
        <w:ind w:left="538"/>
        <w:rPr>
          <w:bCs/>
          <w:color w:val="222222"/>
          <w:lang w:eastAsia="tr-TR"/>
        </w:rPr>
      </w:pPr>
      <w:r>
        <w:rPr>
          <w:rFonts w:cs="Arial"/>
        </w:rPr>
        <w:t xml:space="preserve">       </w:t>
      </w:r>
      <w:r w:rsidRPr="00873DDE">
        <w:rPr>
          <w:bCs/>
          <w:color w:val="222222"/>
          <w:lang w:eastAsia="tr-TR"/>
        </w:rPr>
        <w:t>Güney E, editör. Adrenal Adenomlar. 1. Baskı. Ankara: Türkiye</w:t>
      </w:r>
      <w:r>
        <w:rPr>
          <w:bCs/>
          <w:color w:val="222222"/>
          <w:lang w:eastAsia="tr-TR"/>
        </w:rPr>
        <w:t xml:space="preserve"> </w:t>
      </w:r>
      <w:r w:rsidRPr="00433532">
        <w:rPr>
          <w:bCs/>
          <w:color w:val="222222"/>
          <w:lang w:eastAsia="tr-TR"/>
        </w:rPr>
        <w:t xml:space="preserve">Klinikleri; 2019. </w:t>
      </w:r>
      <w:r>
        <w:rPr>
          <w:bCs/>
          <w:color w:val="222222"/>
          <w:lang w:eastAsia="tr-TR"/>
        </w:rPr>
        <w:t xml:space="preserve"> </w:t>
      </w:r>
    </w:p>
    <w:p w:rsidR="000309DD" w:rsidRPr="00873DDE" w:rsidRDefault="000309DD" w:rsidP="000309DD">
      <w:pPr>
        <w:tabs>
          <w:tab w:val="left" w:pos="900"/>
        </w:tabs>
        <w:ind w:left="538"/>
        <w:rPr>
          <w:rFonts w:cs="Arial"/>
        </w:rPr>
      </w:pPr>
      <w:r>
        <w:rPr>
          <w:bCs/>
          <w:color w:val="222222"/>
          <w:lang w:eastAsia="tr-TR"/>
        </w:rPr>
        <w:t xml:space="preserve">        </w:t>
      </w:r>
      <w:r w:rsidRPr="00433532">
        <w:rPr>
          <w:bCs/>
          <w:color w:val="222222"/>
          <w:lang w:eastAsia="tr-TR"/>
        </w:rPr>
        <w:t>p.72-6.</w:t>
      </w:r>
    </w:p>
    <w:p w:rsidR="000309DD" w:rsidRDefault="000309DD" w:rsidP="000309DD">
      <w:pPr>
        <w:rPr>
          <w:rFonts w:cs="Arial"/>
        </w:rPr>
      </w:pPr>
    </w:p>
    <w:p w:rsidR="000309DD" w:rsidRPr="00381EC0" w:rsidRDefault="000309DD" w:rsidP="000309DD">
      <w:pPr>
        <w:numPr>
          <w:ilvl w:val="0"/>
          <w:numId w:val="3"/>
        </w:numPr>
        <w:tabs>
          <w:tab w:val="left" w:pos="900"/>
        </w:tabs>
        <w:ind w:left="538" w:firstLine="2"/>
        <w:rPr>
          <w:rFonts w:cs="Arial"/>
        </w:rPr>
      </w:pPr>
      <w:r>
        <w:rPr>
          <w:rFonts w:cs="Arial"/>
        </w:rPr>
        <w:t xml:space="preserve">   </w:t>
      </w:r>
      <w:r w:rsidRPr="002905B5">
        <w:rPr>
          <w:b/>
          <w:u w:val="single"/>
        </w:rPr>
        <w:t>Fidan Yaylalı G</w:t>
      </w:r>
      <w:r w:rsidRPr="002905B5">
        <w:rPr>
          <w:u w:val="single"/>
        </w:rPr>
        <w:t>.</w:t>
      </w:r>
      <w:r w:rsidRPr="00B4178E">
        <w:t xml:space="preserve"> </w:t>
      </w:r>
      <w:r w:rsidRPr="0007284E">
        <w:t>Yaylalı T</w:t>
      </w:r>
      <w:r w:rsidRPr="00B4178E">
        <w:t>.</w:t>
      </w:r>
      <w:r>
        <w:t xml:space="preserve"> </w:t>
      </w:r>
      <w:r w:rsidRPr="00AF30A3">
        <w:rPr>
          <w:b/>
        </w:rPr>
        <w:t>Obezite ve Kalp</w:t>
      </w:r>
      <w:r w:rsidRPr="00B4178E">
        <w:t>.</w:t>
      </w:r>
      <w:r>
        <w:t xml:space="preserve"> </w:t>
      </w:r>
      <w:r w:rsidRPr="00B4178E">
        <w:t>Turkiye Klinikleri J Endocrin-</w:t>
      </w:r>
      <w:r>
        <w:t xml:space="preserve">  </w:t>
      </w:r>
    </w:p>
    <w:p w:rsidR="000309DD" w:rsidRPr="00381EC0" w:rsidRDefault="000309DD" w:rsidP="000309DD">
      <w:pPr>
        <w:tabs>
          <w:tab w:val="left" w:pos="900"/>
        </w:tabs>
        <w:ind w:left="540"/>
        <w:rPr>
          <w:rFonts w:cs="Arial"/>
        </w:rPr>
      </w:pPr>
      <w:r>
        <w:rPr>
          <w:rFonts w:cs="Arial"/>
        </w:rPr>
        <w:t xml:space="preserve">          </w:t>
      </w:r>
      <w:r w:rsidRPr="00B4178E">
        <w:t>Special Topics 2013;6(1</w:t>
      </w:r>
      <w:proofErr w:type="gramStart"/>
      <w:r w:rsidRPr="00B4178E">
        <w:t>) ,</w:t>
      </w:r>
      <w:proofErr w:type="gramEnd"/>
      <w:r w:rsidRPr="00B4178E">
        <w:t xml:space="preserve"> </w:t>
      </w:r>
      <w:r>
        <w:t>45-49</w:t>
      </w:r>
    </w:p>
    <w:p w:rsidR="000309DD" w:rsidRPr="00381EC0" w:rsidRDefault="000309DD" w:rsidP="000309DD">
      <w:pPr>
        <w:tabs>
          <w:tab w:val="left" w:pos="1260"/>
        </w:tabs>
        <w:rPr>
          <w:rFonts w:cs="Arial"/>
        </w:rPr>
      </w:pPr>
      <w:r>
        <w:rPr>
          <w:rFonts w:cs="Arial"/>
        </w:rPr>
        <w:tab/>
      </w:r>
    </w:p>
    <w:p w:rsidR="000309DD" w:rsidRPr="00444F74" w:rsidRDefault="000309DD" w:rsidP="000309DD">
      <w:pPr>
        <w:numPr>
          <w:ilvl w:val="0"/>
          <w:numId w:val="3"/>
        </w:numPr>
        <w:rPr>
          <w:rFonts w:cs="Arial"/>
        </w:rPr>
      </w:pPr>
      <w:r w:rsidRPr="007A183D">
        <w:rPr>
          <w:rFonts w:ascii="Georgia" w:hAnsi="Georgia"/>
          <w:b/>
          <w:bCs/>
          <w:sz w:val="21"/>
          <w:szCs w:val="21"/>
          <w:u w:val="single"/>
        </w:rPr>
        <w:t>Yaylalı</w:t>
      </w:r>
      <w:r>
        <w:rPr>
          <w:rFonts w:ascii="Georgia" w:hAnsi="Georgia"/>
          <w:b/>
          <w:bCs/>
          <w:sz w:val="21"/>
          <w:szCs w:val="21"/>
          <w:u w:val="single"/>
        </w:rPr>
        <w:t xml:space="preserve"> </w:t>
      </w:r>
      <w:proofErr w:type="gramStart"/>
      <w:r>
        <w:rPr>
          <w:rFonts w:ascii="Georgia" w:hAnsi="Georgia"/>
          <w:b/>
          <w:bCs/>
          <w:sz w:val="21"/>
          <w:szCs w:val="21"/>
          <w:u w:val="single"/>
        </w:rPr>
        <w:t>GF</w:t>
      </w:r>
      <w:r w:rsidRPr="003F3451">
        <w:t xml:space="preserve"> </w:t>
      </w:r>
      <w:r>
        <w:t>,</w:t>
      </w:r>
      <w:r w:rsidRPr="00CD76C1">
        <w:t>H</w:t>
      </w:r>
      <w:proofErr w:type="gramEnd"/>
      <w:r w:rsidRPr="00CD76C1">
        <w:t xml:space="preserve"> Kanyılmaz, G</w:t>
      </w:r>
      <w:r>
        <w:t xml:space="preserve"> </w:t>
      </w:r>
      <w:r w:rsidRPr="00CD76C1">
        <w:t>Gokce, Yaylalı</w:t>
      </w:r>
      <w:r>
        <w:t xml:space="preserve"> YT</w:t>
      </w:r>
      <w:r w:rsidRPr="00CD76C1">
        <w:t>,</w:t>
      </w:r>
      <w:r>
        <w:t xml:space="preserve"> </w:t>
      </w:r>
      <w:r w:rsidRPr="007A183D">
        <w:t>Alkış</w:t>
      </w:r>
      <w:r>
        <w:t xml:space="preserve"> E</w:t>
      </w:r>
      <w:r>
        <w:rPr>
          <w:b/>
        </w:rPr>
        <w:t xml:space="preserve"> Awareness of diabetes       </w:t>
      </w:r>
    </w:p>
    <w:p w:rsidR="000309DD" w:rsidRPr="00345C67" w:rsidRDefault="000309DD" w:rsidP="000309DD">
      <w:pPr>
        <w:tabs>
          <w:tab w:val="left" w:pos="900"/>
        </w:tabs>
        <w:rPr>
          <w:b/>
        </w:rPr>
      </w:pPr>
      <w:r>
        <w:rPr>
          <w:b/>
        </w:rPr>
        <w:t xml:space="preserve">             </w:t>
      </w:r>
      <w:proofErr w:type="gramStart"/>
      <w:r>
        <w:rPr>
          <w:b/>
        </w:rPr>
        <w:t>complications</w:t>
      </w:r>
      <w:proofErr w:type="gramEnd"/>
      <w:r>
        <w:rPr>
          <w:b/>
        </w:rPr>
        <w:t xml:space="preserve"> in diabetic patients attending to  a state hospital </w:t>
      </w:r>
      <w:r w:rsidRPr="0019192E">
        <w:t>E</w:t>
      </w:r>
      <w:r>
        <w:t xml:space="preserve">ndokrinolojide  </w:t>
      </w:r>
    </w:p>
    <w:p w:rsidR="000309DD" w:rsidRDefault="000309DD" w:rsidP="000309DD">
      <w:r>
        <w:t xml:space="preserve">             </w:t>
      </w:r>
      <w:proofErr w:type="gramStart"/>
      <w:r>
        <w:t>Yönelişler  2011</w:t>
      </w:r>
      <w:proofErr w:type="gramEnd"/>
      <w:r>
        <w:t>; 20(2): 50-56</w:t>
      </w:r>
    </w:p>
    <w:p w:rsidR="000309DD" w:rsidRDefault="000309DD" w:rsidP="000309DD"/>
    <w:p w:rsidR="000309DD" w:rsidRPr="007A183D" w:rsidRDefault="000309DD" w:rsidP="000309DD">
      <w:pPr>
        <w:numPr>
          <w:ilvl w:val="0"/>
          <w:numId w:val="3"/>
        </w:numPr>
        <w:rPr>
          <w:rFonts w:cs="Arial"/>
        </w:rPr>
      </w:pPr>
      <w:r>
        <w:rPr>
          <w:rFonts w:cs="Arial"/>
        </w:rPr>
        <w:t xml:space="preserve"> Yaylalı O, Kıraç. FS, </w:t>
      </w:r>
      <w:r w:rsidRPr="004E03D2">
        <w:rPr>
          <w:rFonts w:cs="Arial"/>
          <w:b/>
          <w:u w:val="single"/>
        </w:rPr>
        <w:t>Yaylalı G</w:t>
      </w:r>
      <w:r>
        <w:rPr>
          <w:rFonts w:cs="Arial"/>
        </w:rPr>
        <w:t xml:space="preserve">, Yüksel D, Yılmaz M, Akdağ B. </w:t>
      </w:r>
      <w:r w:rsidRPr="004E03D2">
        <w:rPr>
          <w:rFonts w:cs="Arial"/>
          <w:b/>
        </w:rPr>
        <w:t xml:space="preserve">Hipotirodi </w:t>
      </w:r>
    </w:p>
    <w:p w:rsidR="000309DD" w:rsidRDefault="000309DD" w:rsidP="000309DD">
      <w:pPr>
        <w:tabs>
          <w:tab w:val="left" w:pos="900"/>
        </w:tabs>
        <w:rPr>
          <w:rFonts w:cs="Arial"/>
        </w:rPr>
      </w:pPr>
      <w:r>
        <w:rPr>
          <w:rFonts w:cs="Arial"/>
          <w:b/>
        </w:rPr>
        <w:lastRenderedPageBreak/>
        <w:t xml:space="preserve">               </w:t>
      </w:r>
      <w:r w:rsidRPr="004E03D2">
        <w:rPr>
          <w:rFonts w:cs="Arial"/>
          <w:b/>
        </w:rPr>
        <w:t>Hastalarında Hepatobiliyer Sistem Motor Fonksiyonlarının Değerlendirilmesi</w:t>
      </w:r>
      <w:r>
        <w:rPr>
          <w:rFonts w:cs="Arial"/>
        </w:rPr>
        <w:t xml:space="preserve"> </w:t>
      </w:r>
    </w:p>
    <w:p w:rsidR="000309DD" w:rsidRDefault="000309DD" w:rsidP="000309DD">
      <w:pPr>
        <w:tabs>
          <w:tab w:val="left" w:pos="900"/>
        </w:tabs>
        <w:rPr>
          <w:rFonts w:cs="Arial"/>
        </w:rPr>
      </w:pPr>
      <w:r>
        <w:rPr>
          <w:rFonts w:cs="Arial"/>
        </w:rPr>
        <w:t xml:space="preserve">               Endokrinolojide Diyalog 2009; 6: 95-99</w:t>
      </w:r>
    </w:p>
    <w:p w:rsidR="000309DD" w:rsidRPr="004E03D2" w:rsidRDefault="000309DD" w:rsidP="000309DD">
      <w:pPr>
        <w:rPr>
          <w:rFonts w:cs="Arial"/>
        </w:rPr>
      </w:pPr>
    </w:p>
    <w:p w:rsidR="000309DD" w:rsidRDefault="000309DD" w:rsidP="000309DD">
      <w:pPr>
        <w:numPr>
          <w:ilvl w:val="0"/>
          <w:numId w:val="3"/>
        </w:numPr>
        <w:rPr>
          <w:rFonts w:cs="Arial"/>
          <w:b/>
        </w:rPr>
      </w:pPr>
      <w:r w:rsidRPr="003B064F">
        <w:rPr>
          <w:rFonts w:cs="Arial"/>
          <w:b/>
          <w:u w:val="single"/>
        </w:rPr>
        <w:t xml:space="preserve"> </w:t>
      </w:r>
      <w:r>
        <w:rPr>
          <w:rFonts w:cs="Arial"/>
          <w:b/>
          <w:u w:val="single"/>
        </w:rPr>
        <w:t xml:space="preserve">Fidan Yaylali </w:t>
      </w:r>
      <w:proofErr w:type="gramStart"/>
      <w:r>
        <w:rPr>
          <w:rFonts w:cs="Arial"/>
          <w:b/>
          <w:u w:val="single"/>
        </w:rPr>
        <w:t xml:space="preserve">G, </w:t>
      </w:r>
      <w:r>
        <w:rPr>
          <w:rFonts w:cs="Arial"/>
        </w:rPr>
        <w:t xml:space="preserve"> Yaylalı</w:t>
      </w:r>
      <w:proofErr w:type="gramEnd"/>
      <w:r>
        <w:rPr>
          <w:rFonts w:cs="Arial"/>
        </w:rPr>
        <w:t xml:space="preserve"> O, Kabay B, Herekli D, Akin F. </w:t>
      </w:r>
      <w:r w:rsidRPr="004E03D2">
        <w:rPr>
          <w:rFonts w:cs="Arial"/>
          <w:b/>
        </w:rPr>
        <w:t xml:space="preserve">Double Parathyroid </w:t>
      </w:r>
    </w:p>
    <w:p w:rsidR="000309DD" w:rsidRDefault="000309DD" w:rsidP="000309DD">
      <w:pPr>
        <w:tabs>
          <w:tab w:val="left" w:pos="900"/>
        </w:tabs>
        <w:ind w:left="538"/>
        <w:rPr>
          <w:rFonts w:cs="Arial"/>
          <w:b/>
        </w:rPr>
      </w:pPr>
      <w:r>
        <w:rPr>
          <w:rFonts w:cs="Arial"/>
          <w:b/>
        </w:rPr>
        <w:t xml:space="preserve">      </w:t>
      </w:r>
      <w:r w:rsidRPr="004E03D2">
        <w:rPr>
          <w:rFonts w:cs="Arial"/>
          <w:b/>
        </w:rPr>
        <w:t>Adenoma; One in the neck, one in the Mediastinum; With Brown Tumors</w:t>
      </w:r>
      <w:r>
        <w:rPr>
          <w:rFonts w:cs="Arial"/>
          <w:b/>
        </w:rPr>
        <w:t xml:space="preserve"> </w:t>
      </w:r>
    </w:p>
    <w:p w:rsidR="000309DD" w:rsidRPr="004E03D2" w:rsidRDefault="000309DD" w:rsidP="000309DD">
      <w:pPr>
        <w:tabs>
          <w:tab w:val="left" w:pos="900"/>
        </w:tabs>
        <w:ind w:left="538"/>
        <w:rPr>
          <w:rFonts w:cs="Arial"/>
          <w:b/>
        </w:rPr>
      </w:pPr>
      <w:r>
        <w:rPr>
          <w:rFonts w:cs="Arial"/>
          <w:b/>
        </w:rPr>
        <w:t xml:space="preserve">      </w:t>
      </w:r>
      <w:r w:rsidRPr="004E03D2">
        <w:rPr>
          <w:rFonts w:cs="Arial"/>
        </w:rPr>
        <w:t>Endokrinolojide Yönelişler</w:t>
      </w:r>
      <w:r>
        <w:rPr>
          <w:rFonts w:cs="Arial"/>
        </w:rPr>
        <w:t xml:space="preserve"> 2010; 19(1): 22-26</w:t>
      </w:r>
    </w:p>
    <w:p w:rsidR="000309DD" w:rsidRDefault="000309DD" w:rsidP="000309DD">
      <w:pPr>
        <w:rPr>
          <w:rFonts w:cs="Arial"/>
          <w:b/>
        </w:rPr>
      </w:pPr>
    </w:p>
    <w:p w:rsidR="000309DD" w:rsidRPr="007A183D" w:rsidRDefault="000309DD" w:rsidP="000309DD">
      <w:pPr>
        <w:numPr>
          <w:ilvl w:val="0"/>
          <w:numId w:val="3"/>
        </w:numPr>
        <w:rPr>
          <w:rFonts w:cs="Arial"/>
        </w:rPr>
      </w:pPr>
      <w:r w:rsidRPr="007A183D">
        <w:rPr>
          <w:rFonts w:cs="Arial"/>
        </w:rPr>
        <w:t>Akin F</w:t>
      </w:r>
      <w:r w:rsidRPr="008D26A9">
        <w:rPr>
          <w:rFonts w:cs="Arial"/>
        </w:rPr>
        <w:t>,</w:t>
      </w:r>
      <w:r w:rsidRPr="003B064F">
        <w:rPr>
          <w:rFonts w:cs="Arial"/>
        </w:rPr>
        <w:t xml:space="preserve"> </w:t>
      </w:r>
      <w:r w:rsidRPr="008D26A9">
        <w:rPr>
          <w:rFonts w:cs="Arial"/>
          <w:b/>
          <w:u w:val="single"/>
        </w:rPr>
        <w:t>Yaylali GF</w:t>
      </w:r>
      <w:r w:rsidRPr="003B064F">
        <w:rPr>
          <w:rFonts w:cs="Arial"/>
        </w:rPr>
        <w:t>, Bastemir M.</w:t>
      </w:r>
      <w:r w:rsidRPr="003B064F">
        <w:rPr>
          <w:rFonts w:cs="Arial"/>
          <w:b/>
        </w:rPr>
        <w:t xml:space="preserve"> </w:t>
      </w:r>
      <w:r w:rsidRPr="007A183D">
        <w:rPr>
          <w:rFonts w:cs="Arial"/>
          <w:b/>
        </w:rPr>
        <w:t>A T</w:t>
      </w:r>
      <w:r w:rsidRPr="003B064F">
        <w:rPr>
          <w:rFonts w:cs="Arial"/>
          <w:b/>
        </w:rPr>
        <w:t>ype</w:t>
      </w:r>
      <w:r>
        <w:rPr>
          <w:rFonts w:cs="Arial"/>
          <w:b/>
        </w:rPr>
        <w:t xml:space="preserve"> 2 Diabetes Case: The Effect Of </w:t>
      </w:r>
    </w:p>
    <w:p w:rsidR="000309DD" w:rsidRDefault="000309DD" w:rsidP="000309DD">
      <w:pPr>
        <w:tabs>
          <w:tab w:val="left" w:pos="900"/>
        </w:tabs>
        <w:ind w:left="538"/>
        <w:rPr>
          <w:rFonts w:cs="Arial"/>
        </w:rPr>
      </w:pPr>
      <w:r>
        <w:rPr>
          <w:rFonts w:cs="Arial"/>
          <w:b/>
        </w:rPr>
        <w:t xml:space="preserve">      </w:t>
      </w:r>
      <w:r w:rsidRPr="003B064F">
        <w:rPr>
          <w:rFonts w:cs="Arial"/>
          <w:b/>
        </w:rPr>
        <w:t xml:space="preserve">Lipotoxicity On Beta cell Function ‘Case Report’. </w:t>
      </w:r>
      <w:r w:rsidRPr="003B064F">
        <w:rPr>
          <w:rFonts w:cs="Arial"/>
        </w:rPr>
        <w:t>Diabet Bilimi 2007;5(2):47-49</w:t>
      </w:r>
    </w:p>
    <w:p w:rsidR="000309DD" w:rsidRPr="00F82CD6" w:rsidRDefault="000309DD" w:rsidP="000309DD">
      <w:pPr>
        <w:rPr>
          <w:b/>
        </w:rPr>
      </w:pPr>
    </w:p>
    <w:p w:rsidR="000309DD" w:rsidRDefault="000309DD" w:rsidP="000309DD">
      <w:pPr>
        <w:numPr>
          <w:ilvl w:val="0"/>
          <w:numId w:val="3"/>
        </w:numPr>
        <w:rPr>
          <w:b/>
        </w:rPr>
      </w:pPr>
      <w:r w:rsidRPr="00002523">
        <w:rPr>
          <w:bCs/>
        </w:rPr>
        <w:t xml:space="preserve">Fenkci </w:t>
      </w:r>
      <w:r>
        <w:rPr>
          <w:bCs/>
        </w:rPr>
        <w:t xml:space="preserve">MS, </w:t>
      </w:r>
      <w:proofErr w:type="gramStart"/>
      <w:r w:rsidRPr="00002523">
        <w:rPr>
          <w:bCs/>
        </w:rPr>
        <w:t>Ser</w:t>
      </w:r>
      <w:r>
        <w:rPr>
          <w:bCs/>
        </w:rPr>
        <w:t>mez  Y</w:t>
      </w:r>
      <w:proofErr w:type="gramEnd"/>
      <w:r>
        <w:rPr>
          <w:bCs/>
        </w:rPr>
        <w:t xml:space="preserve">, </w:t>
      </w:r>
      <w:r w:rsidRPr="008D26A9">
        <w:rPr>
          <w:b/>
          <w:bCs/>
          <w:u w:val="single"/>
        </w:rPr>
        <w:t>Yaylalı G</w:t>
      </w:r>
      <w:r>
        <w:rPr>
          <w:bCs/>
        </w:rPr>
        <w:t xml:space="preserve"> </w:t>
      </w:r>
      <w:r w:rsidRPr="008D26A9">
        <w:rPr>
          <w:b/>
          <w:bCs/>
        </w:rPr>
        <w:t>Our Long Term Experimentation with Slow</w:t>
      </w:r>
      <w:r w:rsidRPr="008D26A9">
        <w:rPr>
          <w:b/>
        </w:rPr>
        <w:t xml:space="preserve"> </w:t>
      </w:r>
    </w:p>
    <w:p w:rsidR="000309DD" w:rsidRDefault="000309DD" w:rsidP="000309DD">
      <w:pPr>
        <w:tabs>
          <w:tab w:val="left" w:pos="900"/>
        </w:tabs>
        <w:ind w:left="540"/>
        <w:rPr>
          <w:b/>
          <w:bCs/>
        </w:rPr>
      </w:pPr>
      <w:r>
        <w:rPr>
          <w:b/>
        </w:rPr>
        <w:t xml:space="preserve">      </w:t>
      </w:r>
      <w:r w:rsidRPr="008D26A9">
        <w:rPr>
          <w:b/>
          <w:bCs/>
        </w:rPr>
        <w:t>Release Octreotide Therapy in our Acromegalic</w:t>
      </w:r>
      <w:r w:rsidRPr="008D26A9">
        <w:rPr>
          <w:b/>
        </w:rPr>
        <w:t xml:space="preserve"> </w:t>
      </w:r>
      <w:r w:rsidRPr="008D26A9">
        <w:rPr>
          <w:b/>
          <w:bCs/>
        </w:rPr>
        <w:t xml:space="preserve">Patients and Anusual Side </w:t>
      </w:r>
    </w:p>
    <w:p w:rsidR="000309DD" w:rsidRDefault="000309DD" w:rsidP="000309DD">
      <w:pPr>
        <w:tabs>
          <w:tab w:val="left" w:pos="900"/>
        </w:tabs>
      </w:pPr>
      <w:r>
        <w:rPr>
          <w:b/>
          <w:bCs/>
        </w:rPr>
        <w:t xml:space="preserve">               </w:t>
      </w:r>
      <w:r w:rsidRPr="008D26A9">
        <w:rPr>
          <w:b/>
          <w:bCs/>
        </w:rPr>
        <w:t>Effect: Hypoglycemia</w:t>
      </w:r>
      <w:r w:rsidRPr="00002523">
        <w:rPr>
          <w:bCs/>
        </w:rPr>
        <w:t xml:space="preserve"> </w:t>
      </w:r>
      <w:r w:rsidRPr="00002523">
        <w:t xml:space="preserve">Turkish Journal of Endocrinology and Metabolism, (2005) 3 </w:t>
      </w:r>
    </w:p>
    <w:p w:rsidR="000309DD" w:rsidRPr="00F82CD6" w:rsidRDefault="000309DD" w:rsidP="000309DD">
      <w:pPr>
        <w:tabs>
          <w:tab w:val="left" w:pos="900"/>
        </w:tabs>
        <w:rPr>
          <w:b/>
        </w:rPr>
      </w:pPr>
      <w:r>
        <w:t xml:space="preserve">               </w:t>
      </w:r>
      <w:r w:rsidRPr="00002523">
        <w:t>: 89-93</w:t>
      </w:r>
    </w:p>
    <w:p w:rsidR="000309DD" w:rsidRDefault="000309DD" w:rsidP="000309DD">
      <w:pPr>
        <w:rPr>
          <w:b/>
        </w:rPr>
      </w:pPr>
    </w:p>
    <w:p w:rsidR="000309DD" w:rsidRPr="007A183D" w:rsidRDefault="000309DD" w:rsidP="000309DD">
      <w:pPr>
        <w:numPr>
          <w:ilvl w:val="0"/>
          <w:numId w:val="3"/>
        </w:numPr>
        <w:rPr>
          <w:b/>
        </w:rPr>
      </w:pPr>
      <w:r w:rsidRPr="00002523">
        <w:rPr>
          <w:bCs/>
        </w:rPr>
        <w:t xml:space="preserve">Fenkci </w:t>
      </w:r>
      <w:proofErr w:type="gramStart"/>
      <w:r>
        <w:rPr>
          <w:bCs/>
        </w:rPr>
        <w:t>MS</w:t>
      </w:r>
      <w:r w:rsidRPr="004501E6">
        <w:rPr>
          <w:bCs/>
          <w:u w:val="single"/>
        </w:rPr>
        <w:t xml:space="preserve"> </w:t>
      </w:r>
      <w:r>
        <w:rPr>
          <w:bCs/>
          <w:u w:val="single"/>
        </w:rPr>
        <w:t>,</w:t>
      </w:r>
      <w:r w:rsidRPr="008D26A9">
        <w:rPr>
          <w:b/>
          <w:bCs/>
          <w:u w:val="single"/>
        </w:rPr>
        <w:t>Yaylalı</w:t>
      </w:r>
      <w:proofErr w:type="gramEnd"/>
      <w:r w:rsidRPr="008D26A9">
        <w:rPr>
          <w:b/>
          <w:bCs/>
          <w:u w:val="single"/>
        </w:rPr>
        <w:t xml:space="preserve"> G</w:t>
      </w:r>
      <w:r w:rsidRPr="00002523">
        <w:rPr>
          <w:bCs/>
        </w:rPr>
        <w:t xml:space="preserve"> </w:t>
      </w:r>
      <w:r>
        <w:rPr>
          <w:bCs/>
        </w:rPr>
        <w:t>,</w:t>
      </w:r>
      <w:r w:rsidRPr="00002523">
        <w:rPr>
          <w:bCs/>
        </w:rPr>
        <w:t>Güçlü</w:t>
      </w:r>
      <w:r>
        <w:rPr>
          <w:bCs/>
        </w:rPr>
        <w:t xml:space="preserve"> A,</w:t>
      </w:r>
      <w:r w:rsidRPr="00002523">
        <w:rPr>
          <w:bCs/>
        </w:rPr>
        <w:t xml:space="preserve"> Topsakal</w:t>
      </w:r>
      <w:r>
        <w:rPr>
          <w:bCs/>
        </w:rPr>
        <w:t xml:space="preserve"> Ş,</w:t>
      </w:r>
      <w:r w:rsidRPr="00002523">
        <w:rPr>
          <w:bCs/>
        </w:rPr>
        <w:t xml:space="preserve"> Sermez</w:t>
      </w:r>
      <w:r>
        <w:rPr>
          <w:bCs/>
        </w:rPr>
        <w:t xml:space="preserve"> Y,</w:t>
      </w:r>
      <w:r w:rsidRPr="008D26A9">
        <w:rPr>
          <w:b/>
          <w:bCs/>
        </w:rPr>
        <w:t xml:space="preserve">Two Cases with </w:t>
      </w:r>
    </w:p>
    <w:p w:rsidR="000309DD" w:rsidRDefault="000309DD" w:rsidP="000309DD">
      <w:pPr>
        <w:tabs>
          <w:tab w:val="left" w:pos="900"/>
        </w:tabs>
        <w:ind w:left="540"/>
      </w:pPr>
      <w:r>
        <w:rPr>
          <w:b/>
          <w:bCs/>
        </w:rPr>
        <w:t xml:space="preserve">      </w:t>
      </w:r>
      <w:r w:rsidRPr="008D26A9">
        <w:rPr>
          <w:b/>
          <w:bCs/>
        </w:rPr>
        <w:t>Nonautoimmune Type 1Diabetes Resembling to Fulminant Diabetes</w:t>
      </w:r>
      <w:r>
        <w:rPr>
          <w:b/>
          <w:bCs/>
        </w:rPr>
        <w:t xml:space="preserve"> </w:t>
      </w:r>
      <w:r w:rsidRPr="00002523">
        <w:t xml:space="preserve">Turkish </w:t>
      </w:r>
    </w:p>
    <w:p w:rsidR="000309DD" w:rsidRDefault="000309DD" w:rsidP="000309DD">
      <w:pPr>
        <w:tabs>
          <w:tab w:val="left" w:pos="900"/>
        </w:tabs>
        <w:ind w:left="540"/>
        <w:rPr>
          <w:b/>
        </w:rPr>
      </w:pPr>
      <w:r>
        <w:rPr>
          <w:b/>
          <w:bCs/>
        </w:rPr>
        <w:t xml:space="preserve">      </w:t>
      </w:r>
      <w:r w:rsidRPr="00002523">
        <w:t xml:space="preserve">Journal of Endocrinology and Metabolism, (2005) </w:t>
      </w:r>
      <w:proofErr w:type="gramStart"/>
      <w:r w:rsidRPr="00002523">
        <w:t>2 :</w:t>
      </w:r>
      <w:proofErr w:type="gramEnd"/>
      <w:r w:rsidRPr="00002523">
        <w:t xml:space="preserve"> 65 </w:t>
      </w:r>
      <w:r>
        <w:t>–</w:t>
      </w:r>
      <w:r w:rsidRPr="00002523">
        <w:t xml:space="preserve"> 67</w:t>
      </w:r>
    </w:p>
    <w:p w:rsidR="000309DD" w:rsidRPr="008D26A9" w:rsidRDefault="000309DD" w:rsidP="000309DD">
      <w:pPr>
        <w:rPr>
          <w:b/>
        </w:rPr>
      </w:pPr>
    </w:p>
    <w:p w:rsidR="000309DD" w:rsidRPr="007A183D" w:rsidRDefault="000309DD" w:rsidP="000309DD">
      <w:pPr>
        <w:numPr>
          <w:ilvl w:val="0"/>
          <w:numId w:val="3"/>
        </w:numPr>
      </w:pPr>
      <w:r w:rsidRPr="003B064F">
        <w:rPr>
          <w:color w:val="000000"/>
        </w:rPr>
        <w:t xml:space="preserve"> </w:t>
      </w:r>
      <w:r w:rsidRPr="008D26A9">
        <w:rPr>
          <w:b/>
          <w:u w:val="single"/>
        </w:rPr>
        <w:t>Fidan G</w:t>
      </w:r>
      <w:r w:rsidRPr="008D26A9">
        <w:rPr>
          <w:b/>
        </w:rPr>
        <w:t>,</w:t>
      </w:r>
      <w:r>
        <w:t xml:space="preserve"> Sermez Y, Sabir N, Oruç N, Türk </w:t>
      </w:r>
      <w:proofErr w:type="gramStart"/>
      <w:r>
        <w:t>T.</w:t>
      </w:r>
      <w:r w:rsidRPr="008D26A9">
        <w:rPr>
          <w:b/>
        </w:rPr>
        <w:t>İnsülin</w:t>
      </w:r>
      <w:proofErr w:type="gramEnd"/>
      <w:r w:rsidRPr="008D26A9">
        <w:rPr>
          <w:b/>
        </w:rPr>
        <w:t xml:space="preserve"> direnci ve obezitenin </w:t>
      </w:r>
    </w:p>
    <w:p w:rsidR="000309DD" w:rsidRDefault="000309DD" w:rsidP="000309DD">
      <w:pPr>
        <w:tabs>
          <w:tab w:val="left" w:pos="900"/>
        </w:tabs>
        <w:ind w:left="540"/>
      </w:pPr>
      <w:r>
        <w:rPr>
          <w:color w:val="000000"/>
        </w:rPr>
        <w:t xml:space="preserve">       </w:t>
      </w:r>
      <w:proofErr w:type="gramStart"/>
      <w:r w:rsidRPr="008D26A9">
        <w:rPr>
          <w:b/>
        </w:rPr>
        <w:t>karaciğer</w:t>
      </w:r>
      <w:proofErr w:type="gramEnd"/>
      <w:r w:rsidRPr="008D26A9">
        <w:rPr>
          <w:b/>
        </w:rPr>
        <w:t xml:space="preserve"> ve safra kesesi patolojilerinde etkisi.</w:t>
      </w:r>
      <w:r>
        <w:t xml:space="preserve"> Türk Diyabet Yıllığı 2000-2001: </w:t>
      </w:r>
    </w:p>
    <w:p w:rsidR="000309DD" w:rsidRDefault="000309DD" w:rsidP="000309DD">
      <w:pPr>
        <w:tabs>
          <w:tab w:val="left" w:pos="900"/>
        </w:tabs>
        <w:ind w:left="540"/>
      </w:pPr>
      <w:r>
        <w:rPr>
          <w:b/>
        </w:rPr>
        <w:t xml:space="preserve">       </w:t>
      </w:r>
      <w:r>
        <w:t>281-288</w:t>
      </w:r>
    </w:p>
    <w:p w:rsidR="000309DD" w:rsidRDefault="000309DD" w:rsidP="000309DD">
      <w:pPr>
        <w:ind w:left="720"/>
      </w:pPr>
    </w:p>
    <w:p w:rsidR="000309DD" w:rsidRDefault="000309DD" w:rsidP="000309DD">
      <w:pPr>
        <w:numPr>
          <w:ilvl w:val="0"/>
          <w:numId w:val="3"/>
        </w:numPr>
        <w:rPr>
          <w:b/>
        </w:rPr>
      </w:pPr>
      <w:r>
        <w:t xml:space="preserve">Sermez Y, </w:t>
      </w:r>
      <w:r w:rsidRPr="008D26A9">
        <w:rPr>
          <w:b/>
          <w:u w:val="single"/>
        </w:rPr>
        <w:t>Fidan G</w:t>
      </w:r>
      <w:r>
        <w:t xml:space="preserve">, Oruç N, Erciyas F, Sabir N, Türk </w:t>
      </w:r>
      <w:proofErr w:type="gramStart"/>
      <w:r>
        <w:t>T .</w:t>
      </w:r>
      <w:r w:rsidRPr="008D26A9">
        <w:rPr>
          <w:b/>
        </w:rPr>
        <w:t>Premenopozal</w:t>
      </w:r>
      <w:proofErr w:type="gramEnd"/>
      <w:r w:rsidRPr="008D26A9">
        <w:rPr>
          <w:b/>
        </w:rPr>
        <w:t xml:space="preserve"> </w:t>
      </w:r>
    </w:p>
    <w:p w:rsidR="000309DD" w:rsidRDefault="000309DD" w:rsidP="000309DD">
      <w:pPr>
        <w:tabs>
          <w:tab w:val="left" w:pos="900"/>
        </w:tabs>
        <w:ind w:left="540"/>
      </w:pPr>
      <w:r>
        <w:rPr>
          <w:b/>
        </w:rPr>
        <w:t xml:space="preserve">      </w:t>
      </w:r>
      <w:proofErr w:type="gramStart"/>
      <w:r w:rsidRPr="008D26A9">
        <w:rPr>
          <w:b/>
        </w:rPr>
        <w:t>kadınlarda</w:t>
      </w:r>
      <w:proofErr w:type="gramEnd"/>
      <w:r w:rsidRPr="008D26A9">
        <w:rPr>
          <w:b/>
        </w:rPr>
        <w:t xml:space="preserve"> serum antitrombin III düzeyleri</w:t>
      </w:r>
      <w:r>
        <w:t xml:space="preserve">. Türk Diyabet Yıllığı 2000-2001: </w:t>
      </w:r>
    </w:p>
    <w:p w:rsidR="000309DD" w:rsidRPr="00F82CD6" w:rsidRDefault="000309DD" w:rsidP="000309DD">
      <w:pPr>
        <w:tabs>
          <w:tab w:val="left" w:pos="900"/>
        </w:tabs>
        <w:ind w:left="540"/>
        <w:rPr>
          <w:b/>
        </w:rPr>
      </w:pPr>
      <w:r>
        <w:rPr>
          <w:b/>
        </w:rPr>
        <w:t xml:space="preserve">      </w:t>
      </w:r>
      <w:r>
        <w:t>262-270</w:t>
      </w:r>
    </w:p>
    <w:p w:rsidR="00D24047" w:rsidRPr="00D24047" w:rsidRDefault="00D24047" w:rsidP="00D24047">
      <w:pPr>
        <w:tabs>
          <w:tab w:val="left" w:pos="360"/>
        </w:tabs>
        <w:autoSpaceDE w:val="0"/>
        <w:autoSpaceDN w:val="0"/>
        <w:adjustRightInd w:val="0"/>
        <w:ind w:right="-562"/>
        <w:rPr>
          <w:rFonts w:ascii="Arial" w:eastAsia="MS Mincho" w:hAnsi="Arial" w:cs="Arial"/>
          <w:b/>
          <w:bCs/>
          <w:iCs/>
          <w:color w:val="000000"/>
          <w:sz w:val="24"/>
          <w:szCs w:val="24"/>
          <w:lang w:eastAsia="ja-JP"/>
        </w:rPr>
      </w:pPr>
      <w:r>
        <w:rPr>
          <w:sz w:val="20"/>
        </w:rPr>
        <w:t>E</w:t>
      </w:r>
      <w:r w:rsidRPr="00D24047">
        <w:rPr>
          <w:sz w:val="24"/>
          <w:szCs w:val="24"/>
        </w:rPr>
        <w:t xml:space="preserve">. </w:t>
      </w:r>
      <w:r w:rsidRPr="00D24047">
        <w:rPr>
          <w:rFonts w:ascii="Arial" w:eastAsia="MS Mincho" w:hAnsi="Arial" w:cs="Arial"/>
          <w:b/>
          <w:bCs/>
          <w:iCs/>
          <w:color w:val="000000"/>
          <w:sz w:val="24"/>
          <w:szCs w:val="24"/>
          <w:lang w:eastAsia="ja-JP"/>
        </w:rPr>
        <w:t>LOCAL ORAL AND POSTER PRESENTATIONS</w:t>
      </w:r>
    </w:p>
    <w:p w:rsidR="00D24047" w:rsidRPr="00D24047" w:rsidRDefault="00D24047" w:rsidP="00D24047">
      <w:pPr>
        <w:tabs>
          <w:tab w:val="left" w:pos="900"/>
        </w:tabs>
        <w:ind w:firstLine="0"/>
        <w:rPr>
          <w:b/>
          <w:sz w:val="24"/>
          <w:szCs w:val="24"/>
        </w:rPr>
      </w:pPr>
    </w:p>
    <w:p w:rsidR="000309DD" w:rsidRDefault="000309DD" w:rsidP="000309DD">
      <w:pPr>
        <w:rPr>
          <w:b/>
        </w:rPr>
      </w:pPr>
    </w:p>
    <w:p w:rsidR="000309DD" w:rsidRDefault="000309DD" w:rsidP="000309DD">
      <w:pPr>
        <w:numPr>
          <w:ilvl w:val="0"/>
          <w:numId w:val="8"/>
        </w:numPr>
        <w:jc w:val="left"/>
      </w:pPr>
      <w:r>
        <w:t xml:space="preserve">    Cem Haymana, Alper Sönmez</w:t>
      </w:r>
      <w:r w:rsidRPr="001E068C">
        <w:t>, İbrahim Demirci1, Güzin Fidan Yaylalı3, İrfan Nuhoğlu4, Seda Sancak5, Murat Yılmaz6, Yüksel Altuntaş7, Nevin Dinçağ8, Tevfik Sabuncu9, Fahri Bayram10, İlhan Satman8, Temd Çalışma Grubu</w:t>
      </w:r>
      <w:proofErr w:type="gramStart"/>
      <w:r w:rsidRPr="001E068C">
        <w:t>11</w:t>
      </w:r>
      <w:r>
        <w:t xml:space="preserve">  </w:t>
      </w:r>
      <w:r>
        <w:rPr>
          <w:b/>
        </w:rPr>
        <w:t>Türkiye’de</w:t>
      </w:r>
      <w:proofErr w:type="gramEnd"/>
      <w:r>
        <w:rPr>
          <w:b/>
        </w:rPr>
        <w:t xml:space="preserve"> Tip 2 Diyabet hastalarının oral ve enjektabl </w:t>
      </w:r>
      <w:r w:rsidRPr="00767771">
        <w:rPr>
          <w:b/>
        </w:rPr>
        <w:t>ilaç kullan</w:t>
      </w:r>
      <w:r>
        <w:rPr>
          <w:b/>
        </w:rPr>
        <w:t>ım oranları ile klinik ve sosyodemografik özellikleri arasınd</w:t>
      </w:r>
      <w:r w:rsidRPr="00767771">
        <w:rPr>
          <w:b/>
        </w:rPr>
        <w:t>aki ilişki; TemD TeDavi çalışması</w:t>
      </w:r>
      <w:r>
        <w:rPr>
          <w:b/>
        </w:rPr>
        <w:t xml:space="preserve"> </w:t>
      </w:r>
      <w:r>
        <w:t>41.</w:t>
      </w:r>
      <w:r w:rsidRPr="00F467D3">
        <w:t xml:space="preserve">Türkiye Endokrinoloji </w:t>
      </w:r>
      <w:r>
        <w:t>ve</w:t>
      </w:r>
      <w:r w:rsidRPr="00F467D3">
        <w:t xml:space="preserve"> Metabolizma </w:t>
      </w:r>
      <w:r>
        <w:t xml:space="preserve">  </w:t>
      </w:r>
      <w:r w:rsidRPr="00F467D3">
        <w:t xml:space="preserve">Hastalıkları Kongresi: </w:t>
      </w:r>
      <w:r>
        <w:t>27 Nisan – 1 Mayıs Mayıs  2019, Antalya ( sözlü bildiri)</w:t>
      </w:r>
    </w:p>
    <w:p w:rsidR="000309DD" w:rsidRPr="00767771" w:rsidRDefault="000309DD" w:rsidP="000309DD"/>
    <w:p w:rsidR="000309DD" w:rsidRDefault="000309DD" w:rsidP="000309DD">
      <w:pPr>
        <w:numPr>
          <w:ilvl w:val="0"/>
          <w:numId w:val="8"/>
        </w:numPr>
        <w:jc w:val="left"/>
      </w:pPr>
      <w:r>
        <w:t>Çağlar Keskin, Özgür Demir, Alper Çağrı Karcı, Dilek Berker, Zeynep Cantürk, Güzin Fidan Yaylalı, Şenay Topsakal, Reyhan Ersoy, Fahri Bayram, Melek Eda Ertörer, Emre Bozkırlı, Filiz Haydardedeoğlu, Esra Nur Ademoğlu Dilekçi</w:t>
      </w:r>
      <w:r w:rsidRPr="00745552">
        <w:t>, Seyid Ahmet</w:t>
      </w:r>
      <w:r>
        <w:t xml:space="preserve"> Ay, Güven Barış Cansu1, Mustafa Şahin, Rıfat Emral, Demet Çorapçıoğlu</w:t>
      </w:r>
      <w:r>
        <w:rPr>
          <w:b/>
        </w:rPr>
        <w:t xml:space="preserve"> A</w:t>
      </w:r>
      <w:r w:rsidRPr="00745552">
        <w:rPr>
          <w:b/>
        </w:rPr>
        <w:t>krome</w:t>
      </w:r>
      <w:r>
        <w:rPr>
          <w:b/>
        </w:rPr>
        <w:t>gali hastalarında uzun Dönem Tedavi sonuçları: 10 farklı merkezde Takip edilen 547 akromegali hastasının verilerinin değerlend</w:t>
      </w:r>
      <w:r w:rsidRPr="00745552">
        <w:rPr>
          <w:b/>
        </w:rPr>
        <w:t>irilmesi</w:t>
      </w:r>
      <w:r>
        <w:rPr>
          <w:b/>
        </w:rPr>
        <w:t xml:space="preserve"> </w:t>
      </w:r>
      <w:r>
        <w:t>41.</w:t>
      </w:r>
      <w:r w:rsidRPr="00F467D3">
        <w:t xml:space="preserve">Türkiye Endokrinoloji </w:t>
      </w:r>
      <w:r>
        <w:t>ve</w:t>
      </w:r>
      <w:r w:rsidRPr="00F467D3">
        <w:t xml:space="preserve"> Metabolizma </w:t>
      </w:r>
      <w:r>
        <w:t xml:space="preserve">  </w:t>
      </w:r>
      <w:r w:rsidRPr="00F467D3">
        <w:t xml:space="preserve">Hastalıkları Kongresi: </w:t>
      </w:r>
      <w:r>
        <w:t>27 Nisan – 1 Mayıs Mayıs  2019, Antalya ( sözlü bildiri)</w:t>
      </w:r>
    </w:p>
    <w:p w:rsidR="000309DD" w:rsidRPr="00CA1944" w:rsidRDefault="000309DD" w:rsidP="000309DD">
      <w:pPr>
        <w:pStyle w:val="desc"/>
        <w:shd w:val="clear" w:color="auto" w:fill="FFFFFF"/>
        <w:spacing w:before="0" w:beforeAutospacing="0" w:after="0" w:afterAutospacing="0" w:line="270" w:lineRule="atLeast"/>
        <w:jc w:val="both"/>
        <w:rPr>
          <w:b/>
        </w:rPr>
      </w:pPr>
    </w:p>
    <w:p w:rsidR="000309DD" w:rsidRPr="00FA2358" w:rsidRDefault="000309DD" w:rsidP="000309DD">
      <w:pPr>
        <w:numPr>
          <w:ilvl w:val="0"/>
          <w:numId w:val="8"/>
        </w:numPr>
        <w:jc w:val="left"/>
      </w:pPr>
      <w:r>
        <w:t xml:space="preserve"> </w:t>
      </w:r>
      <w:r w:rsidRPr="00FA2358">
        <w:rPr>
          <w:bCs/>
        </w:rPr>
        <w:t xml:space="preserve">Semin Melahat </w:t>
      </w:r>
      <w:proofErr w:type="gramStart"/>
      <w:r w:rsidRPr="00FA2358">
        <w:rPr>
          <w:bCs/>
        </w:rPr>
        <w:t>Fenkçi,,</w:t>
      </w:r>
      <w:proofErr w:type="gramEnd"/>
      <w:r w:rsidRPr="00FA2358">
        <w:rPr>
          <w:bCs/>
        </w:rPr>
        <w:t xml:space="preserve">Erhan Kaçmaz, Veysel Erol,Sema Taban, Şenay Topsakal, </w:t>
      </w:r>
      <w:r w:rsidRPr="00FA2358">
        <w:rPr>
          <w:b/>
          <w:bCs/>
          <w:u w:val="single"/>
        </w:rPr>
        <w:t>Güzin Fidan Yaylalı</w:t>
      </w:r>
      <w:r>
        <w:rPr>
          <w:bCs/>
        </w:rPr>
        <w:t>.</w:t>
      </w:r>
      <w:r w:rsidRPr="00FA2358">
        <w:rPr>
          <w:bCs/>
        </w:rPr>
        <w:t xml:space="preserve"> </w:t>
      </w:r>
      <w:r w:rsidRPr="00FA2358">
        <w:rPr>
          <w:b/>
          <w:bCs/>
        </w:rPr>
        <w:t>İntensif insülin kullanan obez Tip2 diyabetli olgularda Decludec/İnsülin Aspart koformulasyonunun etkileri</w:t>
      </w:r>
      <w:r w:rsidRPr="00FA2358">
        <w:rPr>
          <w:bCs/>
        </w:rPr>
        <w:t xml:space="preserve"> 54. Ulusal Diyabet </w:t>
      </w:r>
      <w:proofErr w:type="gramStart"/>
      <w:r w:rsidRPr="00FA2358">
        <w:rPr>
          <w:bCs/>
        </w:rPr>
        <w:t>Kongresi ,</w:t>
      </w:r>
      <w:proofErr w:type="gramEnd"/>
      <w:r w:rsidRPr="00FA2358">
        <w:rPr>
          <w:bCs/>
        </w:rPr>
        <w:t xml:space="preserve"> 18-22 Nisan 2018, Beldibi Antalya</w:t>
      </w:r>
    </w:p>
    <w:p w:rsidR="000309DD" w:rsidRDefault="000309DD" w:rsidP="000309DD"/>
    <w:p w:rsidR="000309DD" w:rsidRDefault="000309DD" w:rsidP="000309DD">
      <w:pPr>
        <w:numPr>
          <w:ilvl w:val="0"/>
          <w:numId w:val="8"/>
        </w:numPr>
        <w:jc w:val="left"/>
      </w:pPr>
      <w:r>
        <w:lastRenderedPageBreak/>
        <w:t xml:space="preserve">Kılıc Toprak E, </w:t>
      </w:r>
      <w:r w:rsidRPr="00355B37">
        <w:rPr>
          <w:b/>
          <w:u w:val="single"/>
        </w:rPr>
        <w:t>Fidan Yaylalı G</w:t>
      </w:r>
      <w:r>
        <w:t xml:space="preserve">, Ozdemir Y, Topsakal S, Kılıc Erkek Ö, Oymak B, Bor Küçükatay M. </w:t>
      </w:r>
      <w:r w:rsidRPr="0097284B">
        <w:rPr>
          <w:b/>
        </w:rPr>
        <w:t>Akromegali hastalarında hemoreolojik değişiklikler</w:t>
      </w:r>
      <w:r>
        <w:t xml:space="preserve"> 43. Ulusal Fizyoloji Kongresi:7-10 Eylül </w:t>
      </w:r>
      <w:proofErr w:type="gramStart"/>
      <w:r>
        <w:t>2017 ,</w:t>
      </w:r>
      <w:proofErr w:type="gramEnd"/>
      <w:r>
        <w:t xml:space="preserve"> Denizli ( sözlü bildiri)</w:t>
      </w:r>
    </w:p>
    <w:p w:rsidR="000309DD" w:rsidRDefault="000309DD" w:rsidP="000309DD">
      <w:pPr>
        <w:ind w:left="1200"/>
      </w:pPr>
    </w:p>
    <w:p w:rsidR="000309DD" w:rsidRDefault="000309DD" w:rsidP="000309DD">
      <w:pPr>
        <w:numPr>
          <w:ilvl w:val="0"/>
          <w:numId w:val="8"/>
        </w:numPr>
        <w:jc w:val="left"/>
      </w:pPr>
      <w:r>
        <w:t xml:space="preserve">Gurkan H, Celik M, </w:t>
      </w:r>
      <w:r w:rsidRPr="00355B37">
        <w:rPr>
          <w:b/>
          <w:u w:val="single"/>
        </w:rPr>
        <w:t>Fidan Yaylalı G</w:t>
      </w:r>
      <w:r>
        <w:t xml:space="preserve">, Algün E, Çalışkan M, Omma T, Yıldırım R, Ünal E, Yılmaz Bülbül B, Ulusal </w:t>
      </w:r>
      <w:proofErr w:type="gramStart"/>
      <w:r>
        <w:t>S.</w:t>
      </w:r>
      <w:r w:rsidRPr="00355B37">
        <w:rPr>
          <w:b/>
        </w:rPr>
        <w:t>Türk</w:t>
      </w:r>
      <w:proofErr w:type="gramEnd"/>
      <w:r w:rsidRPr="00355B37">
        <w:rPr>
          <w:b/>
        </w:rPr>
        <w:t xml:space="preserve"> HastalardaTHRB geninin analizi ve 3 yeni patojenik varyantın tanımı</w:t>
      </w:r>
      <w:r>
        <w:t xml:space="preserve">. 2. Ege Endokrin Hastalıkları ve Genetik Sempozyumu :23-25.02. 2017 </w:t>
      </w:r>
      <w:proofErr w:type="gramStart"/>
      <w:r>
        <w:t>( sözlü</w:t>
      </w:r>
      <w:proofErr w:type="gramEnd"/>
      <w:r>
        <w:t xml:space="preserve"> bildiri)</w:t>
      </w:r>
    </w:p>
    <w:p w:rsidR="000309DD" w:rsidRDefault="000309DD" w:rsidP="000309DD">
      <w:pPr>
        <w:pStyle w:val="ListeParagraf"/>
      </w:pPr>
    </w:p>
    <w:p w:rsidR="000309DD" w:rsidRDefault="000309DD" w:rsidP="000309DD">
      <w:pPr>
        <w:numPr>
          <w:ilvl w:val="0"/>
          <w:numId w:val="8"/>
        </w:numPr>
        <w:jc w:val="left"/>
      </w:pPr>
      <w:r w:rsidRPr="005F756B">
        <w:rPr>
          <w:color w:val="000000"/>
        </w:rPr>
        <w:t>Akinci B, Onay H, Demir T, Savas-Erdeve Ş, Gen R, Simsir IY, Keskin FE, Erturk MS, Uzum AK, </w:t>
      </w:r>
      <w:r w:rsidRPr="005F756B">
        <w:rPr>
          <w:b/>
          <w:bCs/>
          <w:color w:val="000000"/>
          <w:u w:val="single"/>
        </w:rPr>
        <w:t>Yaylali GF</w:t>
      </w:r>
      <w:r w:rsidRPr="005F756B">
        <w:rPr>
          <w:color w:val="000000"/>
        </w:rPr>
        <w:t>, Ozdemir NK, Atik T, Ozen S, Yurekli BS, Apaydin T, Altay C, Akinci G, Demir L, Comlekci A, Secil M, Oral EA.</w:t>
      </w:r>
      <w:r w:rsidRPr="005F756B">
        <w:t xml:space="preserve"> </w:t>
      </w:r>
      <w:r w:rsidRPr="005F756B">
        <w:rPr>
          <w:b/>
        </w:rPr>
        <w:t xml:space="preserve">Familyal parsiyel lipodistrofilerde klinik prezentasyonlar, metabolik anormallikler ve son organ </w:t>
      </w:r>
      <w:proofErr w:type="gramStart"/>
      <w:r w:rsidRPr="005F756B">
        <w:rPr>
          <w:b/>
        </w:rPr>
        <w:t>komplikasyonları .</w:t>
      </w:r>
      <w:proofErr w:type="gramEnd"/>
      <w:r>
        <w:t>39.</w:t>
      </w:r>
      <w:r w:rsidRPr="00F467D3">
        <w:t xml:space="preserve">Türkiye Endokrinoloji </w:t>
      </w:r>
      <w:r>
        <w:t>ve</w:t>
      </w:r>
      <w:r w:rsidRPr="00F467D3">
        <w:t xml:space="preserve"> Metabolizma </w:t>
      </w:r>
      <w:r>
        <w:t xml:space="preserve">  </w:t>
      </w:r>
      <w:r w:rsidRPr="00F467D3">
        <w:t xml:space="preserve">Hastalıkları Kongresi: </w:t>
      </w:r>
      <w:r>
        <w:t>3-7 Mayıs  2017, Antalya ( sözlü bildiri)</w:t>
      </w:r>
    </w:p>
    <w:p w:rsidR="000309DD" w:rsidRDefault="000309DD" w:rsidP="000309DD">
      <w:pPr>
        <w:ind w:left="1200"/>
      </w:pPr>
    </w:p>
    <w:p w:rsidR="000309DD" w:rsidRPr="00B920B5" w:rsidRDefault="000309DD" w:rsidP="000309DD">
      <w:pPr>
        <w:numPr>
          <w:ilvl w:val="0"/>
          <w:numId w:val="8"/>
        </w:numPr>
        <w:jc w:val="left"/>
      </w:pPr>
      <w:r>
        <w:t xml:space="preserve">Fenkci SM, Topsakal S, </w:t>
      </w:r>
      <w:r w:rsidRPr="00B920B5">
        <w:rPr>
          <w:b/>
          <w:u w:val="single"/>
        </w:rPr>
        <w:t>Fidan Yaylalı G</w:t>
      </w:r>
      <w:r>
        <w:t xml:space="preserve">, Senol H. Tip 2 </w:t>
      </w:r>
      <w:r w:rsidRPr="00B920B5">
        <w:rPr>
          <w:b/>
        </w:rPr>
        <w:t>Diyabet Hastalarında exanatid tedavisinin minimental test sonuçlarına etkisi.</w:t>
      </w:r>
      <w:r>
        <w:t xml:space="preserve">  39.</w:t>
      </w:r>
      <w:r w:rsidRPr="00F467D3">
        <w:t xml:space="preserve">Türkiye Endokrinoloji </w:t>
      </w:r>
      <w:r>
        <w:t>ve</w:t>
      </w:r>
      <w:r w:rsidRPr="00F467D3">
        <w:t xml:space="preserve"> Metabolizma </w:t>
      </w:r>
      <w:r>
        <w:t xml:space="preserve">  </w:t>
      </w:r>
      <w:r w:rsidRPr="00F467D3">
        <w:t xml:space="preserve">Hastalıkları Kongresi: </w:t>
      </w:r>
      <w:r>
        <w:t xml:space="preserve">3-7 </w:t>
      </w:r>
      <w:proofErr w:type="gramStart"/>
      <w:r>
        <w:t>Mayıs  2017</w:t>
      </w:r>
      <w:proofErr w:type="gramEnd"/>
      <w:r>
        <w:t>, Antalya</w:t>
      </w:r>
    </w:p>
    <w:p w:rsidR="000309DD" w:rsidRPr="00B920B5" w:rsidRDefault="000309DD" w:rsidP="000309DD">
      <w:pPr>
        <w:ind w:left="1200"/>
      </w:pPr>
    </w:p>
    <w:p w:rsidR="000309DD" w:rsidRPr="003F4A88" w:rsidRDefault="000309DD" w:rsidP="000309DD">
      <w:pPr>
        <w:numPr>
          <w:ilvl w:val="0"/>
          <w:numId w:val="8"/>
        </w:numPr>
        <w:jc w:val="left"/>
      </w:pPr>
      <w:r>
        <w:rPr>
          <w:b/>
        </w:rPr>
        <w:t xml:space="preserve">  </w:t>
      </w:r>
      <w:r w:rsidRPr="003F4A88">
        <w:t xml:space="preserve">Şenay </w:t>
      </w:r>
      <w:proofErr w:type="gramStart"/>
      <w:r w:rsidRPr="003F4A88">
        <w:t xml:space="preserve">Topsakal,  </w:t>
      </w:r>
      <w:r w:rsidRPr="003F4A88">
        <w:rPr>
          <w:b/>
          <w:u w:val="single"/>
        </w:rPr>
        <w:t>Güzin</w:t>
      </w:r>
      <w:proofErr w:type="gramEnd"/>
      <w:r w:rsidRPr="003F4A88">
        <w:rPr>
          <w:b/>
          <w:u w:val="single"/>
        </w:rPr>
        <w:t xml:space="preserve"> F Yaylalı</w:t>
      </w:r>
      <w:r w:rsidRPr="003F4A88">
        <w:t xml:space="preserve">, Fulya Akın, Özen Dedeoğlu, Mehmet     </w:t>
      </w:r>
    </w:p>
    <w:p w:rsidR="000309DD" w:rsidRDefault="000309DD" w:rsidP="000309DD">
      <w:pPr>
        <w:rPr>
          <w:b/>
        </w:rPr>
      </w:pPr>
      <w:r w:rsidRPr="003F4A88">
        <w:t xml:space="preserve">              </w:t>
      </w:r>
      <w:r>
        <w:t xml:space="preserve">   </w:t>
      </w:r>
      <w:r w:rsidRPr="003F4A88">
        <w:t>Sercan Ertürk,</w:t>
      </w:r>
      <w:r>
        <w:rPr>
          <w:b/>
        </w:rPr>
        <w:t xml:space="preserve"> </w:t>
      </w:r>
      <w:r w:rsidRPr="003F4A88">
        <w:rPr>
          <w:b/>
        </w:rPr>
        <w:t xml:space="preserve">Evaluation of The Realtionship Android Obesity and Plasma </w:t>
      </w:r>
    </w:p>
    <w:p w:rsidR="000309DD" w:rsidRDefault="000309DD" w:rsidP="000309DD">
      <w:r>
        <w:rPr>
          <w:b/>
        </w:rPr>
        <w:t xml:space="preserve">                 </w:t>
      </w:r>
      <w:r w:rsidRPr="003F4A88">
        <w:rPr>
          <w:b/>
        </w:rPr>
        <w:t xml:space="preserve">TNF-α, IL-6, CRP and Fibrinogen Levels, </w:t>
      </w:r>
      <w:r w:rsidRPr="003F4A88">
        <w:t xml:space="preserve">12. Metabolik Sendrom </w:t>
      </w:r>
      <w:r>
        <w:t xml:space="preserve">   </w:t>
      </w:r>
    </w:p>
    <w:p w:rsidR="000309DD" w:rsidRPr="003F4A88" w:rsidRDefault="000309DD" w:rsidP="000309DD">
      <w:r>
        <w:t xml:space="preserve">                 </w:t>
      </w:r>
      <w:proofErr w:type="gramStart"/>
      <w:r>
        <w:t>Sempozyumu:</w:t>
      </w:r>
      <w:r w:rsidRPr="003F4A88">
        <w:t xml:space="preserve">  3</w:t>
      </w:r>
      <w:proofErr w:type="gramEnd"/>
      <w:r w:rsidRPr="003F4A88">
        <w:t>-6 Eylül 2015 , Bodrum</w:t>
      </w:r>
    </w:p>
    <w:p w:rsidR="000309DD" w:rsidRDefault="000309DD" w:rsidP="000309DD">
      <w:pPr>
        <w:rPr>
          <w:b/>
        </w:rPr>
      </w:pPr>
    </w:p>
    <w:p w:rsidR="000309DD" w:rsidRPr="00B920B5" w:rsidRDefault="000309DD" w:rsidP="000309DD">
      <w:pPr>
        <w:numPr>
          <w:ilvl w:val="0"/>
          <w:numId w:val="8"/>
        </w:numPr>
        <w:jc w:val="left"/>
        <w:rPr>
          <w:b/>
        </w:rPr>
      </w:pPr>
      <w:r>
        <w:rPr>
          <w:b/>
        </w:rPr>
        <w:t xml:space="preserve"> </w:t>
      </w:r>
      <w:r>
        <w:t xml:space="preserve">Güleryüz B, Akin F, </w:t>
      </w:r>
      <w:r w:rsidRPr="0024792D">
        <w:rPr>
          <w:b/>
          <w:u w:val="single"/>
        </w:rPr>
        <w:t>Fidan Yaylali G,</w:t>
      </w:r>
      <w:r>
        <w:t xml:space="preserve"> Topsakal Ş, Tunc- Ata M, Mergen </w:t>
      </w:r>
    </w:p>
    <w:p w:rsidR="000309DD" w:rsidRDefault="000309DD" w:rsidP="000309DD">
      <w:pPr>
        <w:rPr>
          <w:b/>
        </w:rPr>
      </w:pPr>
      <w:r>
        <w:t xml:space="preserve">                 Dalyanoğlu M, Turgut </w:t>
      </w:r>
      <w:proofErr w:type="gramStart"/>
      <w:r>
        <w:t>S</w:t>
      </w:r>
      <w:r>
        <w:rPr>
          <w:b/>
        </w:rPr>
        <w:t xml:space="preserve">  Hashimoto</w:t>
      </w:r>
      <w:proofErr w:type="gramEnd"/>
      <w:r>
        <w:rPr>
          <w:b/>
        </w:rPr>
        <w:t xml:space="preserve"> tiroiditli hastalarımızda vitamin  düzeyi </w:t>
      </w:r>
    </w:p>
    <w:p w:rsidR="000309DD" w:rsidRDefault="000309DD" w:rsidP="000309DD">
      <w:r>
        <w:rPr>
          <w:b/>
        </w:rPr>
        <w:t xml:space="preserve">                 </w:t>
      </w:r>
      <w:r>
        <w:t>37.</w:t>
      </w:r>
      <w:r w:rsidRPr="00F467D3">
        <w:t xml:space="preserve">Türkiye Endokrinoloji </w:t>
      </w:r>
      <w:r>
        <w:t>ve</w:t>
      </w:r>
      <w:r w:rsidRPr="00F467D3">
        <w:t xml:space="preserve"> Metabolizma </w:t>
      </w:r>
      <w:r>
        <w:t xml:space="preserve">  </w:t>
      </w:r>
      <w:r w:rsidRPr="00F467D3">
        <w:t xml:space="preserve">Hastalıkları Kongresi: </w:t>
      </w:r>
      <w:r>
        <w:t xml:space="preserve">6-10 Mayıs </w:t>
      </w:r>
    </w:p>
    <w:p w:rsidR="000309DD" w:rsidRDefault="000309DD" w:rsidP="000309DD">
      <w:r>
        <w:t xml:space="preserve">                 2015, Antalya</w:t>
      </w:r>
    </w:p>
    <w:p w:rsidR="000309DD" w:rsidRPr="0024792D" w:rsidRDefault="000309DD" w:rsidP="000309DD">
      <w:pPr>
        <w:rPr>
          <w:b/>
        </w:rPr>
      </w:pPr>
    </w:p>
    <w:p w:rsidR="000309DD" w:rsidRPr="00B920B5" w:rsidRDefault="000309DD" w:rsidP="000309DD">
      <w:pPr>
        <w:numPr>
          <w:ilvl w:val="0"/>
          <w:numId w:val="8"/>
        </w:numPr>
        <w:jc w:val="left"/>
        <w:rPr>
          <w:b/>
        </w:rPr>
      </w:pPr>
      <w:r>
        <w:rPr>
          <w:b/>
        </w:rPr>
        <w:t xml:space="preserve"> </w:t>
      </w:r>
      <w:r w:rsidRPr="00AB45EF">
        <w:t xml:space="preserve">Dedeoğlu Ö, </w:t>
      </w:r>
      <w:r w:rsidRPr="00F23E08">
        <w:rPr>
          <w:b/>
          <w:u w:val="single"/>
        </w:rPr>
        <w:t>Fidan Yaylalı G</w:t>
      </w:r>
      <w:r>
        <w:t xml:space="preserve">, Çetin A, Şenol H, Akın F, Topsakal </w:t>
      </w:r>
      <w:proofErr w:type="gramStart"/>
      <w:r>
        <w:t xml:space="preserve">Ş, </w:t>
      </w:r>
      <w:r w:rsidRPr="004F0496">
        <w:t xml:space="preserve"> </w:t>
      </w:r>
      <w:r>
        <w:t>Ertürk</w:t>
      </w:r>
      <w:proofErr w:type="gramEnd"/>
      <w:r>
        <w:t xml:space="preserve">  </w:t>
      </w:r>
    </w:p>
    <w:p w:rsidR="000309DD" w:rsidRDefault="000309DD" w:rsidP="000309DD">
      <w:pPr>
        <w:rPr>
          <w:b/>
        </w:rPr>
      </w:pPr>
      <w:r>
        <w:t xml:space="preserve">               </w:t>
      </w:r>
      <w:proofErr w:type="gramStart"/>
      <w:r>
        <w:t>MS.</w:t>
      </w:r>
      <w:r w:rsidRPr="004F0496">
        <w:rPr>
          <w:b/>
        </w:rPr>
        <w:t>Obezlerde</w:t>
      </w:r>
      <w:proofErr w:type="gramEnd"/>
      <w:r w:rsidRPr="004F0496">
        <w:rPr>
          <w:b/>
        </w:rPr>
        <w:t xml:space="preserve"> vücut yağ dağılımı ile oksidatif stres belirteçleri arsındaki ilişki</w:t>
      </w:r>
      <w:r>
        <w:rPr>
          <w:b/>
        </w:rPr>
        <w:t xml:space="preserve">       </w:t>
      </w:r>
    </w:p>
    <w:p w:rsidR="000309DD" w:rsidRDefault="000309DD" w:rsidP="000309DD">
      <w:r>
        <w:rPr>
          <w:b/>
        </w:rPr>
        <w:t xml:space="preserve">               </w:t>
      </w:r>
      <w:r>
        <w:t>37.</w:t>
      </w:r>
      <w:r w:rsidRPr="00F467D3">
        <w:t xml:space="preserve">Türkiye Endokrinoloji </w:t>
      </w:r>
      <w:r>
        <w:t>ve</w:t>
      </w:r>
      <w:r w:rsidRPr="00F467D3">
        <w:t xml:space="preserve"> Metabolizma </w:t>
      </w:r>
      <w:r>
        <w:t xml:space="preserve">  </w:t>
      </w:r>
      <w:r w:rsidRPr="00F467D3">
        <w:t xml:space="preserve">Hastalıkları Kongresi: </w:t>
      </w:r>
      <w:r>
        <w:t xml:space="preserve">6-10 Mayıs </w:t>
      </w:r>
    </w:p>
    <w:p w:rsidR="000309DD" w:rsidRPr="00147A44" w:rsidRDefault="000309DD" w:rsidP="000309DD">
      <w:r>
        <w:t xml:space="preserve">               2015, Antalya</w:t>
      </w:r>
    </w:p>
    <w:p w:rsidR="000309DD" w:rsidRDefault="000309DD" w:rsidP="000309DD">
      <w:pPr>
        <w:rPr>
          <w:b/>
        </w:rPr>
      </w:pPr>
    </w:p>
    <w:p w:rsidR="000309DD" w:rsidRDefault="000309DD" w:rsidP="000309DD">
      <w:pPr>
        <w:numPr>
          <w:ilvl w:val="0"/>
          <w:numId w:val="8"/>
        </w:numPr>
        <w:jc w:val="left"/>
      </w:pPr>
      <w:r>
        <w:rPr>
          <w:b/>
        </w:rPr>
        <w:t xml:space="preserve">   </w:t>
      </w:r>
      <w:r>
        <w:t xml:space="preserve">Gököz Doğu </w:t>
      </w:r>
      <w:proofErr w:type="gramStart"/>
      <w:r>
        <w:t xml:space="preserve">G,  </w:t>
      </w:r>
      <w:r w:rsidRPr="009B7DFB">
        <w:rPr>
          <w:b/>
          <w:u w:val="single"/>
        </w:rPr>
        <w:t>Fidan</w:t>
      </w:r>
      <w:proofErr w:type="gramEnd"/>
      <w:r w:rsidRPr="009B7DFB">
        <w:rPr>
          <w:b/>
          <w:u w:val="single"/>
        </w:rPr>
        <w:t xml:space="preserve"> Yaylalı G</w:t>
      </w:r>
      <w:r>
        <w:t>,  Yapar Taşköylü B, Demiray G , Yaren A</w:t>
      </w:r>
    </w:p>
    <w:p w:rsidR="000309DD" w:rsidRDefault="000309DD" w:rsidP="000309DD">
      <w:pPr>
        <w:rPr>
          <w:b/>
        </w:rPr>
      </w:pPr>
      <w:r>
        <w:rPr>
          <w:b/>
        </w:rPr>
        <w:t xml:space="preserve">               </w:t>
      </w:r>
      <w:r w:rsidRPr="00A96251">
        <w:rPr>
          <w:b/>
        </w:rPr>
        <w:t xml:space="preserve">Megesterol asetat tedavisinde adrenal </w:t>
      </w:r>
      <w:proofErr w:type="gramStart"/>
      <w:r w:rsidRPr="00A96251">
        <w:rPr>
          <w:b/>
        </w:rPr>
        <w:t>yetmezlik  gelişimi</w:t>
      </w:r>
      <w:proofErr w:type="gramEnd"/>
      <w:r w:rsidRPr="00A96251">
        <w:rPr>
          <w:b/>
        </w:rPr>
        <w:t xml:space="preserve">: Tek merkez deneyimi </w:t>
      </w:r>
    </w:p>
    <w:p w:rsidR="000309DD" w:rsidRDefault="000309DD" w:rsidP="000309DD">
      <w:r>
        <w:rPr>
          <w:b/>
        </w:rPr>
        <w:t xml:space="preserve">               </w:t>
      </w:r>
      <w:r w:rsidRPr="00A96251">
        <w:t>XI. Ulusal Tıbbi Onkoloji Kongresi</w:t>
      </w:r>
      <w:r>
        <w:t xml:space="preserve">: 17- 21 Eylül 2014, Kuzey Kıbrıs Türk </w:t>
      </w:r>
    </w:p>
    <w:p w:rsidR="000309DD" w:rsidRPr="00A96251" w:rsidRDefault="000309DD" w:rsidP="000309DD">
      <w:r>
        <w:t xml:space="preserve">               Cumhuriyeti</w:t>
      </w:r>
    </w:p>
    <w:p w:rsidR="000309DD" w:rsidRPr="00A96251" w:rsidRDefault="000309DD" w:rsidP="000309DD">
      <w:pPr>
        <w:rPr>
          <w:b/>
        </w:rPr>
      </w:pPr>
      <w:r>
        <w:rPr>
          <w:b/>
        </w:rPr>
        <w:t xml:space="preserve"> </w:t>
      </w:r>
    </w:p>
    <w:p w:rsidR="000309DD" w:rsidRPr="00B920B5" w:rsidRDefault="000309DD" w:rsidP="000309DD">
      <w:pPr>
        <w:numPr>
          <w:ilvl w:val="0"/>
          <w:numId w:val="8"/>
        </w:numPr>
        <w:jc w:val="left"/>
        <w:rPr>
          <w:b/>
        </w:rPr>
      </w:pPr>
      <w:r>
        <w:rPr>
          <w:b/>
        </w:rPr>
        <w:t xml:space="preserve"> </w:t>
      </w:r>
      <w:r w:rsidRPr="00AB45EF">
        <w:t>Dedeoğlu Ö, Yılmaz H, Ertürk MS,</w:t>
      </w:r>
      <w:r>
        <w:rPr>
          <w:b/>
        </w:rPr>
        <w:t xml:space="preserve"> </w:t>
      </w:r>
      <w:r w:rsidRPr="00F23E08">
        <w:rPr>
          <w:b/>
          <w:u w:val="single"/>
        </w:rPr>
        <w:t xml:space="preserve">Fidan Yaylalı </w:t>
      </w:r>
      <w:proofErr w:type="gramStart"/>
      <w:r w:rsidRPr="00F23E08">
        <w:rPr>
          <w:b/>
          <w:u w:val="single"/>
        </w:rPr>
        <w:t>G</w:t>
      </w:r>
      <w:r>
        <w:t>,Akın</w:t>
      </w:r>
      <w:proofErr w:type="gramEnd"/>
      <w:r>
        <w:t xml:space="preserve"> F </w:t>
      </w:r>
      <w:r w:rsidRPr="0025507F">
        <w:rPr>
          <w:b/>
        </w:rPr>
        <w:t xml:space="preserve">Propisile sekonder </w:t>
      </w:r>
      <w:r w:rsidRPr="00B920B5">
        <w:rPr>
          <w:b/>
        </w:rPr>
        <w:t xml:space="preserve"> toksik hepatit ve Gravesde kortikosteroid ve lityum tedavisinin yeterli   olmadığı hastalarda plazmaferez sonrası tiroidektomi </w:t>
      </w:r>
      <w:r w:rsidRPr="0024792D">
        <w:t>36</w:t>
      </w:r>
      <w:r>
        <w:t>.</w:t>
      </w:r>
      <w:r w:rsidRPr="00F467D3">
        <w:t xml:space="preserve">Türkiye Endokrinoloji </w:t>
      </w:r>
      <w:r>
        <w:t>ve</w:t>
      </w:r>
      <w:r w:rsidRPr="00F467D3">
        <w:t xml:space="preserve"> Metabolizma </w:t>
      </w:r>
      <w:r>
        <w:t xml:space="preserve">  </w:t>
      </w:r>
      <w:r w:rsidRPr="00F467D3">
        <w:t xml:space="preserve">Hastalıkları Kongresi: </w:t>
      </w:r>
      <w:r>
        <w:t>21-25 Mayıs 2014, Antalya</w:t>
      </w:r>
    </w:p>
    <w:p w:rsidR="000309DD" w:rsidRPr="00B920B5" w:rsidRDefault="000309DD" w:rsidP="000309DD">
      <w:pPr>
        <w:numPr>
          <w:ilvl w:val="0"/>
          <w:numId w:val="8"/>
        </w:numPr>
        <w:jc w:val="left"/>
        <w:rPr>
          <w:b/>
        </w:rPr>
      </w:pPr>
      <w:r>
        <w:t xml:space="preserve"> </w:t>
      </w:r>
      <w:r w:rsidRPr="00115B56">
        <w:t>Topsakal S, Akın F,</w:t>
      </w:r>
      <w:r w:rsidRPr="00B920B5">
        <w:rPr>
          <w:b/>
        </w:rPr>
        <w:t xml:space="preserve"> </w:t>
      </w:r>
      <w:r w:rsidRPr="00B920B5">
        <w:rPr>
          <w:b/>
          <w:color w:val="000000"/>
          <w:u w:val="single"/>
        </w:rPr>
        <w:t>Yaylali GF</w:t>
      </w:r>
      <w:r w:rsidRPr="00B920B5">
        <w:rPr>
          <w:b/>
          <w:color w:val="000000"/>
        </w:rPr>
        <w:t xml:space="preserve"> Obez kadınlarda mikroalbüminüri ve </w:t>
      </w:r>
    </w:p>
    <w:p w:rsidR="000309DD" w:rsidRDefault="000309DD" w:rsidP="000309DD">
      <w:pPr>
        <w:tabs>
          <w:tab w:val="left" w:pos="900"/>
        </w:tabs>
        <w:ind w:left="540"/>
      </w:pPr>
      <w:r>
        <w:rPr>
          <w:b/>
          <w:color w:val="000000"/>
        </w:rPr>
        <w:t xml:space="preserve">      </w:t>
      </w:r>
      <w:proofErr w:type="gramStart"/>
      <w:r>
        <w:rPr>
          <w:b/>
          <w:color w:val="000000"/>
        </w:rPr>
        <w:t>hormon</w:t>
      </w:r>
      <w:proofErr w:type="gramEnd"/>
      <w:r>
        <w:rPr>
          <w:b/>
          <w:color w:val="000000"/>
        </w:rPr>
        <w:t xml:space="preserve"> profili ile ilşkisi </w:t>
      </w:r>
      <w:r w:rsidRPr="000A7453">
        <w:rPr>
          <w:b/>
          <w:color w:val="000000"/>
        </w:rPr>
        <w:t xml:space="preserve"> </w:t>
      </w:r>
      <w:r>
        <w:t>35.</w:t>
      </w:r>
      <w:r w:rsidRPr="00F467D3">
        <w:t xml:space="preserve">Türkiye Endokrinoloji ve Metabolizma </w:t>
      </w:r>
      <w:r>
        <w:t xml:space="preserve">  </w:t>
      </w:r>
    </w:p>
    <w:p w:rsidR="000309DD" w:rsidRDefault="000309DD" w:rsidP="000309DD">
      <w:pPr>
        <w:tabs>
          <w:tab w:val="left" w:pos="900"/>
        </w:tabs>
        <w:ind w:left="540"/>
      </w:pPr>
      <w:r>
        <w:t xml:space="preserve">      </w:t>
      </w:r>
      <w:r w:rsidRPr="00F467D3">
        <w:t xml:space="preserve">Hastalıkları Kongresi: </w:t>
      </w:r>
      <w:r>
        <w:t>15-19 Mayıs 2013, Antalya</w:t>
      </w:r>
    </w:p>
    <w:p w:rsidR="000309DD" w:rsidRDefault="000309DD" w:rsidP="000309DD">
      <w:pPr>
        <w:tabs>
          <w:tab w:val="left" w:pos="900"/>
        </w:tabs>
        <w:ind w:left="540"/>
      </w:pPr>
    </w:p>
    <w:p w:rsidR="000309DD" w:rsidRPr="000A7453" w:rsidRDefault="000309DD" w:rsidP="000309DD">
      <w:pPr>
        <w:tabs>
          <w:tab w:val="left" w:pos="900"/>
        </w:tabs>
        <w:rPr>
          <w:b/>
        </w:rPr>
      </w:pPr>
    </w:p>
    <w:p w:rsidR="000309DD" w:rsidRPr="005F756B" w:rsidRDefault="000309DD" w:rsidP="000309DD">
      <w:pPr>
        <w:numPr>
          <w:ilvl w:val="0"/>
          <w:numId w:val="8"/>
        </w:numPr>
        <w:jc w:val="left"/>
        <w:rPr>
          <w:b/>
        </w:rPr>
      </w:pPr>
      <w:r>
        <w:rPr>
          <w:b/>
        </w:rPr>
        <w:t xml:space="preserve"> </w:t>
      </w:r>
      <w:r w:rsidRPr="002905B5">
        <w:t>Tural M,</w:t>
      </w:r>
      <w:r>
        <w:rPr>
          <w:b/>
        </w:rPr>
        <w:t xml:space="preserve"> </w:t>
      </w:r>
      <w:r w:rsidRPr="00F23E08">
        <w:rPr>
          <w:b/>
          <w:u w:val="single"/>
        </w:rPr>
        <w:t>Fidan Yaylalı G</w:t>
      </w:r>
      <w:r>
        <w:t xml:space="preserve">, </w:t>
      </w:r>
      <w:r w:rsidRPr="004C4A4C">
        <w:t>Akin</w:t>
      </w:r>
      <w:r>
        <w:t xml:space="preserve"> F, </w:t>
      </w:r>
      <w:r w:rsidRPr="004C4A4C">
        <w:t>Yerlikaya</w:t>
      </w:r>
      <w:r>
        <w:t xml:space="preserve"> E </w:t>
      </w:r>
      <w:r>
        <w:rPr>
          <w:b/>
        </w:rPr>
        <w:t xml:space="preserve">Hiperaldosteronizmli </w:t>
      </w:r>
      <w:proofErr w:type="gramStart"/>
      <w:r>
        <w:rPr>
          <w:b/>
        </w:rPr>
        <w:t xml:space="preserve">olguda </w:t>
      </w:r>
      <w:r w:rsidRPr="005F756B">
        <w:rPr>
          <w:b/>
        </w:rPr>
        <w:t xml:space="preserve"> saptanan</w:t>
      </w:r>
      <w:proofErr w:type="gramEnd"/>
      <w:r w:rsidRPr="005F756B">
        <w:rPr>
          <w:b/>
        </w:rPr>
        <w:t xml:space="preserve"> adrenokortikal tümör </w:t>
      </w:r>
      <w:r>
        <w:t>35.</w:t>
      </w:r>
      <w:r w:rsidRPr="00F467D3">
        <w:t xml:space="preserve">Türkiye Endokrinoloji ve Metabolizma </w:t>
      </w:r>
      <w:r>
        <w:t xml:space="preserve">   </w:t>
      </w:r>
      <w:r w:rsidRPr="00F467D3">
        <w:t xml:space="preserve">Hastalıkları Kongresi: </w:t>
      </w:r>
      <w:r>
        <w:t>15-19 Mayıs 2013, Antalya</w:t>
      </w:r>
    </w:p>
    <w:p w:rsidR="000309DD" w:rsidRPr="000A7453" w:rsidRDefault="000309DD" w:rsidP="000309DD">
      <w:pPr>
        <w:tabs>
          <w:tab w:val="left" w:pos="900"/>
        </w:tabs>
        <w:ind w:left="540"/>
      </w:pPr>
    </w:p>
    <w:p w:rsidR="000309DD" w:rsidRPr="000A7453" w:rsidRDefault="000309DD" w:rsidP="000309DD">
      <w:pPr>
        <w:numPr>
          <w:ilvl w:val="0"/>
          <w:numId w:val="8"/>
        </w:numPr>
        <w:jc w:val="left"/>
        <w:rPr>
          <w:b/>
        </w:rPr>
      </w:pPr>
      <w:r w:rsidRPr="00115B56">
        <w:t>Topsakal S, Akın F,</w:t>
      </w:r>
      <w:r>
        <w:rPr>
          <w:b/>
        </w:rPr>
        <w:t xml:space="preserve"> </w:t>
      </w:r>
      <w:r w:rsidRPr="00C01366">
        <w:rPr>
          <w:b/>
          <w:color w:val="000000"/>
          <w:u w:val="single"/>
        </w:rPr>
        <w:t>Yaylali GF</w:t>
      </w:r>
      <w:r>
        <w:rPr>
          <w:b/>
          <w:color w:val="000000"/>
          <w:u w:val="single"/>
        </w:rPr>
        <w:t xml:space="preserve">, </w:t>
      </w:r>
      <w:r>
        <w:rPr>
          <w:color w:val="000000"/>
        </w:rPr>
        <w:t xml:space="preserve">Yerlikaya E </w:t>
      </w:r>
      <w:r w:rsidRPr="000A7453">
        <w:rPr>
          <w:b/>
          <w:color w:val="000000"/>
        </w:rPr>
        <w:t xml:space="preserve">Tiroid nodüllü akromegalik </w:t>
      </w:r>
    </w:p>
    <w:p w:rsidR="000309DD" w:rsidRDefault="000309DD" w:rsidP="000309DD">
      <w:pPr>
        <w:tabs>
          <w:tab w:val="left" w:pos="900"/>
        </w:tabs>
        <w:ind w:left="540"/>
      </w:pPr>
      <w:r>
        <w:rPr>
          <w:b/>
          <w:color w:val="000000"/>
        </w:rPr>
        <w:t xml:space="preserve">      </w:t>
      </w:r>
      <w:proofErr w:type="gramStart"/>
      <w:r w:rsidRPr="000A7453">
        <w:rPr>
          <w:b/>
          <w:color w:val="000000"/>
        </w:rPr>
        <w:t>hastalarda</w:t>
      </w:r>
      <w:proofErr w:type="gramEnd"/>
      <w:r w:rsidRPr="000A7453">
        <w:rPr>
          <w:b/>
          <w:color w:val="000000"/>
        </w:rPr>
        <w:t xml:space="preserve"> serum leptin düzeyleri</w:t>
      </w:r>
      <w:r>
        <w:rPr>
          <w:color w:val="000000"/>
        </w:rPr>
        <w:t xml:space="preserve"> </w:t>
      </w:r>
      <w:r>
        <w:t>34.</w:t>
      </w:r>
      <w:r w:rsidRPr="001B20B8">
        <w:t xml:space="preserve"> </w:t>
      </w:r>
      <w:r w:rsidRPr="00F467D3">
        <w:t>Türkiye Endokrinoloji ve Metabolizma</w:t>
      </w:r>
    </w:p>
    <w:p w:rsidR="000309DD" w:rsidRDefault="000309DD" w:rsidP="000309DD">
      <w:pPr>
        <w:tabs>
          <w:tab w:val="left" w:pos="900"/>
        </w:tabs>
        <w:ind w:left="540"/>
        <w:rPr>
          <w:b/>
        </w:rPr>
      </w:pPr>
      <w:r>
        <w:rPr>
          <w:b/>
          <w:color w:val="000000"/>
        </w:rPr>
        <w:t xml:space="preserve">     </w:t>
      </w:r>
      <w:r w:rsidRPr="00F467D3">
        <w:t xml:space="preserve"> H</w:t>
      </w:r>
      <w:r>
        <w:t xml:space="preserve">astalıkları </w:t>
      </w:r>
      <w:r w:rsidRPr="00F467D3">
        <w:t xml:space="preserve">Kongresi: </w:t>
      </w:r>
      <w:r>
        <w:t>11-15 Nisan 2012, Antalya</w:t>
      </w:r>
    </w:p>
    <w:p w:rsidR="000309DD" w:rsidRPr="00115B56" w:rsidRDefault="000309DD" w:rsidP="000309DD">
      <w:pPr>
        <w:tabs>
          <w:tab w:val="left" w:pos="900"/>
        </w:tabs>
        <w:ind w:left="540"/>
        <w:rPr>
          <w:b/>
        </w:rPr>
      </w:pPr>
    </w:p>
    <w:p w:rsidR="000309DD" w:rsidRPr="00B920B5" w:rsidRDefault="000309DD" w:rsidP="000309DD">
      <w:pPr>
        <w:numPr>
          <w:ilvl w:val="0"/>
          <w:numId w:val="8"/>
        </w:numPr>
        <w:jc w:val="left"/>
        <w:rPr>
          <w:b/>
        </w:rPr>
      </w:pPr>
      <w:r w:rsidRPr="004C4A4C">
        <w:t>Gurbulak</w:t>
      </w:r>
      <w:r>
        <w:t xml:space="preserve"> S,</w:t>
      </w:r>
      <w:r w:rsidRPr="004C4A4C">
        <w:t xml:space="preserve"> </w:t>
      </w:r>
      <w:r w:rsidRPr="00F23E08">
        <w:rPr>
          <w:b/>
          <w:u w:val="single"/>
        </w:rPr>
        <w:t xml:space="preserve">Fidan Yaylalı </w:t>
      </w:r>
      <w:proofErr w:type="gramStart"/>
      <w:r w:rsidRPr="00F23E08">
        <w:rPr>
          <w:b/>
          <w:u w:val="single"/>
        </w:rPr>
        <w:t>G</w:t>
      </w:r>
      <w:r>
        <w:t xml:space="preserve">, </w:t>
      </w:r>
      <w:r w:rsidRPr="004C4A4C">
        <w:t xml:space="preserve"> Yerlikaya</w:t>
      </w:r>
      <w:proofErr w:type="gramEnd"/>
      <w:r>
        <w:t xml:space="preserve"> E.</w:t>
      </w:r>
      <w:r w:rsidRPr="004C4A4C">
        <w:t xml:space="preserve"> Akin</w:t>
      </w:r>
      <w:r>
        <w:t xml:space="preserve"> F</w:t>
      </w:r>
      <w:r w:rsidRPr="004C4A4C">
        <w:t xml:space="preserve">. Topsakal </w:t>
      </w:r>
      <w:r>
        <w:t xml:space="preserve"> S, </w:t>
      </w:r>
      <w:r w:rsidRPr="004C4A4C">
        <w:t xml:space="preserve">Tanrıverdi </w:t>
      </w:r>
      <w:r>
        <w:t>H,</w:t>
      </w:r>
      <w:r w:rsidRPr="004C4A4C">
        <w:t xml:space="preserve"> </w:t>
      </w:r>
      <w:r>
        <w:t xml:space="preserve"> </w:t>
      </w:r>
      <w:r w:rsidRPr="004C4A4C">
        <w:t>Akdag</w:t>
      </w:r>
      <w:r>
        <w:t xml:space="preserve"> B,</w:t>
      </w:r>
      <w:r w:rsidRPr="004C4A4C">
        <w:t xml:space="preserve"> Aslan </w:t>
      </w:r>
      <w:r>
        <w:t xml:space="preserve">AR </w:t>
      </w:r>
      <w:r w:rsidRPr="00B920B5">
        <w:rPr>
          <w:b/>
          <w:bCs/>
        </w:rPr>
        <w:t>Akromegali hastalarında resistin, leptin  ve  ekokardiografik   bulgularla  ilişkileri</w:t>
      </w:r>
      <w:r w:rsidRPr="00F23E08">
        <w:t xml:space="preserve"> </w:t>
      </w:r>
      <w:r>
        <w:t>33.</w:t>
      </w:r>
      <w:r w:rsidRPr="00F467D3">
        <w:t xml:space="preserve">Türkiye Endokrinoloji ve Metabolizma Hastalıkları </w:t>
      </w:r>
      <w:r>
        <w:t xml:space="preserve">   </w:t>
      </w:r>
      <w:r w:rsidRPr="00F467D3">
        <w:t xml:space="preserve">Kongresi: </w:t>
      </w:r>
      <w:r>
        <w:t>12-16 Ekim 2011, Antalya</w:t>
      </w:r>
    </w:p>
    <w:p w:rsidR="000309DD" w:rsidRPr="00115B56" w:rsidRDefault="000309DD" w:rsidP="000309DD">
      <w:pPr>
        <w:tabs>
          <w:tab w:val="left" w:pos="900"/>
        </w:tabs>
        <w:ind w:left="540"/>
        <w:rPr>
          <w:b/>
        </w:rPr>
      </w:pPr>
    </w:p>
    <w:p w:rsidR="000309DD" w:rsidRPr="00315B0F" w:rsidRDefault="000309DD" w:rsidP="000309DD">
      <w:pPr>
        <w:numPr>
          <w:ilvl w:val="0"/>
          <w:numId w:val="8"/>
        </w:numPr>
        <w:rPr>
          <w:b/>
        </w:rPr>
      </w:pPr>
      <w:r>
        <w:rPr>
          <w:bCs/>
        </w:rPr>
        <w:t xml:space="preserve"> </w:t>
      </w:r>
      <w:r w:rsidRPr="00C01366">
        <w:rPr>
          <w:color w:val="000000"/>
        </w:rPr>
        <w:t xml:space="preserve">Akin F, </w:t>
      </w:r>
      <w:r w:rsidRPr="00C01366">
        <w:rPr>
          <w:b/>
          <w:color w:val="000000"/>
          <w:u w:val="single"/>
        </w:rPr>
        <w:t>Yaylali GF</w:t>
      </w:r>
      <w:r>
        <w:rPr>
          <w:b/>
          <w:color w:val="000000"/>
          <w:u w:val="single"/>
        </w:rPr>
        <w:t xml:space="preserve">, </w:t>
      </w:r>
      <w:r w:rsidRPr="00C01366">
        <w:rPr>
          <w:color w:val="000000"/>
        </w:rPr>
        <w:t>Fenkçi S</w:t>
      </w:r>
      <w:r>
        <w:rPr>
          <w:b/>
        </w:rPr>
        <w:t xml:space="preserve"> L</w:t>
      </w:r>
      <w:r w:rsidRPr="008C3F5E">
        <w:rPr>
          <w:b/>
        </w:rPr>
        <w:t xml:space="preserve">anreotid </w:t>
      </w:r>
      <w:proofErr w:type="gramStart"/>
      <w:r w:rsidRPr="008C3F5E">
        <w:rPr>
          <w:b/>
        </w:rPr>
        <w:t>ile  primer</w:t>
      </w:r>
      <w:proofErr w:type="gramEnd"/>
      <w:r w:rsidRPr="008C3F5E">
        <w:rPr>
          <w:b/>
        </w:rPr>
        <w:t xml:space="preserve"> medikal tedavide tümör </w:t>
      </w:r>
      <w:r w:rsidRPr="00315B0F">
        <w:rPr>
          <w:b/>
        </w:rPr>
        <w:t xml:space="preserve"> küçülmesi </w:t>
      </w:r>
      <w:r>
        <w:t>31.</w:t>
      </w:r>
      <w:r w:rsidRPr="001B20B8">
        <w:t xml:space="preserve"> </w:t>
      </w:r>
      <w:r w:rsidRPr="00F467D3">
        <w:t xml:space="preserve">Türkiye Endokrinoloji ve Metabolizma Hastalıkları Kongresi: </w:t>
      </w:r>
      <w:r>
        <w:t>15-16 Ekim 2008, Antalya</w:t>
      </w:r>
    </w:p>
    <w:p w:rsidR="000309DD" w:rsidRPr="00C01366" w:rsidRDefault="000309DD" w:rsidP="000309DD">
      <w:pPr>
        <w:ind w:left="180"/>
        <w:rPr>
          <w:b/>
        </w:rPr>
      </w:pPr>
    </w:p>
    <w:p w:rsidR="000309DD" w:rsidRPr="00315B0F" w:rsidRDefault="000309DD" w:rsidP="000309DD">
      <w:pPr>
        <w:numPr>
          <w:ilvl w:val="0"/>
          <w:numId w:val="8"/>
        </w:numPr>
        <w:rPr>
          <w:b/>
        </w:rPr>
      </w:pPr>
      <w:r w:rsidRPr="00C01366">
        <w:rPr>
          <w:color w:val="000000"/>
        </w:rPr>
        <w:t>Akin F, Bastemir M</w:t>
      </w:r>
      <w:r w:rsidRPr="00F23733">
        <w:rPr>
          <w:b/>
          <w:color w:val="000000"/>
        </w:rPr>
        <w:t xml:space="preserve">, </w:t>
      </w:r>
      <w:r w:rsidRPr="00C01366">
        <w:rPr>
          <w:b/>
          <w:color w:val="000000"/>
          <w:u w:val="single"/>
        </w:rPr>
        <w:t>Yaylali GF</w:t>
      </w:r>
      <w:r w:rsidRPr="00F23733">
        <w:rPr>
          <w:b/>
          <w:color w:val="000000"/>
        </w:rPr>
        <w:t xml:space="preserve">, </w:t>
      </w:r>
      <w:r w:rsidRPr="00C01366">
        <w:rPr>
          <w:color w:val="000000"/>
        </w:rPr>
        <w:t>Alkis E</w:t>
      </w:r>
      <w:r w:rsidRPr="00F23733">
        <w:rPr>
          <w:b/>
          <w:color w:val="000000"/>
        </w:rPr>
        <w:t xml:space="preserve">, </w:t>
      </w:r>
      <w:r w:rsidRPr="00C01366">
        <w:rPr>
          <w:color w:val="000000"/>
        </w:rPr>
        <w:t>Kaptanoglu B</w:t>
      </w:r>
      <w:r>
        <w:rPr>
          <w:b/>
        </w:rPr>
        <w:t xml:space="preserve"> Subklinik hipertiroidili </w:t>
      </w:r>
      <w:r w:rsidRPr="00315B0F">
        <w:rPr>
          <w:b/>
        </w:rPr>
        <w:t>hastalarda GH/IGF-1 aksı</w:t>
      </w:r>
      <w:r w:rsidRPr="00315B0F">
        <w:rPr>
          <w:rFonts w:cs="Arial"/>
          <w:b/>
        </w:rPr>
        <w:t>.</w:t>
      </w:r>
      <w:r w:rsidRPr="00955053">
        <w:t xml:space="preserve"> </w:t>
      </w:r>
      <w:bookmarkStart w:id="1" w:name="OLE_LINK1"/>
      <w:bookmarkStart w:id="2" w:name="OLE_LINK2"/>
      <w:r>
        <w:t>31.</w:t>
      </w:r>
      <w:r w:rsidRPr="001B20B8">
        <w:t xml:space="preserve"> </w:t>
      </w:r>
      <w:r w:rsidRPr="00F467D3">
        <w:t xml:space="preserve">Türkiye Endokrinoloji ve Metabolizma Hastalıkları Kongresi: </w:t>
      </w:r>
      <w:r>
        <w:t>15-16 Ekim 2008</w:t>
      </w:r>
      <w:r w:rsidRPr="00F467D3">
        <w:t>, Antalya</w:t>
      </w:r>
      <w:bookmarkEnd w:id="1"/>
      <w:bookmarkEnd w:id="2"/>
    </w:p>
    <w:p w:rsidR="000309DD" w:rsidRPr="000E7A98" w:rsidRDefault="000309DD" w:rsidP="000309DD">
      <w:pPr>
        <w:ind w:left="180" w:firstLine="360"/>
        <w:rPr>
          <w:b/>
        </w:rPr>
      </w:pPr>
    </w:p>
    <w:p w:rsidR="000309DD" w:rsidRPr="007A183D" w:rsidRDefault="000309DD" w:rsidP="000309DD">
      <w:pPr>
        <w:numPr>
          <w:ilvl w:val="0"/>
          <w:numId w:val="8"/>
        </w:numPr>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sidRPr="00A2251F">
        <w:rPr>
          <w:rFonts w:cs="Arial"/>
        </w:rPr>
        <w:t>Yüksel S, Alkış E, Fenkcı S</w:t>
      </w:r>
      <w:r>
        <w:rPr>
          <w:rFonts w:cs="Arial"/>
        </w:rPr>
        <w:t xml:space="preserve"> </w:t>
      </w:r>
      <w:r w:rsidRPr="00A2251F">
        <w:rPr>
          <w:rFonts w:cs="Arial"/>
          <w:b/>
        </w:rPr>
        <w:t xml:space="preserve">Denizli il merkezinde tip 2 </w:t>
      </w:r>
    </w:p>
    <w:p w:rsidR="000309DD" w:rsidRDefault="000309DD" w:rsidP="000309DD">
      <w:pPr>
        <w:tabs>
          <w:tab w:val="left" w:pos="900"/>
        </w:tabs>
        <w:ind w:left="540"/>
        <w:rPr>
          <w:rFonts w:cs="Arial"/>
        </w:rPr>
      </w:pPr>
      <w:r>
        <w:rPr>
          <w:rFonts w:cs="Arial"/>
          <w:b/>
        </w:rPr>
        <w:t xml:space="preserve">      </w:t>
      </w:r>
      <w:proofErr w:type="gramStart"/>
      <w:r w:rsidRPr="00A2251F">
        <w:rPr>
          <w:rFonts w:cs="Arial"/>
          <w:b/>
        </w:rPr>
        <w:t>diyabetik</w:t>
      </w:r>
      <w:proofErr w:type="gramEnd"/>
      <w:r w:rsidRPr="00A2251F">
        <w:rPr>
          <w:rFonts w:cs="Arial"/>
          <w:b/>
        </w:rPr>
        <w:t xml:space="preserve"> hastalarda tedavide neredeyiz?</w:t>
      </w:r>
      <w:r>
        <w:rPr>
          <w:rFonts w:cs="Arial"/>
        </w:rPr>
        <w:t xml:space="preserve"> 44.Ulusal Diyabet Kongresi 28 Mayıs-1 </w:t>
      </w:r>
    </w:p>
    <w:p w:rsidR="000309DD" w:rsidRPr="00A2251F" w:rsidRDefault="000309DD" w:rsidP="000309DD">
      <w:pPr>
        <w:tabs>
          <w:tab w:val="left" w:pos="900"/>
        </w:tabs>
        <w:ind w:left="540"/>
      </w:pPr>
      <w:r>
        <w:rPr>
          <w:rFonts w:cs="Arial"/>
          <w:b/>
        </w:rPr>
        <w:t xml:space="preserve">      </w:t>
      </w:r>
      <w:r>
        <w:rPr>
          <w:rFonts w:cs="Arial"/>
        </w:rPr>
        <w:t xml:space="preserve">Haziran 2008, </w:t>
      </w:r>
      <w:proofErr w:type="gramStart"/>
      <w:r>
        <w:rPr>
          <w:rFonts w:cs="Arial"/>
        </w:rPr>
        <w:t>Antalya  (</w:t>
      </w:r>
      <w:proofErr w:type="gramEnd"/>
      <w:r>
        <w:rPr>
          <w:rFonts w:cs="Arial"/>
        </w:rPr>
        <w:t xml:space="preserve"> sözlü bildiri)</w:t>
      </w:r>
    </w:p>
    <w:p w:rsidR="000309DD" w:rsidRDefault="000309DD" w:rsidP="000309DD">
      <w:pPr>
        <w:tabs>
          <w:tab w:val="left" w:pos="900"/>
        </w:tabs>
      </w:pPr>
    </w:p>
    <w:p w:rsidR="000309DD" w:rsidRPr="007A183D" w:rsidRDefault="000309DD" w:rsidP="000309DD">
      <w:pPr>
        <w:numPr>
          <w:ilvl w:val="0"/>
          <w:numId w:val="8"/>
        </w:numPr>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Pr>
          <w:rFonts w:cs="Arial"/>
        </w:rPr>
        <w:t>Akalın Ş, Turgut S</w:t>
      </w:r>
      <w:r w:rsidRPr="00A2251F">
        <w:rPr>
          <w:rFonts w:cs="Arial"/>
        </w:rPr>
        <w:t xml:space="preserve">, Fenkcı </w:t>
      </w:r>
      <w:proofErr w:type="gramStart"/>
      <w:r w:rsidRPr="00A2251F">
        <w:rPr>
          <w:rFonts w:cs="Arial"/>
        </w:rPr>
        <w:t>S</w:t>
      </w:r>
      <w:r>
        <w:rPr>
          <w:rFonts w:cs="Arial"/>
        </w:rPr>
        <w:t xml:space="preserve">  </w:t>
      </w:r>
      <w:r w:rsidRPr="00A2251F">
        <w:rPr>
          <w:rFonts w:cs="Arial"/>
          <w:b/>
        </w:rPr>
        <w:t>Diyabetik</w:t>
      </w:r>
      <w:proofErr w:type="gramEnd"/>
      <w:r w:rsidRPr="00A2251F">
        <w:rPr>
          <w:rFonts w:cs="Arial"/>
          <w:b/>
        </w:rPr>
        <w:t xml:space="preserve"> ayak tanılı </w:t>
      </w:r>
    </w:p>
    <w:p w:rsidR="000309DD" w:rsidRDefault="000309DD" w:rsidP="000309DD">
      <w:pPr>
        <w:tabs>
          <w:tab w:val="left" w:pos="900"/>
        </w:tabs>
        <w:ind w:left="540"/>
        <w:rPr>
          <w:rFonts w:cs="Arial"/>
        </w:rPr>
      </w:pPr>
      <w:r>
        <w:rPr>
          <w:rFonts w:cs="Arial"/>
          <w:b/>
        </w:rPr>
        <w:t xml:space="preserve">       </w:t>
      </w:r>
      <w:proofErr w:type="gramStart"/>
      <w:r w:rsidRPr="00A2251F">
        <w:rPr>
          <w:rFonts w:cs="Arial"/>
          <w:b/>
        </w:rPr>
        <w:t>hastalarımızın</w:t>
      </w:r>
      <w:proofErr w:type="gramEnd"/>
      <w:r w:rsidRPr="00A2251F">
        <w:rPr>
          <w:rFonts w:cs="Arial"/>
          <w:b/>
        </w:rPr>
        <w:t xml:space="preserve"> klinik değerlendirilmesi: Pamukkale Üniversitesi deneyimi</w:t>
      </w:r>
      <w:r>
        <w:rPr>
          <w:rFonts w:cs="Arial"/>
        </w:rPr>
        <w:t xml:space="preserve"> 44.</w:t>
      </w:r>
    </w:p>
    <w:p w:rsidR="000309DD" w:rsidRPr="00A2251F" w:rsidRDefault="000309DD" w:rsidP="000309DD">
      <w:pPr>
        <w:tabs>
          <w:tab w:val="left" w:pos="900"/>
        </w:tabs>
        <w:ind w:left="540"/>
      </w:pPr>
      <w:r>
        <w:rPr>
          <w:rFonts w:cs="Arial"/>
          <w:b/>
        </w:rPr>
        <w:t xml:space="preserve">     </w:t>
      </w:r>
      <w:r>
        <w:rPr>
          <w:rFonts w:cs="Arial"/>
        </w:rPr>
        <w:t xml:space="preserve">  Ulusal Diyabet Kongresi 28 Mayıs-1 Haziran 2008, Antalya</w:t>
      </w:r>
    </w:p>
    <w:p w:rsidR="000309DD" w:rsidRPr="00A2251F" w:rsidRDefault="000309DD" w:rsidP="000309DD">
      <w:pPr>
        <w:tabs>
          <w:tab w:val="left" w:pos="900"/>
        </w:tabs>
      </w:pPr>
    </w:p>
    <w:p w:rsidR="000309DD" w:rsidRPr="007A183D" w:rsidRDefault="000309DD" w:rsidP="000309DD">
      <w:pPr>
        <w:numPr>
          <w:ilvl w:val="0"/>
          <w:numId w:val="8"/>
        </w:numPr>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sidRPr="00A2251F">
        <w:rPr>
          <w:rFonts w:cs="Arial"/>
        </w:rPr>
        <w:t xml:space="preserve">Yüksel S, Alkış E Fenkcı </w:t>
      </w:r>
      <w:proofErr w:type="gramStart"/>
      <w:r w:rsidRPr="00A2251F">
        <w:rPr>
          <w:rFonts w:cs="Arial"/>
        </w:rPr>
        <w:t>S</w:t>
      </w:r>
      <w:r>
        <w:rPr>
          <w:rFonts w:cs="Arial"/>
        </w:rPr>
        <w:t xml:space="preserve">  </w:t>
      </w:r>
      <w:r w:rsidRPr="00A2251F">
        <w:rPr>
          <w:rFonts w:cs="Arial"/>
          <w:b/>
        </w:rPr>
        <w:t>Denizli</w:t>
      </w:r>
      <w:proofErr w:type="gramEnd"/>
      <w:r w:rsidRPr="00A2251F">
        <w:rPr>
          <w:rFonts w:cs="Arial"/>
          <w:b/>
        </w:rPr>
        <w:t xml:space="preserve"> il merkezinde tip 2 </w:t>
      </w:r>
    </w:p>
    <w:p w:rsidR="000309DD" w:rsidRDefault="000309DD" w:rsidP="000309DD">
      <w:pPr>
        <w:tabs>
          <w:tab w:val="left" w:pos="900"/>
        </w:tabs>
        <w:ind w:left="540"/>
        <w:rPr>
          <w:rFonts w:cs="Arial"/>
          <w:b/>
        </w:rPr>
      </w:pPr>
      <w:r>
        <w:rPr>
          <w:rFonts w:cs="Arial"/>
          <w:b/>
        </w:rPr>
        <w:t xml:space="preserve">      </w:t>
      </w:r>
      <w:proofErr w:type="gramStart"/>
      <w:r w:rsidRPr="00A2251F">
        <w:rPr>
          <w:rFonts w:cs="Arial"/>
          <w:b/>
        </w:rPr>
        <w:t>diyabetik</w:t>
      </w:r>
      <w:proofErr w:type="gramEnd"/>
      <w:r w:rsidRPr="00A2251F">
        <w:rPr>
          <w:rFonts w:cs="Arial"/>
          <w:b/>
        </w:rPr>
        <w:t xml:space="preserve"> hastalarda </w:t>
      </w:r>
      <w:r>
        <w:rPr>
          <w:rFonts w:cs="Arial"/>
          <w:b/>
        </w:rPr>
        <w:t xml:space="preserve">gözlenen komplikasyonlar ve eşlik eden hastalıklar </w:t>
      </w:r>
    </w:p>
    <w:p w:rsidR="000309DD" w:rsidRPr="00A2251F" w:rsidRDefault="000309DD" w:rsidP="000309DD">
      <w:pPr>
        <w:tabs>
          <w:tab w:val="left" w:pos="900"/>
        </w:tabs>
        <w:ind w:left="540"/>
      </w:pPr>
      <w:r>
        <w:rPr>
          <w:rFonts w:cs="Arial"/>
          <w:b/>
        </w:rPr>
        <w:t xml:space="preserve">      </w:t>
      </w:r>
      <w:r>
        <w:rPr>
          <w:rFonts w:cs="Arial"/>
        </w:rPr>
        <w:t>44. Ulusal Diyabet Kongresi 28 Mayıs-1 Haziran 2008, Antalya</w:t>
      </w:r>
      <w:proofErr w:type="gramStart"/>
      <w:r>
        <w:rPr>
          <w:rFonts w:cs="Arial"/>
        </w:rPr>
        <w:t xml:space="preserve">   (</w:t>
      </w:r>
      <w:proofErr w:type="gramEnd"/>
      <w:r>
        <w:rPr>
          <w:rFonts w:cs="Arial"/>
        </w:rPr>
        <w:t xml:space="preserve"> sözlü bildiri)</w:t>
      </w:r>
    </w:p>
    <w:p w:rsidR="000309DD" w:rsidRDefault="000309DD" w:rsidP="000309DD">
      <w:pPr>
        <w:tabs>
          <w:tab w:val="left" w:pos="900"/>
        </w:tabs>
        <w:rPr>
          <w:bCs/>
        </w:rPr>
      </w:pPr>
    </w:p>
    <w:p w:rsidR="000309DD" w:rsidRPr="007A183D" w:rsidRDefault="000309DD" w:rsidP="000309DD">
      <w:pPr>
        <w:numPr>
          <w:ilvl w:val="0"/>
          <w:numId w:val="8"/>
        </w:numPr>
        <w:rPr>
          <w:b/>
        </w:rPr>
      </w:pPr>
      <w:r>
        <w:rPr>
          <w:bCs/>
        </w:rPr>
        <w:t xml:space="preserve"> </w:t>
      </w:r>
      <w:r w:rsidRPr="002A4ED6">
        <w:rPr>
          <w:rFonts w:cs="Arial"/>
          <w:b/>
          <w:u w:val="single"/>
        </w:rPr>
        <w:t>Yaylali GF</w:t>
      </w:r>
      <w:r w:rsidRPr="003B064F">
        <w:rPr>
          <w:rFonts w:cs="Arial"/>
        </w:rPr>
        <w:t>,</w:t>
      </w:r>
      <w:r w:rsidRPr="00DD4513">
        <w:rPr>
          <w:rFonts w:cs="Arial"/>
        </w:rPr>
        <w:t xml:space="preserve"> </w:t>
      </w:r>
      <w:r w:rsidRPr="002A4ED6">
        <w:rPr>
          <w:rFonts w:cs="Arial"/>
        </w:rPr>
        <w:t>Akin F</w:t>
      </w:r>
      <w:r>
        <w:rPr>
          <w:rFonts w:cs="Arial"/>
        </w:rPr>
        <w:t>,</w:t>
      </w:r>
      <w:r w:rsidRPr="003B064F">
        <w:rPr>
          <w:rFonts w:cs="Arial"/>
        </w:rPr>
        <w:t xml:space="preserve"> Bastemir M.</w:t>
      </w:r>
      <w:r>
        <w:rPr>
          <w:rFonts w:cs="Arial"/>
        </w:rPr>
        <w:t xml:space="preserve">, Yaylali YT, Ozden A </w:t>
      </w:r>
      <w:r>
        <w:rPr>
          <w:rFonts w:cs="Arial"/>
          <w:b/>
        </w:rPr>
        <w:t xml:space="preserve">Subklinik Cushing </w:t>
      </w:r>
    </w:p>
    <w:p w:rsidR="000309DD" w:rsidRDefault="000309DD" w:rsidP="000309DD">
      <w:pPr>
        <w:tabs>
          <w:tab w:val="left" w:pos="900"/>
        </w:tabs>
      </w:pPr>
      <w:r>
        <w:rPr>
          <w:bCs/>
        </w:rPr>
        <w:t xml:space="preserve">                </w:t>
      </w:r>
      <w:proofErr w:type="gramStart"/>
      <w:r>
        <w:rPr>
          <w:rFonts w:cs="Arial"/>
          <w:b/>
        </w:rPr>
        <w:t>sendromu</w:t>
      </w:r>
      <w:proofErr w:type="gramEnd"/>
      <w:r>
        <w:rPr>
          <w:rFonts w:cs="Arial"/>
          <w:b/>
        </w:rPr>
        <w:t xml:space="preserve"> ve mikroadenomla birlikte feokromositoma.</w:t>
      </w:r>
      <w:r w:rsidRPr="00955053">
        <w:t xml:space="preserve"> </w:t>
      </w:r>
      <w:r>
        <w:t>30.</w:t>
      </w:r>
      <w:r w:rsidRPr="001B20B8">
        <w:t xml:space="preserve"> </w:t>
      </w:r>
      <w:r w:rsidRPr="00F467D3">
        <w:t xml:space="preserve">Türkiye </w:t>
      </w:r>
      <w:r>
        <w:t xml:space="preserve">   </w:t>
      </w:r>
    </w:p>
    <w:p w:rsidR="000309DD" w:rsidRPr="007A183D" w:rsidRDefault="000309DD" w:rsidP="000309DD">
      <w:pPr>
        <w:tabs>
          <w:tab w:val="left" w:pos="900"/>
        </w:tabs>
      </w:pPr>
      <w:r>
        <w:t xml:space="preserve">                </w:t>
      </w:r>
      <w:r w:rsidRPr="00F467D3">
        <w:t xml:space="preserve">Endokrinoloji ve Metabolizma Hastalıkları Kongresi: </w:t>
      </w:r>
      <w:r>
        <w:t>24</w:t>
      </w:r>
      <w:r w:rsidRPr="00F467D3">
        <w:t>-</w:t>
      </w:r>
      <w:r>
        <w:t>28</w:t>
      </w:r>
      <w:r w:rsidRPr="00F467D3">
        <w:t xml:space="preserve"> </w:t>
      </w:r>
      <w:r>
        <w:t>Ekim</w:t>
      </w:r>
      <w:r w:rsidRPr="00F467D3">
        <w:t xml:space="preserve"> </w:t>
      </w:r>
      <w:r>
        <w:t>2007</w:t>
      </w:r>
      <w:r w:rsidRPr="00F467D3">
        <w:t>, Antalya</w:t>
      </w:r>
    </w:p>
    <w:p w:rsidR="000309DD" w:rsidRDefault="000309DD" w:rsidP="000309DD">
      <w:pPr>
        <w:rPr>
          <w:bCs/>
        </w:rPr>
      </w:pPr>
    </w:p>
    <w:p w:rsidR="000309DD" w:rsidRPr="007A183D" w:rsidRDefault="000309DD" w:rsidP="000309DD">
      <w:pPr>
        <w:numPr>
          <w:ilvl w:val="0"/>
          <w:numId w:val="8"/>
        </w:numPr>
        <w:rPr>
          <w:b/>
        </w:rPr>
      </w:pPr>
      <w:r>
        <w:t xml:space="preserve">Baştemir </w:t>
      </w:r>
      <w:proofErr w:type="gramStart"/>
      <w:r>
        <w:t>M ,</w:t>
      </w:r>
      <w:proofErr w:type="gramEnd"/>
      <w:r>
        <w:t xml:space="preserve"> Turgut S, Akın F, Turgut G, Kursunluoğlu R</w:t>
      </w:r>
      <w:r w:rsidRPr="006A5185">
        <w:t xml:space="preserve"> </w:t>
      </w:r>
      <w:r>
        <w:t xml:space="preserve">, </w:t>
      </w:r>
      <w:r w:rsidRPr="007D2ACA">
        <w:rPr>
          <w:b/>
          <w:u w:val="single"/>
        </w:rPr>
        <w:t xml:space="preserve">Fidan </w:t>
      </w:r>
      <w:r w:rsidRPr="00C01366">
        <w:rPr>
          <w:b/>
          <w:u w:val="single"/>
        </w:rPr>
        <w:t>Yaylalı G</w:t>
      </w:r>
      <w:r w:rsidRPr="002A4ED6">
        <w:rPr>
          <w:b/>
        </w:rPr>
        <w:t>,</w:t>
      </w:r>
      <w:r w:rsidRPr="003C705E">
        <w:t xml:space="preserve"> </w:t>
      </w:r>
    </w:p>
    <w:p w:rsidR="000309DD" w:rsidRDefault="000309DD" w:rsidP="000309DD">
      <w:pPr>
        <w:tabs>
          <w:tab w:val="left" w:pos="900"/>
        </w:tabs>
        <w:ind w:left="540"/>
      </w:pPr>
      <w:r>
        <w:t xml:space="preserve">      </w:t>
      </w:r>
      <w:r w:rsidRPr="002A4ED6">
        <w:rPr>
          <w:b/>
        </w:rPr>
        <w:t xml:space="preserve">Otoimmun tiroid hastalığında ACE gen polimorfizmi </w:t>
      </w:r>
      <w:r>
        <w:t>30.</w:t>
      </w:r>
      <w:r w:rsidRPr="001B20B8">
        <w:t xml:space="preserve"> </w:t>
      </w:r>
      <w:r w:rsidRPr="00F467D3">
        <w:t xml:space="preserve">Türkiye Endokrinoloji </w:t>
      </w:r>
    </w:p>
    <w:p w:rsidR="000309DD" w:rsidRPr="00DD4513" w:rsidRDefault="000309DD" w:rsidP="000309DD">
      <w:pPr>
        <w:tabs>
          <w:tab w:val="left" w:pos="900"/>
        </w:tabs>
        <w:ind w:left="540"/>
        <w:rPr>
          <w:b/>
        </w:rPr>
      </w:pPr>
      <w:r>
        <w:rPr>
          <w:b/>
        </w:rPr>
        <w:t xml:space="preserve">      </w:t>
      </w:r>
      <w:proofErr w:type="gramStart"/>
      <w:r w:rsidRPr="00F467D3">
        <w:t>ve</w:t>
      </w:r>
      <w:proofErr w:type="gramEnd"/>
      <w:r w:rsidRPr="00F467D3">
        <w:t xml:space="preserve"> Metabolizma Hastalıkları Kongresi: </w:t>
      </w:r>
      <w:r>
        <w:t>24</w:t>
      </w:r>
      <w:r w:rsidRPr="00F467D3">
        <w:t>-</w:t>
      </w:r>
      <w:r>
        <w:t>28</w:t>
      </w:r>
      <w:r w:rsidRPr="00F467D3">
        <w:t xml:space="preserve"> </w:t>
      </w:r>
      <w:r>
        <w:t>Ekim</w:t>
      </w:r>
      <w:r w:rsidRPr="00F467D3">
        <w:t xml:space="preserve"> </w:t>
      </w:r>
      <w:r>
        <w:t>2007</w:t>
      </w:r>
      <w:r w:rsidRPr="00F467D3">
        <w:t>, Antalya</w:t>
      </w:r>
    </w:p>
    <w:p w:rsidR="000309DD" w:rsidRPr="000E7A98" w:rsidRDefault="000309DD" w:rsidP="000309DD">
      <w:pPr>
        <w:ind w:left="180"/>
        <w:rPr>
          <w:b/>
        </w:rPr>
      </w:pPr>
    </w:p>
    <w:p w:rsidR="000309DD" w:rsidRPr="007A183D" w:rsidRDefault="000309DD" w:rsidP="000309DD">
      <w:pPr>
        <w:numPr>
          <w:ilvl w:val="0"/>
          <w:numId w:val="8"/>
        </w:numPr>
        <w:rPr>
          <w:b/>
        </w:rPr>
      </w:pPr>
      <w:r w:rsidRPr="002A4ED6">
        <w:rPr>
          <w:rFonts w:cs="Arial"/>
        </w:rPr>
        <w:t>Akin F</w:t>
      </w:r>
      <w:r w:rsidRPr="003B064F">
        <w:rPr>
          <w:rFonts w:cs="Arial"/>
        </w:rPr>
        <w:t xml:space="preserve">, </w:t>
      </w:r>
      <w:r w:rsidRPr="002A4ED6">
        <w:rPr>
          <w:rFonts w:cs="Arial"/>
          <w:b/>
          <w:u w:val="single"/>
        </w:rPr>
        <w:t>Yaylali GF</w:t>
      </w:r>
      <w:r w:rsidRPr="003B064F">
        <w:rPr>
          <w:rFonts w:cs="Arial"/>
        </w:rPr>
        <w:t>, Bastemir M.</w:t>
      </w:r>
      <w:r>
        <w:rPr>
          <w:rFonts w:cs="Arial"/>
        </w:rPr>
        <w:t xml:space="preserve"> </w:t>
      </w:r>
      <w:r>
        <w:rPr>
          <w:rFonts w:cs="Arial"/>
          <w:b/>
        </w:rPr>
        <w:t xml:space="preserve">Hipertiroidi hastalarında Cerrahi ve </w:t>
      </w:r>
    </w:p>
    <w:p w:rsidR="000309DD" w:rsidRDefault="000309DD" w:rsidP="000309DD">
      <w:pPr>
        <w:tabs>
          <w:tab w:val="left" w:pos="900"/>
        </w:tabs>
        <w:ind w:left="540"/>
      </w:pPr>
      <w:r>
        <w:rPr>
          <w:rFonts w:cs="Arial"/>
          <w:b/>
        </w:rPr>
        <w:t xml:space="preserve">      Radyoaktif Iyot öncesi Lityum Kullanımı.</w:t>
      </w:r>
      <w:r w:rsidRPr="00955053">
        <w:t xml:space="preserve"> </w:t>
      </w:r>
      <w:r>
        <w:t>30.</w:t>
      </w:r>
      <w:r w:rsidRPr="001B20B8">
        <w:t xml:space="preserve"> </w:t>
      </w:r>
      <w:r w:rsidRPr="00F467D3">
        <w:t xml:space="preserve">Türkiye Endokrinoloji ve </w:t>
      </w:r>
    </w:p>
    <w:p w:rsidR="000309DD" w:rsidRPr="000E7A98" w:rsidRDefault="000309DD" w:rsidP="000309DD">
      <w:pPr>
        <w:tabs>
          <w:tab w:val="left" w:pos="900"/>
        </w:tabs>
        <w:ind w:left="540"/>
        <w:rPr>
          <w:b/>
        </w:rPr>
      </w:pPr>
      <w:r>
        <w:rPr>
          <w:rFonts w:cs="Arial"/>
          <w:b/>
        </w:rPr>
        <w:t xml:space="preserve">      </w:t>
      </w:r>
      <w:r w:rsidRPr="00F467D3">
        <w:t xml:space="preserve">Metabolizma Hastalıkları Kongresi: </w:t>
      </w:r>
      <w:r>
        <w:t>24</w:t>
      </w:r>
      <w:r w:rsidRPr="00F467D3">
        <w:t>-</w:t>
      </w:r>
      <w:r>
        <w:t>28</w:t>
      </w:r>
      <w:r w:rsidRPr="00F467D3">
        <w:t xml:space="preserve"> </w:t>
      </w:r>
      <w:r>
        <w:t>Ekim</w:t>
      </w:r>
      <w:r w:rsidRPr="00F467D3">
        <w:t xml:space="preserve"> </w:t>
      </w:r>
      <w:r>
        <w:t>2007, Antalya</w:t>
      </w:r>
    </w:p>
    <w:p w:rsidR="000309DD" w:rsidRPr="00DD4513" w:rsidRDefault="000309DD" w:rsidP="000309DD">
      <w:pPr>
        <w:ind w:left="180"/>
        <w:rPr>
          <w:b/>
        </w:rPr>
      </w:pPr>
    </w:p>
    <w:p w:rsidR="000309DD" w:rsidRDefault="000309DD" w:rsidP="000309DD">
      <w:pPr>
        <w:numPr>
          <w:ilvl w:val="0"/>
          <w:numId w:val="8"/>
        </w:numPr>
        <w:rPr>
          <w:b/>
        </w:rPr>
      </w:pPr>
      <w:r w:rsidRPr="002A4ED6">
        <w:rPr>
          <w:b/>
          <w:u w:val="single"/>
        </w:rPr>
        <w:t>Yaylalı GF</w:t>
      </w:r>
      <w:r>
        <w:t xml:space="preserve">, </w:t>
      </w:r>
      <w:r w:rsidRPr="002A4ED6">
        <w:t>Akın F,</w:t>
      </w:r>
      <w:r w:rsidRPr="00955053">
        <w:t xml:space="preserve"> Semerci N</w:t>
      </w:r>
      <w:r>
        <w:t xml:space="preserve">, Düzcan F. </w:t>
      </w:r>
      <w:r>
        <w:rPr>
          <w:b/>
        </w:rPr>
        <w:t xml:space="preserve">46XX Seks Reversal Sendromlu   </w:t>
      </w:r>
    </w:p>
    <w:p w:rsidR="000309DD" w:rsidRDefault="000309DD" w:rsidP="000309DD">
      <w:pPr>
        <w:tabs>
          <w:tab w:val="left" w:pos="900"/>
        </w:tabs>
        <w:ind w:left="540"/>
      </w:pPr>
      <w:r w:rsidRPr="00F64F03">
        <w:rPr>
          <w:b/>
        </w:rPr>
        <w:t xml:space="preserve">       </w:t>
      </w:r>
      <w:r>
        <w:rPr>
          <w:b/>
        </w:rPr>
        <w:t>Bir Vakamız.</w:t>
      </w:r>
      <w:r w:rsidRPr="00955053">
        <w:t xml:space="preserve"> </w:t>
      </w:r>
      <w:r>
        <w:t>30.</w:t>
      </w:r>
      <w:r w:rsidRPr="001B20B8">
        <w:t xml:space="preserve"> </w:t>
      </w:r>
      <w:r w:rsidRPr="00F467D3">
        <w:t xml:space="preserve">Türkiye Endokrinoloji ve Metabolizma Hastalıkları Kongresi: </w:t>
      </w:r>
      <w:r>
        <w:t xml:space="preserve">  </w:t>
      </w:r>
    </w:p>
    <w:p w:rsidR="000309DD" w:rsidRPr="00DD4513" w:rsidRDefault="000309DD" w:rsidP="000309DD">
      <w:pPr>
        <w:tabs>
          <w:tab w:val="left" w:pos="900"/>
        </w:tabs>
        <w:ind w:left="540"/>
        <w:rPr>
          <w:b/>
        </w:rPr>
      </w:pPr>
      <w:r>
        <w:rPr>
          <w:b/>
        </w:rPr>
        <w:t xml:space="preserve">        </w:t>
      </w:r>
      <w:r>
        <w:t>24</w:t>
      </w:r>
      <w:r w:rsidRPr="00F467D3">
        <w:t>-</w:t>
      </w:r>
      <w:proofErr w:type="gramStart"/>
      <w:r>
        <w:t>28</w:t>
      </w:r>
      <w:r w:rsidRPr="00F467D3">
        <w:t xml:space="preserve"> </w:t>
      </w:r>
      <w:r>
        <w:t xml:space="preserve"> Ekim</w:t>
      </w:r>
      <w:proofErr w:type="gramEnd"/>
      <w:r w:rsidRPr="00F467D3">
        <w:t xml:space="preserve"> </w:t>
      </w:r>
      <w:r>
        <w:t>2007</w:t>
      </w:r>
      <w:r w:rsidRPr="00F467D3">
        <w:t>, Antalya</w:t>
      </w:r>
    </w:p>
    <w:p w:rsidR="000309DD" w:rsidRDefault="000309DD" w:rsidP="000309DD">
      <w:pPr>
        <w:rPr>
          <w:bCs/>
        </w:rPr>
      </w:pPr>
    </w:p>
    <w:p w:rsidR="000309DD" w:rsidRDefault="000309DD" w:rsidP="000309DD">
      <w:pPr>
        <w:numPr>
          <w:ilvl w:val="0"/>
          <w:numId w:val="8"/>
        </w:numPr>
        <w:tabs>
          <w:tab w:val="left" w:pos="1080"/>
        </w:tabs>
        <w:rPr>
          <w:b/>
        </w:rPr>
      </w:pPr>
      <w:r>
        <w:t>Akın F</w:t>
      </w:r>
      <w:r w:rsidRPr="002A4ED6">
        <w:t>,</w:t>
      </w:r>
      <w:r w:rsidRPr="00597918">
        <w:t xml:space="preserve"> </w:t>
      </w:r>
      <w:r>
        <w:t>Turgut S,</w:t>
      </w:r>
      <w:r w:rsidRPr="00597918">
        <w:t xml:space="preserve"> </w:t>
      </w:r>
      <w:r w:rsidRPr="00F467D3">
        <w:t>Bastemir M</w:t>
      </w:r>
      <w:r>
        <w:t>,</w:t>
      </w:r>
      <w:r w:rsidRPr="00597918">
        <w:t xml:space="preserve"> </w:t>
      </w:r>
      <w:r w:rsidRPr="00436600">
        <w:t>T</w:t>
      </w:r>
      <w:r>
        <w:t>urgut G, Kurşunluoğlu R, Karasu U,</w:t>
      </w:r>
      <w:r w:rsidRPr="00597918">
        <w:t xml:space="preserve"> </w:t>
      </w:r>
      <w:r w:rsidRPr="002A4ED6">
        <w:rPr>
          <w:b/>
          <w:u w:val="single"/>
        </w:rPr>
        <w:t>Yaylalı GF.</w:t>
      </w:r>
      <w:r>
        <w:rPr>
          <w:b/>
        </w:rPr>
        <w:t xml:space="preserve"> </w:t>
      </w:r>
    </w:p>
    <w:p w:rsidR="000309DD" w:rsidRDefault="000309DD" w:rsidP="000309DD">
      <w:pPr>
        <w:tabs>
          <w:tab w:val="left" w:pos="900"/>
          <w:tab w:val="left" w:pos="1080"/>
        </w:tabs>
        <w:ind w:left="540"/>
      </w:pPr>
      <w:r>
        <w:rPr>
          <w:b/>
        </w:rPr>
        <w:t xml:space="preserve">         </w:t>
      </w:r>
      <w:r w:rsidRPr="00955053">
        <w:rPr>
          <w:b/>
        </w:rPr>
        <w:t>İnsülin direnci ve ACE gen polimorfizmi</w:t>
      </w:r>
      <w:r>
        <w:t>.</w:t>
      </w:r>
      <w:r w:rsidRPr="00955053">
        <w:t xml:space="preserve"> </w:t>
      </w:r>
      <w:r>
        <w:t>30.</w:t>
      </w:r>
      <w:r w:rsidRPr="001B20B8">
        <w:t xml:space="preserve"> </w:t>
      </w:r>
      <w:r w:rsidRPr="00F467D3">
        <w:t xml:space="preserve">Türkiye Endokrinoloji ve </w:t>
      </w:r>
    </w:p>
    <w:p w:rsidR="000309DD" w:rsidRPr="00DD4513" w:rsidRDefault="000309DD" w:rsidP="000309DD">
      <w:pPr>
        <w:tabs>
          <w:tab w:val="left" w:pos="900"/>
          <w:tab w:val="left" w:pos="1080"/>
        </w:tabs>
        <w:ind w:left="540"/>
        <w:rPr>
          <w:b/>
        </w:rPr>
      </w:pPr>
      <w:r>
        <w:rPr>
          <w:b/>
        </w:rPr>
        <w:t xml:space="preserve">         </w:t>
      </w:r>
      <w:r w:rsidRPr="00F467D3">
        <w:t xml:space="preserve">Metabolizma Hastalıkları Kongresi: </w:t>
      </w:r>
      <w:r>
        <w:t>24</w:t>
      </w:r>
      <w:r w:rsidRPr="00F467D3">
        <w:t>-</w:t>
      </w:r>
      <w:r>
        <w:t>28</w:t>
      </w:r>
      <w:r w:rsidRPr="00F467D3">
        <w:t xml:space="preserve"> </w:t>
      </w:r>
      <w:r>
        <w:t>Ekim</w:t>
      </w:r>
      <w:r w:rsidRPr="00F467D3">
        <w:t xml:space="preserve"> </w:t>
      </w:r>
      <w:r>
        <w:t>2007</w:t>
      </w:r>
      <w:r w:rsidRPr="00F467D3">
        <w:t>, Antalya</w:t>
      </w:r>
    </w:p>
    <w:p w:rsidR="000309DD" w:rsidRPr="000E7A98" w:rsidRDefault="000309DD" w:rsidP="000309DD">
      <w:pPr>
        <w:ind w:left="180"/>
        <w:rPr>
          <w:b/>
        </w:rPr>
      </w:pPr>
    </w:p>
    <w:p w:rsidR="000309DD" w:rsidRDefault="000309DD" w:rsidP="000309DD">
      <w:pPr>
        <w:numPr>
          <w:ilvl w:val="0"/>
          <w:numId w:val="8"/>
        </w:numPr>
        <w:tabs>
          <w:tab w:val="left" w:pos="1080"/>
        </w:tabs>
        <w:rPr>
          <w:b/>
        </w:rPr>
      </w:pPr>
      <w:r w:rsidRPr="002A4ED6">
        <w:t>Akın F.,</w:t>
      </w:r>
      <w:r w:rsidRPr="00F467D3">
        <w:t xml:space="preserve"> Bastemir M</w:t>
      </w:r>
      <w:r>
        <w:t xml:space="preserve">, </w:t>
      </w:r>
      <w:r w:rsidRPr="00BE4587">
        <w:rPr>
          <w:b/>
          <w:u w:val="single"/>
        </w:rPr>
        <w:t>Yaylalı GF,</w:t>
      </w:r>
      <w:r w:rsidRPr="00543028">
        <w:t xml:space="preserve"> </w:t>
      </w:r>
      <w:r w:rsidRPr="00F467D3">
        <w:t>Alkıs E</w:t>
      </w:r>
      <w:r>
        <w:t>,</w:t>
      </w:r>
      <w:r w:rsidRPr="00543028">
        <w:t xml:space="preserve"> </w:t>
      </w:r>
      <w:r w:rsidRPr="00F467D3">
        <w:t>Kaptanoglu B</w:t>
      </w:r>
      <w:r w:rsidRPr="00543028">
        <w:rPr>
          <w:b/>
        </w:rPr>
        <w:t xml:space="preserve">. Subklinik </w:t>
      </w:r>
    </w:p>
    <w:p w:rsidR="000309DD" w:rsidRDefault="000309DD" w:rsidP="000309DD">
      <w:pPr>
        <w:tabs>
          <w:tab w:val="left" w:pos="900"/>
          <w:tab w:val="left" w:pos="1080"/>
        </w:tabs>
        <w:ind w:left="540"/>
      </w:pPr>
      <w:r>
        <w:rPr>
          <w:b/>
        </w:rPr>
        <w:t xml:space="preserve">         </w:t>
      </w:r>
      <w:r w:rsidRPr="00543028">
        <w:rPr>
          <w:b/>
        </w:rPr>
        <w:t xml:space="preserve">Hipotiroidide Growth hormone/İnsülin like Growth Factor-1 Aksı. </w:t>
      </w:r>
      <w:r>
        <w:t>30.</w:t>
      </w:r>
      <w:r w:rsidRPr="001B20B8">
        <w:t xml:space="preserve"> </w:t>
      </w:r>
    </w:p>
    <w:p w:rsidR="000309DD" w:rsidRDefault="000309DD" w:rsidP="000309DD">
      <w:pPr>
        <w:tabs>
          <w:tab w:val="left" w:pos="900"/>
          <w:tab w:val="left" w:pos="1080"/>
        </w:tabs>
        <w:ind w:left="540"/>
      </w:pPr>
      <w:r>
        <w:rPr>
          <w:b/>
        </w:rPr>
        <w:lastRenderedPageBreak/>
        <w:t xml:space="preserve">         </w:t>
      </w:r>
      <w:r w:rsidRPr="00F467D3">
        <w:t xml:space="preserve">Türkiye Endokrinoloji ve Metabolizma Hastalıkları Kongresi: </w:t>
      </w:r>
      <w:r>
        <w:t>24</w:t>
      </w:r>
      <w:r w:rsidRPr="00F467D3">
        <w:t>-</w:t>
      </w:r>
      <w:r>
        <w:t>28</w:t>
      </w:r>
      <w:r w:rsidRPr="00F467D3">
        <w:t xml:space="preserve"> </w:t>
      </w:r>
      <w:r>
        <w:t>Ekim</w:t>
      </w:r>
      <w:r w:rsidRPr="00F467D3">
        <w:t xml:space="preserve"> </w:t>
      </w:r>
      <w:r>
        <w:t>2007</w:t>
      </w:r>
      <w:r w:rsidRPr="00F467D3">
        <w:t xml:space="preserve">, </w:t>
      </w:r>
    </w:p>
    <w:p w:rsidR="000309DD" w:rsidRPr="00DD4513" w:rsidRDefault="000309DD" w:rsidP="000309DD">
      <w:pPr>
        <w:tabs>
          <w:tab w:val="left" w:pos="900"/>
          <w:tab w:val="left" w:pos="1080"/>
        </w:tabs>
        <w:ind w:left="540"/>
        <w:rPr>
          <w:b/>
        </w:rPr>
      </w:pPr>
      <w:r>
        <w:t xml:space="preserve">         </w:t>
      </w:r>
      <w:r w:rsidRPr="00F467D3">
        <w:t>Antalya</w:t>
      </w:r>
    </w:p>
    <w:p w:rsidR="000309DD" w:rsidRDefault="000309DD" w:rsidP="000309DD">
      <w:pPr>
        <w:rPr>
          <w:bCs/>
        </w:rPr>
      </w:pPr>
    </w:p>
    <w:p w:rsidR="000309DD" w:rsidRPr="007A183D" w:rsidRDefault="000309DD" w:rsidP="000309DD">
      <w:pPr>
        <w:numPr>
          <w:ilvl w:val="0"/>
          <w:numId w:val="8"/>
        </w:numPr>
        <w:tabs>
          <w:tab w:val="left" w:pos="1080"/>
        </w:tabs>
      </w:pPr>
      <w:r w:rsidRPr="00BE4587">
        <w:rPr>
          <w:b/>
          <w:u w:val="single"/>
        </w:rPr>
        <w:t>Yaylalı GF.,</w:t>
      </w:r>
      <w:r w:rsidRPr="00F467D3">
        <w:t xml:space="preserve"> </w:t>
      </w:r>
      <w:r w:rsidRPr="00BE4587">
        <w:t>Akın F</w:t>
      </w:r>
      <w:r w:rsidRPr="00F467D3">
        <w:t>., Bastemir M.</w:t>
      </w:r>
      <w:r w:rsidRPr="00F467D3">
        <w:rPr>
          <w:b/>
        </w:rPr>
        <w:t xml:space="preserve"> Tip 2 Diabet vakası: Ciddi lipotoksisitenin </w:t>
      </w:r>
    </w:p>
    <w:p w:rsidR="000309DD" w:rsidRDefault="000309DD" w:rsidP="000309DD">
      <w:pPr>
        <w:tabs>
          <w:tab w:val="left" w:pos="900"/>
          <w:tab w:val="left" w:pos="1080"/>
        </w:tabs>
        <w:ind w:left="540"/>
      </w:pPr>
      <w:r>
        <w:rPr>
          <w:b/>
        </w:rPr>
        <w:t xml:space="preserve">         </w:t>
      </w:r>
      <w:proofErr w:type="gramStart"/>
      <w:r w:rsidRPr="00F467D3">
        <w:rPr>
          <w:b/>
        </w:rPr>
        <w:t>beta</w:t>
      </w:r>
      <w:proofErr w:type="gramEnd"/>
      <w:r w:rsidRPr="00F467D3">
        <w:rPr>
          <w:b/>
        </w:rPr>
        <w:t xml:space="preserve"> hücre fonksiyonuna etkisi.</w:t>
      </w:r>
      <w:r w:rsidRPr="00F467D3">
        <w:t xml:space="preserve">  29. Türkiye Endokrinoloji ve Metabolizma </w:t>
      </w:r>
    </w:p>
    <w:p w:rsidR="000309DD" w:rsidRPr="00F467D3" w:rsidRDefault="000309DD" w:rsidP="000309DD">
      <w:pPr>
        <w:tabs>
          <w:tab w:val="left" w:pos="900"/>
          <w:tab w:val="left" w:pos="1080"/>
        </w:tabs>
        <w:ind w:left="540"/>
      </w:pPr>
      <w:r>
        <w:rPr>
          <w:b/>
        </w:rPr>
        <w:t xml:space="preserve">         </w:t>
      </w:r>
      <w:r w:rsidRPr="00F467D3">
        <w:t>Hastalıkları Kongresi: 6-10 Eylül 2006, Antalya.</w:t>
      </w:r>
    </w:p>
    <w:p w:rsidR="000309DD" w:rsidRDefault="000309DD" w:rsidP="000309DD">
      <w:pPr>
        <w:rPr>
          <w:bCs/>
        </w:rPr>
      </w:pPr>
    </w:p>
    <w:p w:rsidR="000309DD" w:rsidRPr="007A183D" w:rsidRDefault="000309DD" w:rsidP="000309DD">
      <w:pPr>
        <w:numPr>
          <w:ilvl w:val="0"/>
          <w:numId w:val="8"/>
        </w:numPr>
        <w:tabs>
          <w:tab w:val="left" w:pos="1080"/>
        </w:tabs>
      </w:pPr>
      <w:r w:rsidRPr="00F467D3">
        <w:t>Baştemir M</w:t>
      </w:r>
      <w:r w:rsidRPr="00F467D3">
        <w:rPr>
          <w:b/>
        </w:rPr>
        <w:t>,</w:t>
      </w:r>
      <w:r w:rsidRPr="00F467D3">
        <w:t xml:space="preserve"> </w:t>
      </w:r>
      <w:r w:rsidRPr="00BE4587">
        <w:rPr>
          <w:b/>
          <w:u w:val="single"/>
        </w:rPr>
        <w:t>Yaylalı GF</w:t>
      </w:r>
      <w:r w:rsidRPr="00F467D3">
        <w:t xml:space="preserve">, </w:t>
      </w:r>
      <w:r w:rsidRPr="00BE4587">
        <w:t>Akın F,</w:t>
      </w:r>
      <w:r w:rsidRPr="00F467D3">
        <w:t xml:space="preserve"> Alkış E, Karasu U.</w:t>
      </w:r>
      <w:r w:rsidRPr="00F467D3">
        <w:rPr>
          <w:b/>
        </w:rPr>
        <w:t xml:space="preserve"> Diabetik hastalarda </w:t>
      </w:r>
    </w:p>
    <w:p w:rsidR="000309DD" w:rsidRDefault="000309DD" w:rsidP="000309DD">
      <w:pPr>
        <w:tabs>
          <w:tab w:val="left" w:pos="1080"/>
        </w:tabs>
      </w:pPr>
      <w:r>
        <w:rPr>
          <w:b/>
        </w:rPr>
        <w:t xml:space="preserve">                  </w:t>
      </w:r>
      <w:proofErr w:type="gramStart"/>
      <w:r w:rsidRPr="00F467D3">
        <w:rPr>
          <w:b/>
        </w:rPr>
        <w:t>hipertansiyon</w:t>
      </w:r>
      <w:proofErr w:type="gramEnd"/>
      <w:r w:rsidRPr="00F467D3">
        <w:rPr>
          <w:b/>
        </w:rPr>
        <w:t xml:space="preserve"> sıklığı ve mikrovasküler komplikasyonlarla ilişkisi.</w:t>
      </w:r>
      <w:r w:rsidRPr="00F467D3">
        <w:t xml:space="preserve">  42.Ulusal </w:t>
      </w:r>
    </w:p>
    <w:p w:rsidR="000309DD" w:rsidRPr="00F467D3" w:rsidRDefault="000309DD" w:rsidP="000309DD">
      <w:pPr>
        <w:tabs>
          <w:tab w:val="left" w:pos="1080"/>
        </w:tabs>
      </w:pPr>
      <w:r>
        <w:t xml:space="preserve">                  </w:t>
      </w:r>
      <w:r w:rsidRPr="00F467D3">
        <w:t xml:space="preserve">Diyabet Kongresi: 10-14 </w:t>
      </w:r>
      <w:proofErr w:type="gramStart"/>
      <w:r w:rsidRPr="00F467D3">
        <w:t>mayıs</w:t>
      </w:r>
      <w:proofErr w:type="gramEnd"/>
      <w:r w:rsidRPr="00F467D3">
        <w:t xml:space="preserve"> 2006, Antalya </w:t>
      </w:r>
    </w:p>
    <w:p w:rsidR="000309DD" w:rsidRDefault="000309DD" w:rsidP="000309DD">
      <w:pPr>
        <w:rPr>
          <w:bCs/>
        </w:rPr>
      </w:pPr>
    </w:p>
    <w:p w:rsidR="000309DD" w:rsidRPr="007A183D" w:rsidRDefault="000309DD" w:rsidP="000309DD">
      <w:pPr>
        <w:numPr>
          <w:ilvl w:val="0"/>
          <w:numId w:val="8"/>
        </w:numPr>
        <w:tabs>
          <w:tab w:val="left" w:pos="1080"/>
        </w:tabs>
      </w:pPr>
      <w:r w:rsidRPr="00BE4587">
        <w:t>Akın F.,</w:t>
      </w:r>
      <w:r w:rsidRPr="00F467D3">
        <w:t xml:space="preserve"> Baştemir M.</w:t>
      </w:r>
      <w:r w:rsidRPr="00F467D3">
        <w:rPr>
          <w:b/>
        </w:rPr>
        <w:t>,</w:t>
      </w:r>
      <w:r w:rsidRPr="00F467D3">
        <w:t xml:space="preserve"> </w:t>
      </w:r>
      <w:r w:rsidRPr="00BE4587">
        <w:rPr>
          <w:b/>
          <w:u w:val="single"/>
        </w:rPr>
        <w:t>Yaylalı GF</w:t>
      </w:r>
      <w:r w:rsidRPr="00F467D3">
        <w:t>, Alkış E., Akdam H.</w:t>
      </w:r>
      <w:r w:rsidRPr="00F467D3">
        <w:rPr>
          <w:b/>
        </w:rPr>
        <w:t xml:space="preserve"> Diyabetik hastalarda</w:t>
      </w:r>
    </w:p>
    <w:p w:rsidR="000309DD" w:rsidRDefault="000309DD" w:rsidP="000309DD">
      <w:pPr>
        <w:tabs>
          <w:tab w:val="left" w:pos="1080"/>
        </w:tabs>
        <w:ind w:left="540"/>
      </w:pPr>
      <w:r>
        <w:rPr>
          <w:b/>
        </w:rPr>
        <w:t xml:space="preserve">        </w:t>
      </w:r>
      <w:r w:rsidRPr="00F467D3">
        <w:rPr>
          <w:b/>
        </w:rPr>
        <w:t xml:space="preserve"> </w:t>
      </w:r>
      <w:proofErr w:type="gramStart"/>
      <w:r w:rsidRPr="00F467D3">
        <w:rPr>
          <w:b/>
        </w:rPr>
        <w:t>farklı</w:t>
      </w:r>
      <w:proofErr w:type="gramEnd"/>
      <w:r w:rsidRPr="00F467D3">
        <w:rPr>
          <w:b/>
        </w:rPr>
        <w:t xml:space="preserve"> tedavi gruplarında komplikasyonların değerlendirilmesi.</w:t>
      </w:r>
      <w:r w:rsidRPr="00F467D3">
        <w:t xml:space="preserve"> 42.Ulusal </w:t>
      </w:r>
    </w:p>
    <w:p w:rsidR="000309DD" w:rsidRPr="00F467D3" w:rsidRDefault="000309DD" w:rsidP="000309DD">
      <w:pPr>
        <w:tabs>
          <w:tab w:val="left" w:pos="1080"/>
        </w:tabs>
        <w:ind w:left="540"/>
      </w:pPr>
      <w:r>
        <w:rPr>
          <w:b/>
        </w:rPr>
        <w:t xml:space="preserve">         </w:t>
      </w:r>
      <w:r w:rsidRPr="00F467D3">
        <w:t xml:space="preserve">Diyabet Kongresi: 10-14 </w:t>
      </w:r>
      <w:proofErr w:type="gramStart"/>
      <w:r w:rsidRPr="00F467D3">
        <w:t>mayıs</w:t>
      </w:r>
      <w:proofErr w:type="gramEnd"/>
      <w:r w:rsidRPr="00F467D3">
        <w:t xml:space="preserve"> 2006, Antalya</w:t>
      </w:r>
    </w:p>
    <w:p w:rsidR="000309DD" w:rsidRPr="000E7A98" w:rsidRDefault="000309DD" w:rsidP="000309DD">
      <w:pPr>
        <w:ind w:left="180"/>
        <w:rPr>
          <w:b/>
        </w:rPr>
      </w:pPr>
    </w:p>
    <w:p w:rsidR="000309DD" w:rsidRPr="007A183D" w:rsidRDefault="000309DD" w:rsidP="000309DD">
      <w:pPr>
        <w:numPr>
          <w:ilvl w:val="0"/>
          <w:numId w:val="8"/>
        </w:numPr>
        <w:tabs>
          <w:tab w:val="left" w:pos="1080"/>
        </w:tabs>
      </w:pPr>
      <w:r w:rsidRPr="00BE4587">
        <w:rPr>
          <w:b/>
          <w:u w:val="single"/>
        </w:rPr>
        <w:t>Yaylalı GF</w:t>
      </w:r>
      <w:r w:rsidRPr="00F467D3">
        <w:t xml:space="preserve">, </w:t>
      </w:r>
      <w:r w:rsidRPr="00BE4587">
        <w:t>Akın F</w:t>
      </w:r>
      <w:r w:rsidRPr="00F467D3">
        <w:t xml:space="preserve">, Baştemir M, Alkış E, Karasu U. </w:t>
      </w:r>
      <w:r w:rsidRPr="00F467D3">
        <w:rPr>
          <w:b/>
        </w:rPr>
        <w:t xml:space="preserve">Diabet polikliniğimizde </w:t>
      </w:r>
    </w:p>
    <w:p w:rsidR="000309DD" w:rsidRDefault="000309DD" w:rsidP="000309DD">
      <w:pPr>
        <w:tabs>
          <w:tab w:val="left" w:pos="1080"/>
        </w:tabs>
        <w:ind w:left="540"/>
      </w:pPr>
      <w:r>
        <w:rPr>
          <w:b/>
        </w:rPr>
        <w:t xml:space="preserve">         </w:t>
      </w:r>
      <w:proofErr w:type="gramStart"/>
      <w:r w:rsidRPr="00F467D3">
        <w:rPr>
          <w:b/>
        </w:rPr>
        <w:t>izlenen</w:t>
      </w:r>
      <w:proofErr w:type="gramEnd"/>
      <w:r w:rsidRPr="00F467D3">
        <w:rPr>
          <w:b/>
        </w:rPr>
        <w:t xml:space="preserve"> hastaların retrospektif değerlendirilmesi.</w:t>
      </w:r>
      <w:r w:rsidRPr="00F467D3">
        <w:t xml:space="preserve">42.Ulusal Diyabet Kongresi: </w:t>
      </w:r>
    </w:p>
    <w:p w:rsidR="000309DD" w:rsidRPr="00980003" w:rsidRDefault="000309DD" w:rsidP="000309DD">
      <w:pPr>
        <w:tabs>
          <w:tab w:val="left" w:pos="1080"/>
        </w:tabs>
        <w:ind w:left="540"/>
      </w:pPr>
      <w:r>
        <w:rPr>
          <w:b/>
        </w:rPr>
        <w:t xml:space="preserve">        </w:t>
      </w:r>
      <w:r w:rsidRPr="00F467D3">
        <w:t xml:space="preserve">10-14 </w:t>
      </w:r>
      <w:proofErr w:type="gramStart"/>
      <w:r w:rsidRPr="00F467D3">
        <w:t>mayıs</w:t>
      </w:r>
      <w:proofErr w:type="gramEnd"/>
      <w:r w:rsidRPr="00F467D3">
        <w:t xml:space="preserve"> 2006, Antalya</w:t>
      </w:r>
    </w:p>
    <w:p w:rsidR="000309DD" w:rsidRDefault="000309DD" w:rsidP="000309DD">
      <w:pPr>
        <w:rPr>
          <w:bCs/>
        </w:rPr>
      </w:pPr>
    </w:p>
    <w:p w:rsidR="000309DD" w:rsidRDefault="000309DD" w:rsidP="000309DD">
      <w:pPr>
        <w:numPr>
          <w:ilvl w:val="0"/>
          <w:numId w:val="8"/>
        </w:numPr>
        <w:tabs>
          <w:tab w:val="left" w:pos="1080"/>
        </w:tabs>
        <w:rPr>
          <w:b/>
        </w:rPr>
      </w:pPr>
      <w:r>
        <w:t xml:space="preserve">Fenkçi S, Sermez Y, </w:t>
      </w:r>
      <w:r w:rsidRPr="001056BE">
        <w:rPr>
          <w:b/>
          <w:u w:val="single"/>
        </w:rPr>
        <w:t>Fidan Yaylalı G</w:t>
      </w:r>
      <w:r>
        <w:t xml:space="preserve"> </w:t>
      </w:r>
      <w:r w:rsidRPr="001056BE">
        <w:rPr>
          <w:b/>
        </w:rPr>
        <w:t xml:space="preserve">Somatostatin alan akromegalili </w:t>
      </w:r>
    </w:p>
    <w:p w:rsidR="000309DD" w:rsidRDefault="000309DD" w:rsidP="000309DD">
      <w:pPr>
        <w:tabs>
          <w:tab w:val="left" w:pos="1080"/>
        </w:tabs>
        <w:ind w:left="540"/>
        <w:rPr>
          <w:rStyle w:val="A9"/>
          <w:b w:val="0"/>
          <w:sz w:val="24"/>
          <w:szCs w:val="24"/>
        </w:rPr>
      </w:pPr>
      <w:r>
        <w:rPr>
          <w:b/>
        </w:rPr>
        <w:t xml:space="preserve">        </w:t>
      </w:r>
      <w:proofErr w:type="gramStart"/>
      <w:r w:rsidRPr="001056BE">
        <w:rPr>
          <w:b/>
        </w:rPr>
        <w:t>olgularımızın</w:t>
      </w:r>
      <w:proofErr w:type="gramEnd"/>
      <w:r w:rsidRPr="001056BE">
        <w:rPr>
          <w:b/>
        </w:rPr>
        <w:t xml:space="preserve"> Değerlendirilmesi</w:t>
      </w:r>
      <w:r w:rsidRPr="001056BE">
        <w:rPr>
          <w:rStyle w:val="A9"/>
          <w:b w:val="0"/>
          <w:sz w:val="24"/>
          <w:szCs w:val="24"/>
        </w:rPr>
        <w:t xml:space="preserve">27. Türkiye Endokrinoloji ve Metabolizma </w:t>
      </w:r>
    </w:p>
    <w:p w:rsidR="000309DD" w:rsidRPr="000E7A98" w:rsidRDefault="000309DD" w:rsidP="000309DD">
      <w:pPr>
        <w:tabs>
          <w:tab w:val="left" w:pos="1080"/>
        </w:tabs>
        <w:ind w:left="540"/>
        <w:rPr>
          <w:b/>
        </w:rPr>
      </w:pPr>
      <w:r>
        <w:rPr>
          <w:b/>
        </w:rPr>
        <w:t xml:space="preserve">        </w:t>
      </w:r>
      <w:r w:rsidRPr="001056BE">
        <w:rPr>
          <w:rStyle w:val="A9"/>
          <w:b w:val="0"/>
          <w:sz w:val="24"/>
          <w:szCs w:val="24"/>
        </w:rPr>
        <w:t>Hastalıkları Kongresi, İstanbul</w:t>
      </w:r>
      <w:r w:rsidRPr="001056BE">
        <w:rPr>
          <w:b/>
        </w:rPr>
        <w:t xml:space="preserve"> </w:t>
      </w:r>
      <w:r w:rsidRPr="001056BE">
        <w:t xml:space="preserve">18-22   Eylül </w:t>
      </w:r>
      <w:r w:rsidRPr="001056BE">
        <w:rPr>
          <w:bCs/>
        </w:rPr>
        <w:t>2004</w:t>
      </w:r>
      <w:r w:rsidRPr="001056BE">
        <w:t>.</w:t>
      </w:r>
    </w:p>
    <w:p w:rsidR="000309DD" w:rsidRPr="000E7A98" w:rsidRDefault="000309DD" w:rsidP="000309DD">
      <w:pPr>
        <w:ind w:left="180"/>
        <w:rPr>
          <w:b/>
        </w:rPr>
      </w:pPr>
    </w:p>
    <w:p w:rsidR="000309DD" w:rsidRPr="007A183D" w:rsidRDefault="000309DD" w:rsidP="000309DD">
      <w:pPr>
        <w:numPr>
          <w:ilvl w:val="0"/>
          <w:numId w:val="8"/>
        </w:numPr>
        <w:tabs>
          <w:tab w:val="left" w:pos="1080"/>
        </w:tabs>
      </w:pPr>
      <w:r w:rsidRPr="001056BE">
        <w:t>Sermez Y</w:t>
      </w:r>
      <w:proofErr w:type="gramStart"/>
      <w:r w:rsidRPr="001056BE">
        <w:t>, ,</w:t>
      </w:r>
      <w:proofErr w:type="gramEnd"/>
      <w:r w:rsidRPr="001056BE">
        <w:t xml:space="preserve"> Fenkçi S, </w:t>
      </w:r>
      <w:r w:rsidRPr="001056BE">
        <w:rPr>
          <w:b/>
          <w:u w:val="single"/>
        </w:rPr>
        <w:t>Fidan Yaylalı G</w:t>
      </w:r>
      <w:r w:rsidRPr="001056BE">
        <w:t xml:space="preserve"> , Sabir N ,Özdeş İ</w:t>
      </w:r>
      <w:r w:rsidRPr="001056BE">
        <w:rPr>
          <w:b/>
        </w:rPr>
        <w:t xml:space="preserve">  Otoimmün hastalığı </w:t>
      </w:r>
    </w:p>
    <w:p w:rsidR="000309DD" w:rsidRDefault="000309DD" w:rsidP="000309DD">
      <w:pPr>
        <w:tabs>
          <w:tab w:val="left" w:pos="1080"/>
        </w:tabs>
        <w:rPr>
          <w:rStyle w:val="A9"/>
          <w:b w:val="0"/>
          <w:sz w:val="24"/>
          <w:szCs w:val="24"/>
        </w:rPr>
      </w:pPr>
      <w:r>
        <w:rPr>
          <w:b/>
        </w:rPr>
        <w:t xml:space="preserve">                  </w:t>
      </w:r>
      <w:proofErr w:type="gramStart"/>
      <w:r w:rsidRPr="001056BE">
        <w:rPr>
          <w:b/>
        </w:rPr>
        <w:t>olan</w:t>
      </w:r>
      <w:proofErr w:type="gramEnd"/>
      <w:r w:rsidRPr="001056BE">
        <w:rPr>
          <w:b/>
        </w:rPr>
        <w:t xml:space="preserve"> 260 olgu</w:t>
      </w:r>
      <w:r w:rsidRPr="001056BE">
        <w:t xml:space="preserve"> </w:t>
      </w:r>
      <w:r w:rsidRPr="001056BE">
        <w:rPr>
          <w:rStyle w:val="A9"/>
          <w:b w:val="0"/>
          <w:sz w:val="24"/>
          <w:szCs w:val="24"/>
        </w:rPr>
        <w:t xml:space="preserve">27. Türkiye Endokrinoloji ve Metabolizma Hastalıkları Kongresi, </w:t>
      </w:r>
    </w:p>
    <w:p w:rsidR="000309DD" w:rsidRPr="00E33B46" w:rsidRDefault="000309DD" w:rsidP="000309DD">
      <w:pPr>
        <w:tabs>
          <w:tab w:val="left" w:pos="1080"/>
        </w:tabs>
      </w:pPr>
      <w:r>
        <w:rPr>
          <w:rStyle w:val="A9"/>
          <w:b w:val="0"/>
          <w:sz w:val="24"/>
          <w:szCs w:val="24"/>
        </w:rPr>
        <w:t xml:space="preserve">                  </w:t>
      </w:r>
      <w:r w:rsidRPr="001056BE">
        <w:rPr>
          <w:rStyle w:val="A9"/>
          <w:b w:val="0"/>
          <w:sz w:val="24"/>
          <w:szCs w:val="24"/>
        </w:rPr>
        <w:t>İstanbul</w:t>
      </w:r>
      <w:r w:rsidRPr="001056BE">
        <w:rPr>
          <w:b/>
        </w:rPr>
        <w:t xml:space="preserve"> </w:t>
      </w:r>
      <w:r w:rsidRPr="001056BE">
        <w:t xml:space="preserve">18-22   Eylül </w:t>
      </w:r>
      <w:r w:rsidRPr="001056BE">
        <w:rPr>
          <w:bCs/>
        </w:rPr>
        <w:t>2004</w:t>
      </w:r>
      <w:r w:rsidRPr="001056BE">
        <w:t>.</w:t>
      </w:r>
    </w:p>
    <w:p w:rsidR="000309DD" w:rsidRDefault="000309DD" w:rsidP="000309DD">
      <w:pPr>
        <w:rPr>
          <w:bCs/>
        </w:rPr>
      </w:pPr>
    </w:p>
    <w:p w:rsidR="000309DD" w:rsidRPr="007A183D" w:rsidRDefault="000309DD" w:rsidP="000309DD">
      <w:pPr>
        <w:numPr>
          <w:ilvl w:val="0"/>
          <w:numId w:val="8"/>
        </w:numPr>
        <w:tabs>
          <w:tab w:val="left" w:pos="1080"/>
        </w:tabs>
      </w:pPr>
      <w:r>
        <w:t xml:space="preserve">Sermez Y, </w:t>
      </w:r>
      <w:r w:rsidRPr="00B01900">
        <w:rPr>
          <w:b/>
          <w:u w:val="single"/>
        </w:rPr>
        <w:t>Fidan G</w:t>
      </w:r>
      <w:r>
        <w:t xml:space="preserve">, Fenkçi S, Özdeş İ, Sabir N, Kaptanoğlu B </w:t>
      </w:r>
      <w:r w:rsidRPr="00B01900">
        <w:rPr>
          <w:b/>
        </w:rPr>
        <w:t xml:space="preserve">Obezlerde </w:t>
      </w:r>
    </w:p>
    <w:p w:rsidR="000309DD" w:rsidRDefault="000309DD" w:rsidP="000309DD">
      <w:pPr>
        <w:tabs>
          <w:tab w:val="left" w:pos="1080"/>
        </w:tabs>
        <w:ind w:left="540"/>
        <w:rPr>
          <w:b/>
        </w:rPr>
      </w:pPr>
      <w:r>
        <w:rPr>
          <w:b/>
        </w:rPr>
        <w:t xml:space="preserve">         </w:t>
      </w:r>
      <w:proofErr w:type="gramStart"/>
      <w:r w:rsidRPr="00B01900">
        <w:rPr>
          <w:b/>
        </w:rPr>
        <w:t>sibutramine  sağaltımının</w:t>
      </w:r>
      <w:proofErr w:type="gramEnd"/>
      <w:r w:rsidRPr="00B01900">
        <w:rPr>
          <w:b/>
        </w:rPr>
        <w:t xml:space="preserve"> total vücut yağı , vücut yağ dağılımı ve metabolik </w:t>
      </w:r>
    </w:p>
    <w:p w:rsidR="000309DD" w:rsidRDefault="000309DD" w:rsidP="000309DD">
      <w:pPr>
        <w:tabs>
          <w:tab w:val="left" w:pos="1080"/>
        </w:tabs>
        <w:ind w:left="540"/>
        <w:rPr>
          <w:color w:val="000000"/>
        </w:rPr>
      </w:pPr>
      <w:r>
        <w:rPr>
          <w:b/>
        </w:rPr>
        <w:t xml:space="preserve">         </w:t>
      </w:r>
      <w:proofErr w:type="gramStart"/>
      <w:r w:rsidRPr="00B01900">
        <w:rPr>
          <w:b/>
        </w:rPr>
        <w:t>parametrelere</w:t>
      </w:r>
      <w:proofErr w:type="gramEnd"/>
      <w:r w:rsidRPr="00B01900">
        <w:rPr>
          <w:b/>
        </w:rPr>
        <w:t xml:space="preserve"> etkisi</w:t>
      </w:r>
      <w:r>
        <w:t xml:space="preserve"> </w:t>
      </w:r>
      <w:r w:rsidRPr="00B01900">
        <w:rPr>
          <w:color w:val="000000"/>
        </w:rPr>
        <w:t xml:space="preserve">II. Türk </w:t>
      </w:r>
      <w:r w:rsidRPr="00B01900">
        <w:rPr>
          <w:bCs/>
          <w:color w:val="000000"/>
        </w:rPr>
        <w:t>Obezite Kongresi</w:t>
      </w:r>
      <w:r w:rsidRPr="00B01900">
        <w:rPr>
          <w:color w:val="000000"/>
        </w:rPr>
        <w:t xml:space="preserve"> ve I. Beslenme Sempozyumu. 07-</w:t>
      </w:r>
    </w:p>
    <w:p w:rsidR="000309DD" w:rsidRDefault="000309DD" w:rsidP="000309DD">
      <w:pPr>
        <w:tabs>
          <w:tab w:val="left" w:pos="1080"/>
        </w:tabs>
        <w:ind w:left="540"/>
      </w:pPr>
      <w:r>
        <w:rPr>
          <w:b/>
        </w:rPr>
        <w:t xml:space="preserve">         </w:t>
      </w:r>
      <w:r w:rsidRPr="00B01900">
        <w:rPr>
          <w:color w:val="000000"/>
        </w:rPr>
        <w:t xml:space="preserve">11 Nisan </w:t>
      </w:r>
      <w:proofErr w:type="gramStart"/>
      <w:r w:rsidRPr="00B01900">
        <w:rPr>
          <w:color w:val="000000"/>
        </w:rPr>
        <w:t>2004</w:t>
      </w:r>
      <w:r w:rsidRPr="00B01900">
        <w:t xml:space="preserve"> </w:t>
      </w:r>
      <w:r>
        <w:t>,</w:t>
      </w:r>
      <w:proofErr w:type="gramEnd"/>
      <w:r w:rsidRPr="00102E52">
        <w:t xml:space="preserve"> </w:t>
      </w:r>
      <w:r>
        <w:t>Denizli , Turkey</w:t>
      </w:r>
    </w:p>
    <w:p w:rsidR="000309DD" w:rsidRPr="000E7A98" w:rsidRDefault="000309DD" w:rsidP="000309DD">
      <w:pPr>
        <w:ind w:left="180"/>
        <w:rPr>
          <w:b/>
        </w:rPr>
      </w:pPr>
    </w:p>
    <w:p w:rsidR="000309DD" w:rsidRPr="007A183D" w:rsidRDefault="000309DD" w:rsidP="000309DD">
      <w:pPr>
        <w:numPr>
          <w:ilvl w:val="0"/>
          <w:numId w:val="8"/>
        </w:numPr>
        <w:tabs>
          <w:tab w:val="left" w:pos="1080"/>
        </w:tabs>
      </w:pPr>
      <w:r>
        <w:rPr>
          <w:bCs/>
        </w:rPr>
        <w:t xml:space="preserve">Çobankara V, </w:t>
      </w:r>
      <w:r w:rsidRPr="00E90F66">
        <w:rPr>
          <w:b/>
          <w:bCs/>
          <w:u w:val="single"/>
        </w:rPr>
        <w:t>Fidan G</w:t>
      </w:r>
      <w:r>
        <w:rPr>
          <w:bCs/>
        </w:rPr>
        <w:t xml:space="preserve">, Kaleli İ. Çolakoğlu M. </w:t>
      </w:r>
      <w:r w:rsidRPr="00E90F66">
        <w:rPr>
          <w:b/>
          <w:bCs/>
        </w:rPr>
        <w:t xml:space="preserve">SLE Tedavisi sırasında gelişen </w:t>
      </w:r>
    </w:p>
    <w:p w:rsidR="000309DD" w:rsidRPr="00B01900" w:rsidRDefault="000309DD" w:rsidP="000309DD">
      <w:pPr>
        <w:tabs>
          <w:tab w:val="left" w:pos="1080"/>
        </w:tabs>
      </w:pPr>
      <w:r>
        <w:rPr>
          <w:b/>
          <w:bCs/>
        </w:rPr>
        <w:t xml:space="preserve">                  </w:t>
      </w:r>
      <w:proofErr w:type="gramStart"/>
      <w:r w:rsidRPr="00E90F66">
        <w:rPr>
          <w:b/>
          <w:bCs/>
        </w:rPr>
        <w:t>tüberküloz</w:t>
      </w:r>
      <w:proofErr w:type="gramEnd"/>
      <w:r w:rsidRPr="00E90F66">
        <w:rPr>
          <w:b/>
          <w:bCs/>
        </w:rPr>
        <w:t xml:space="preserve"> meningoensefaliti</w:t>
      </w:r>
      <w:r w:rsidRPr="00E90F66">
        <w:rPr>
          <w:bCs/>
        </w:rPr>
        <w:t xml:space="preserve"> Ulusal Romatoloji Kongresi 2002. 1-5 Ekim 2002</w:t>
      </w:r>
      <w:r>
        <w:rPr>
          <w:bCs/>
        </w:rPr>
        <w:t xml:space="preserve">, </w:t>
      </w:r>
    </w:p>
    <w:p w:rsidR="000309DD" w:rsidRDefault="000309DD" w:rsidP="000309DD">
      <w:pPr>
        <w:rPr>
          <w:bCs/>
        </w:rPr>
      </w:pPr>
    </w:p>
    <w:p w:rsidR="000309DD" w:rsidRPr="007A183D" w:rsidRDefault="000309DD" w:rsidP="000309DD">
      <w:pPr>
        <w:numPr>
          <w:ilvl w:val="0"/>
          <w:numId w:val="8"/>
        </w:numPr>
        <w:tabs>
          <w:tab w:val="left" w:pos="1080"/>
        </w:tabs>
      </w:pPr>
      <w:r>
        <w:rPr>
          <w:bCs/>
        </w:rPr>
        <w:t xml:space="preserve">Çobankara V, </w:t>
      </w:r>
      <w:r w:rsidRPr="00E90F66">
        <w:rPr>
          <w:b/>
          <w:bCs/>
          <w:u w:val="single"/>
        </w:rPr>
        <w:t>Fidan G</w:t>
      </w:r>
      <w:r w:rsidRPr="00E90F66">
        <w:rPr>
          <w:b/>
          <w:bCs/>
        </w:rPr>
        <w:t>,</w:t>
      </w:r>
      <w:r>
        <w:rPr>
          <w:bCs/>
        </w:rPr>
        <w:t xml:space="preserve"> Çolakoğlu </w:t>
      </w:r>
      <w:proofErr w:type="gramStart"/>
      <w:r>
        <w:rPr>
          <w:bCs/>
        </w:rPr>
        <w:t>M ,</w:t>
      </w:r>
      <w:proofErr w:type="gramEnd"/>
      <w:r>
        <w:rPr>
          <w:bCs/>
        </w:rPr>
        <w:t xml:space="preserve"> Yılmaz M.</w:t>
      </w:r>
      <w:r w:rsidRPr="00E90F66">
        <w:rPr>
          <w:b/>
          <w:bCs/>
        </w:rPr>
        <w:t xml:space="preserve"> Denizli Bölgesinde Ailesel </w:t>
      </w:r>
    </w:p>
    <w:p w:rsidR="000309DD" w:rsidRPr="00B01900" w:rsidRDefault="000309DD" w:rsidP="000309DD">
      <w:pPr>
        <w:tabs>
          <w:tab w:val="left" w:pos="1080"/>
        </w:tabs>
        <w:ind w:left="540"/>
      </w:pPr>
      <w:r>
        <w:rPr>
          <w:b/>
          <w:bCs/>
        </w:rPr>
        <w:t xml:space="preserve">         </w:t>
      </w:r>
      <w:r w:rsidRPr="00E90F66">
        <w:rPr>
          <w:b/>
          <w:bCs/>
        </w:rPr>
        <w:t>Akdeniz Ateşi Prevelansı</w:t>
      </w:r>
      <w:r>
        <w:rPr>
          <w:b/>
          <w:bCs/>
        </w:rPr>
        <w:t xml:space="preserve">   </w:t>
      </w:r>
      <w:r w:rsidRPr="00E90F66">
        <w:rPr>
          <w:bCs/>
        </w:rPr>
        <w:t>Ulusal Romatoloji Kongresi 2002. 1-5 Ekim 2002</w:t>
      </w:r>
    </w:p>
    <w:p w:rsidR="000309DD" w:rsidRPr="000E7A98" w:rsidRDefault="000309DD" w:rsidP="000309DD">
      <w:pPr>
        <w:ind w:left="180"/>
        <w:rPr>
          <w:b/>
        </w:rPr>
      </w:pPr>
    </w:p>
    <w:p w:rsidR="000309DD" w:rsidRPr="007A183D" w:rsidRDefault="000309DD" w:rsidP="000309DD">
      <w:pPr>
        <w:numPr>
          <w:ilvl w:val="0"/>
          <w:numId w:val="8"/>
        </w:numPr>
        <w:tabs>
          <w:tab w:val="left" w:pos="1080"/>
        </w:tabs>
      </w:pPr>
      <w:r>
        <w:rPr>
          <w:bCs/>
        </w:rPr>
        <w:t xml:space="preserve">Sermez </w:t>
      </w:r>
      <w:proofErr w:type="gramStart"/>
      <w:r>
        <w:rPr>
          <w:bCs/>
        </w:rPr>
        <w:t>Y ,</w:t>
      </w:r>
      <w:proofErr w:type="gramEnd"/>
      <w:r>
        <w:rPr>
          <w:bCs/>
          <w:u w:val="single"/>
        </w:rPr>
        <w:t xml:space="preserve"> </w:t>
      </w:r>
      <w:r w:rsidRPr="00FF7707">
        <w:rPr>
          <w:b/>
          <w:bCs/>
          <w:u w:val="single"/>
        </w:rPr>
        <w:t>Fidan G</w:t>
      </w:r>
      <w:r>
        <w:rPr>
          <w:bCs/>
        </w:rPr>
        <w:t>,  Sabir N</w:t>
      </w:r>
      <w:r w:rsidRPr="00EF5777">
        <w:rPr>
          <w:bCs/>
        </w:rPr>
        <w:t xml:space="preserve"> </w:t>
      </w:r>
      <w:r>
        <w:rPr>
          <w:bCs/>
        </w:rPr>
        <w:t xml:space="preserve">,Oruç N. </w:t>
      </w:r>
      <w:r w:rsidRPr="00982957">
        <w:rPr>
          <w:b/>
          <w:bCs/>
        </w:rPr>
        <w:t xml:space="preserve">Obez kadınlarda 6 aylık sibutramin </w:t>
      </w:r>
    </w:p>
    <w:p w:rsidR="000309DD" w:rsidRDefault="000309DD" w:rsidP="000309DD">
      <w:pPr>
        <w:tabs>
          <w:tab w:val="left" w:pos="1080"/>
        </w:tabs>
        <w:rPr>
          <w:bCs/>
        </w:rPr>
      </w:pPr>
      <w:r>
        <w:rPr>
          <w:b/>
          <w:bCs/>
        </w:rPr>
        <w:t xml:space="preserve">                  </w:t>
      </w:r>
      <w:proofErr w:type="gramStart"/>
      <w:r w:rsidRPr="00982957">
        <w:rPr>
          <w:b/>
          <w:bCs/>
        </w:rPr>
        <w:t>tedavisinin</w:t>
      </w:r>
      <w:proofErr w:type="gramEnd"/>
      <w:r w:rsidRPr="00982957">
        <w:rPr>
          <w:b/>
          <w:bCs/>
        </w:rPr>
        <w:t xml:space="preserve"> kilo kaybı ve vücut dağılımı üzerine etkisi </w:t>
      </w:r>
      <w:r w:rsidRPr="00982957">
        <w:rPr>
          <w:bCs/>
        </w:rPr>
        <w:t xml:space="preserve">I. Ulusal Obezite </w:t>
      </w:r>
    </w:p>
    <w:p w:rsidR="000309DD" w:rsidRPr="007A183D" w:rsidRDefault="000309DD" w:rsidP="000309DD">
      <w:pPr>
        <w:tabs>
          <w:tab w:val="left" w:pos="1080"/>
        </w:tabs>
        <w:rPr>
          <w:bCs/>
        </w:rPr>
      </w:pPr>
      <w:r>
        <w:rPr>
          <w:bCs/>
        </w:rPr>
        <w:t xml:space="preserve">                  </w:t>
      </w:r>
      <w:r w:rsidRPr="00982957">
        <w:rPr>
          <w:bCs/>
        </w:rPr>
        <w:t>Kongresi 8-10 Nisan 2001</w:t>
      </w:r>
      <w:r>
        <w:rPr>
          <w:bCs/>
        </w:rPr>
        <w:t>, İstanbul, Türkiye</w:t>
      </w:r>
    </w:p>
    <w:p w:rsidR="000309DD" w:rsidRDefault="000309DD" w:rsidP="000309DD">
      <w:pPr>
        <w:rPr>
          <w:bCs/>
        </w:rPr>
      </w:pPr>
    </w:p>
    <w:p w:rsidR="000309DD" w:rsidRPr="007A183D" w:rsidRDefault="000309DD" w:rsidP="000309DD">
      <w:pPr>
        <w:numPr>
          <w:ilvl w:val="0"/>
          <w:numId w:val="8"/>
        </w:numPr>
        <w:tabs>
          <w:tab w:val="left" w:pos="1080"/>
        </w:tabs>
      </w:pPr>
      <w:r>
        <w:rPr>
          <w:bCs/>
        </w:rPr>
        <w:t xml:space="preserve">Sermez </w:t>
      </w:r>
      <w:proofErr w:type="gramStart"/>
      <w:r>
        <w:rPr>
          <w:bCs/>
        </w:rPr>
        <w:t>Y ,</w:t>
      </w:r>
      <w:proofErr w:type="gramEnd"/>
      <w:r>
        <w:rPr>
          <w:bCs/>
          <w:u w:val="single"/>
        </w:rPr>
        <w:t xml:space="preserve"> </w:t>
      </w:r>
      <w:r w:rsidRPr="00FF7707">
        <w:rPr>
          <w:b/>
          <w:bCs/>
          <w:u w:val="single"/>
        </w:rPr>
        <w:t>Fidan G</w:t>
      </w:r>
      <w:r>
        <w:rPr>
          <w:bCs/>
        </w:rPr>
        <w:t>,  Oruç N,</w:t>
      </w:r>
      <w:r w:rsidRPr="00EF5777">
        <w:rPr>
          <w:bCs/>
        </w:rPr>
        <w:t xml:space="preserve"> </w:t>
      </w:r>
      <w:r>
        <w:rPr>
          <w:bCs/>
        </w:rPr>
        <w:t>Sabir N, Erciyas F.</w:t>
      </w:r>
      <w:r w:rsidRPr="00982957">
        <w:rPr>
          <w:b/>
          <w:bCs/>
        </w:rPr>
        <w:t xml:space="preserve"> Obezlerde kilo kaybı </w:t>
      </w:r>
    </w:p>
    <w:p w:rsidR="000309DD" w:rsidRDefault="000309DD" w:rsidP="000309DD">
      <w:pPr>
        <w:tabs>
          <w:tab w:val="left" w:pos="1080"/>
        </w:tabs>
        <w:ind w:left="540"/>
        <w:rPr>
          <w:bCs/>
        </w:rPr>
      </w:pPr>
      <w:r>
        <w:rPr>
          <w:b/>
          <w:bCs/>
        </w:rPr>
        <w:t xml:space="preserve">         </w:t>
      </w:r>
      <w:proofErr w:type="gramStart"/>
      <w:r w:rsidRPr="00982957">
        <w:rPr>
          <w:b/>
          <w:bCs/>
        </w:rPr>
        <w:t>sonrasında</w:t>
      </w:r>
      <w:proofErr w:type="gramEnd"/>
      <w:r w:rsidRPr="00982957">
        <w:rPr>
          <w:b/>
          <w:bCs/>
        </w:rPr>
        <w:t xml:space="preserve"> serum antitrombin III düzeylerinde değişiklikler </w:t>
      </w:r>
      <w:r w:rsidRPr="00982957">
        <w:rPr>
          <w:bCs/>
        </w:rPr>
        <w:t xml:space="preserve">I. Ulusal Obezite </w:t>
      </w:r>
    </w:p>
    <w:p w:rsidR="000309DD" w:rsidRPr="00982957" w:rsidRDefault="000309DD" w:rsidP="000309DD">
      <w:pPr>
        <w:tabs>
          <w:tab w:val="left" w:pos="1080"/>
        </w:tabs>
        <w:ind w:left="540"/>
      </w:pPr>
      <w:r>
        <w:rPr>
          <w:bCs/>
        </w:rPr>
        <w:t xml:space="preserve">         </w:t>
      </w:r>
      <w:r w:rsidRPr="00982957">
        <w:rPr>
          <w:bCs/>
        </w:rPr>
        <w:t xml:space="preserve">Kongresi 8-10 Nisan </w:t>
      </w:r>
      <w:proofErr w:type="gramStart"/>
      <w:r w:rsidRPr="00982957">
        <w:rPr>
          <w:bCs/>
        </w:rPr>
        <w:t>2001</w:t>
      </w:r>
      <w:r w:rsidRPr="00A54E1D">
        <w:rPr>
          <w:bCs/>
        </w:rPr>
        <w:t xml:space="preserve"> </w:t>
      </w:r>
      <w:r>
        <w:rPr>
          <w:bCs/>
        </w:rPr>
        <w:t>,İstanbul</w:t>
      </w:r>
      <w:proofErr w:type="gramEnd"/>
      <w:r>
        <w:rPr>
          <w:bCs/>
        </w:rPr>
        <w:t>, Türkiye</w:t>
      </w:r>
    </w:p>
    <w:p w:rsidR="000309DD" w:rsidRPr="000E7A98" w:rsidRDefault="000309DD" w:rsidP="000309DD">
      <w:pPr>
        <w:ind w:left="180"/>
        <w:rPr>
          <w:b/>
        </w:rPr>
      </w:pPr>
    </w:p>
    <w:p w:rsidR="000309DD" w:rsidRPr="00313025" w:rsidRDefault="000309DD" w:rsidP="000309DD">
      <w:pPr>
        <w:numPr>
          <w:ilvl w:val="0"/>
          <w:numId w:val="8"/>
        </w:numPr>
        <w:tabs>
          <w:tab w:val="left" w:pos="1080"/>
        </w:tabs>
      </w:pPr>
      <w:r w:rsidRPr="00FF7707">
        <w:rPr>
          <w:b/>
          <w:u w:val="single"/>
        </w:rPr>
        <w:t>Fidan G</w:t>
      </w:r>
      <w:r>
        <w:t xml:space="preserve">, Sermez Y, Sabir N, Oruç N, Türk </w:t>
      </w:r>
      <w:proofErr w:type="gramStart"/>
      <w:r>
        <w:t>T .</w:t>
      </w:r>
      <w:proofErr w:type="gramEnd"/>
      <w:r>
        <w:t xml:space="preserve"> </w:t>
      </w:r>
      <w:r w:rsidRPr="00102E52">
        <w:rPr>
          <w:b/>
        </w:rPr>
        <w:t xml:space="preserve">Effects of insulin resistance and </w:t>
      </w:r>
    </w:p>
    <w:p w:rsidR="000309DD" w:rsidRDefault="000309DD" w:rsidP="000309DD">
      <w:pPr>
        <w:tabs>
          <w:tab w:val="left" w:pos="1080"/>
        </w:tabs>
        <w:ind w:left="540"/>
      </w:pPr>
      <w:r w:rsidRPr="00313025">
        <w:rPr>
          <w:b/>
        </w:rPr>
        <w:t xml:space="preserve">     </w:t>
      </w:r>
      <w:r>
        <w:rPr>
          <w:b/>
        </w:rPr>
        <w:t xml:space="preserve">   </w:t>
      </w:r>
      <w:proofErr w:type="gramStart"/>
      <w:r w:rsidRPr="00102E52">
        <w:rPr>
          <w:b/>
        </w:rPr>
        <w:t>obesity</w:t>
      </w:r>
      <w:proofErr w:type="gramEnd"/>
      <w:r w:rsidRPr="00102E52">
        <w:rPr>
          <w:b/>
        </w:rPr>
        <w:t xml:space="preserve"> on liver and gallbladder pathology. </w:t>
      </w:r>
      <w:proofErr w:type="gramStart"/>
      <w:r>
        <w:t xml:space="preserve">( </w:t>
      </w:r>
      <w:r w:rsidRPr="00DD7EBC">
        <w:rPr>
          <w:b/>
          <w:u w:val="single"/>
        </w:rPr>
        <w:t>ikincilik</w:t>
      </w:r>
      <w:proofErr w:type="gramEnd"/>
      <w:r w:rsidRPr="00DD7EBC">
        <w:rPr>
          <w:b/>
          <w:u w:val="single"/>
        </w:rPr>
        <w:t xml:space="preserve"> ödülü</w:t>
      </w:r>
      <w:r>
        <w:t>)</w:t>
      </w:r>
      <w:r w:rsidRPr="00FF7707">
        <w:t xml:space="preserve"> </w:t>
      </w:r>
      <w:r w:rsidRPr="00437295">
        <w:t xml:space="preserve">XXXVI. Ulusal </w:t>
      </w:r>
    </w:p>
    <w:p w:rsidR="000309DD" w:rsidRDefault="000309DD" w:rsidP="000309DD">
      <w:pPr>
        <w:tabs>
          <w:tab w:val="left" w:pos="1080"/>
        </w:tabs>
        <w:ind w:left="540"/>
      </w:pPr>
      <w:r>
        <w:rPr>
          <w:b/>
        </w:rPr>
        <w:t xml:space="preserve">        </w:t>
      </w:r>
      <w:proofErr w:type="gramStart"/>
      <w:r w:rsidRPr="00437295">
        <w:t>diabet</w:t>
      </w:r>
      <w:proofErr w:type="gramEnd"/>
      <w:r w:rsidRPr="00437295">
        <w:t xml:space="preserve"> </w:t>
      </w:r>
      <w:r>
        <w:t xml:space="preserve">  </w:t>
      </w:r>
      <w:r w:rsidRPr="00437295">
        <w:t xml:space="preserve">kongresi ve V. Uluslar arası katılımlı obezite   Sempozyumu 14-19 Mayıs </w:t>
      </w:r>
    </w:p>
    <w:p w:rsidR="000309DD" w:rsidRDefault="000309DD" w:rsidP="000309DD">
      <w:pPr>
        <w:tabs>
          <w:tab w:val="left" w:pos="1080"/>
        </w:tabs>
        <w:ind w:left="540"/>
      </w:pPr>
      <w:r>
        <w:t xml:space="preserve">        </w:t>
      </w:r>
      <w:r w:rsidRPr="00437295">
        <w:t>2000</w:t>
      </w:r>
      <w:r>
        <w:t>, Gaziantep, Türkiye</w:t>
      </w:r>
    </w:p>
    <w:p w:rsidR="000309DD" w:rsidRDefault="000309DD" w:rsidP="000309DD">
      <w:pPr>
        <w:rPr>
          <w:bCs/>
        </w:rPr>
      </w:pPr>
    </w:p>
    <w:p w:rsidR="000309DD" w:rsidRPr="00313025" w:rsidRDefault="000309DD" w:rsidP="000309DD">
      <w:pPr>
        <w:numPr>
          <w:ilvl w:val="0"/>
          <w:numId w:val="8"/>
        </w:numPr>
        <w:tabs>
          <w:tab w:val="left" w:pos="1080"/>
        </w:tabs>
      </w:pPr>
      <w:r>
        <w:rPr>
          <w:bCs/>
        </w:rPr>
        <w:lastRenderedPageBreak/>
        <w:t xml:space="preserve">Sermez </w:t>
      </w:r>
      <w:proofErr w:type="gramStart"/>
      <w:r>
        <w:rPr>
          <w:bCs/>
        </w:rPr>
        <w:t>Y ,</w:t>
      </w:r>
      <w:proofErr w:type="gramEnd"/>
      <w:r>
        <w:rPr>
          <w:bCs/>
        </w:rPr>
        <w:t xml:space="preserve"> </w:t>
      </w:r>
      <w:r w:rsidRPr="00FF7707">
        <w:rPr>
          <w:b/>
          <w:bCs/>
          <w:u w:val="single"/>
        </w:rPr>
        <w:t>Fidan G</w:t>
      </w:r>
      <w:r w:rsidRPr="00FF7707">
        <w:rPr>
          <w:b/>
          <w:bCs/>
        </w:rPr>
        <w:t>,</w:t>
      </w:r>
      <w:r>
        <w:rPr>
          <w:bCs/>
        </w:rPr>
        <w:t xml:space="preserve"> Erciyas F, Sabir N, Oruç N, Türk T. </w:t>
      </w:r>
      <w:r w:rsidRPr="00102E52">
        <w:rPr>
          <w:b/>
          <w:bCs/>
        </w:rPr>
        <w:t xml:space="preserve">Serum levels of </w:t>
      </w:r>
    </w:p>
    <w:p w:rsidR="000309DD" w:rsidRDefault="000309DD" w:rsidP="000309DD">
      <w:pPr>
        <w:tabs>
          <w:tab w:val="left" w:pos="1080"/>
        </w:tabs>
        <w:ind w:left="540"/>
      </w:pPr>
      <w:r>
        <w:rPr>
          <w:b/>
          <w:bCs/>
        </w:rPr>
        <w:t xml:space="preserve">         </w:t>
      </w:r>
      <w:proofErr w:type="gramStart"/>
      <w:r w:rsidRPr="00102E52">
        <w:rPr>
          <w:b/>
          <w:bCs/>
        </w:rPr>
        <w:t>antithrombin</w:t>
      </w:r>
      <w:proofErr w:type="gramEnd"/>
      <w:r w:rsidRPr="00102E52">
        <w:rPr>
          <w:b/>
          <w:bCs/>
        </w:rPr>
        <w:t xml:space="preserve"> III in premenenopausal obese women</w:t>
      </w:r>
      <w:r w:rsidRPr="00FF7707">
        <w:t xml:space="preserve"> </w:t>
      </w:r>
      <w:r w:rsidRPr="00437295">
        <w:t xml:space="preserve">XXXVI. Ulusal diabet </w:t>
      </w:r>
    </w:p>
    <w:p w:rsidR="000309DD" w:rsidRDefault="000309DD" w:rsidP="000309DD">
      <w:pPr>
        <w:tabs>
          <w:tab w:val="left" w:pos="1080"/>
        </w:tabs>
        <w:ind w:left="540"/>
      </w:pPr>
      <w:r>
        <w:rPr>
          <w:b/>
          <w:bCs/>
        </w:rPr>
        <w:t xml:space="preserve">       </w:t>
      </w:r>
      <w:r>
        <w:t xml:space="preserve">  </w:t>
      </w:r>
      <w:proofErr w:type="gramStart"/>
      <w:r w:rsidRPr="00437295">
        <w:t>kongresi</w:t>
      </w:r>
      <w:proofErr w:type="gramEnd"/>
      <w:r w:rsidRPr="00437295">
        <w:t xml:space="preserve"> ve V. Uluslar arası katılımlı obezite   Sempozyumu 14-19 Mayıs 2000</w:t>
      </w:r>
      <w:r>
        <w:t xml:space="preserve">, </w:t>
      </w:r>
    </w:p>
    <w:p w:rsidR="000309DD" w:rsidRDefault="000309DD" w:rsidP="000309DD">
      <w:pPr>
        <w:tabs>
          <w:tab w:val="left" w:pos="1080"/>
        </w:tabs>
        <w:ind w:left="540"/>
      </w:pPr>
      <w:r>
        <w:t xml:space="preserve">         Gaziantep, Türkiye</w:t>
      </w:r>
    </w:p>
    <w:p w:rsidR="000309DD" w:rsidRPr="000E7A98" w:rsidRDefault="000309DD" w:rsidP="000309DD">
      <w:pPr>
        <w:ind w:left="180"/>
        <w:rPr>
          <w:b/>
        </w:rPr>
      </w:pPr>
    </w:p>
    <w:p w:rsidR="000309DD" w:rsidRPr="00313025" w:rsidRDefault="000309DD" w:rsidP="000309DD">
      <w:pPr>
        <w:numPr>
          <w:ilvl w:val="0"/>
          <w:numId w:val="8"/>
        </w:numPr>
        <w:tabs>
          <w:tab w:val="left" w:pos="1080"/>
        </w:tabs>
      </w:pPr>
      <w:r>
        <w:rPr>
          <w:bCs/>
        </w:rPr>
        <w:t xml:space="preserve">Sermez </w:t>
      </w:r>
      <w:proofErr w:type="gramStart"/>
      <w:r>
        <w:rPr>
          <w:bCs/>
        </w:rPr>
        <w:t>Y ,</w:t>
      </w:r>
      <w:proofErr w:type="gramEnd"/>
      <w:r w:rsidRPr="002418CE">
        <w:rPr>
          <w:bCs/>
        </w:rPr>
        <w:t xml:space="preserve"> </w:t>
      </w:r>
      <w:r>
        <w:rPr>
          <w:bCs/>
        </w:rPr>
        <w:t>Sabir N ,</w:t>
      </w:r>
      <w:r>
        <w:rPr>
          <w:bCs/>
          <w:u w:val="single"/>
        </w:rPr>
        <w:t xml:space="preserve"> </w:t>
      </w:r>
      <w:r w:rsidRPr="00437295">
        <w:rPr>
          <w:b/>
          <w:bCs/>
          <w:u w:val="single"/>
        </w:rPr>
        <w:t>Fidan G</w:t>
      </w:r>
      <w:r w:rsidRPr="00437295">
        <w:rPr>
          <w:b/>
          <w:bCs/>
        </w:rPr>
        <w:t>,</w:t>
      </w:r>
      <w:r>
        <w:rPr>
          <w:bCs/>
        </w:rPr>
        <w:t xml:space="preserve">  , Oruç N, Türk T. </w:t>
      </w:r>
      <w:r w:rsidRPr="00437295">
        <w:rPr>
          <w:b/>
          <w:bCs/>
        </w:rPr>
        <w:t xml:space="preserve">The effects of short-term </w:t>
      </w:r>
    </w:p>
    <w:p w:rsidR="000309DD" w:rsidRDefault="000309DD" w:rsidP="000309DD">
      <w:pPr>
        <w:tabs>
          <w:tab w:val="left" w:pos="1080"/>
        </w:tabs>
      </w:pPr>
      <w:r>
        <w:rPr>
          <w:b/>
          <w:bCs/>
        </w:rPr>
        <w:t xml:space="preserve">                  </w:t>
      </w:r>
      <w:proofErr w:type="gramStart"/>
      <w:r w:rsidRPr="00437295">
        <w:rPr>
          <w:b/>
          <w:bCs/>
        </w:rPr>
        <w:t>administiration</w:t>
      </w:r>
      <w:proofErr w:type="gramEnd"/>
      <w:r w:rsidRPr="00437295">
        <w:rPr>
          <w:b/>
          <w:bCs/>
        </w:rPr>
        <w:t xml:space="preserve"> of sibutramine on body fat distrıbution</w:t>
      </w:r>
      <w:r w:rsidRPr="00437295">
        <w:t xml:space="preserve"> XXXVI. Ulusal diabet </w:t>
      </w:r>
      <w:r>
        <w:t xml:space="preserve">  </w:t>
      </w:r>
    </w:p>
    <w:p w:rsidR="000309DD" w:rsidRDefault="000309DD" w:rsidP="000309DD">
      <w:pPr>
        <w:tabs>
          <w:tab w:val="left" w:pos="1080"/>
        </w:tabs>
      </w:pPr>
      <w:r>
        <w:t xml:space="preserve">                  </w:t>
      </w:r>
      <w:proofErr w:type="gramStart"/>
      <w:r w:rsidRPr="00437295">
        <w:t>kongresi</w:t>
      </w:r>
      <w:proofErr w:type="gramEnd"/>
      <w:r w:rsidRPr="00437295">
        <w:t xml:space="preserve"> ve V. Uluslar arası katılımlı obezite   Sempozyumu 14-19 Mayıs 2000</w:t>
      </w:r>
      <w:r>
        <w:t xml:space="preserve">, </w:t>
      </w:r>
    </w:p>
    <w:p w:rsidR="000309DD" w:rsidRDefault="000309DD" w:rsidP="000309DD">
      <w:pPr>
        <w:tabs>
          <w:tab w:val="left" w:pos="1080"/>
        </w:tabs>
      </w:pPr>
      <w:r>
        <w:t xml:space="preserve">                 Gaziantep, Türkiye</w:t>
      </w:r>
    </w:p>
    <w:p w:rsidR="000309DD" w:rsidRDefault="000309DD" w:rsidP="000309DD">
      <w:pPr>
        <w:rPr>
          <w:bCs/>
        </w:rPr>
      </w:pPr>
    </w:p>
    <w:p w:rsidR="000309DD" w:rsidRPr="00313025" w:rsidRDefault="000309DD" w:rsidP="000309DD">
      <w:pPr>
        <w:numPr>
          <w:ilvl w:val="0"/>
          <w:numId w:val="8"/>
        </w:numPr>
        <w:tabs>
          <w:tab w:val="left" w:pos="1080"/>
        </w:tabs>
        <w:rPr>
          <w:b/>
        </w:rPr>
      </w:pPr>
      <w:r>
        <w:rPr>
          <w:bCs/>
        </w:rPr>
        <w:t xml:space="preserve">Sermez </w:t>
      </w:r>
      <w:proofErr w:type="gramStart"/>
      <w:r>
        <w:rPr>
          <w:bCs/>
        </w:rPr>
        <w:t>Y ,</w:t>
      </w:r>
      <w:proofErr w:type="gramEnd"/>
      <w:r>
        <w:rPr>
          <w:bCs/>
        </w:rPr>
        <w:t xml:space="preserve"> Erciyas F,</w:t>
      </w:r>
      <w:r>
        <w:rPr>
          <w:bCs/>
          <w:u w:val="single"/>
        </w:rPr>
        <w:t xml:space="preserve"> </w:t>
      </w:r>
      <w:r w:rsidRPr="00437295">
        <w:rPr>
          <w:b/>
          <w:bCs/>
          <w:u w:val="single"/>
        </w:rPr>
        <w:t>Fidan G</w:t>
      </w:r>
      <w:r>
        <w:rPr>
          <w:bCs/>
        </w:rPr>
        <w:t xml:space="preserve">,  Oruç N, Sabir N . </w:t>
      </w:r>
      <w:r w:rsidRPr="00437295">
        <w:rPr>
          <w:b/>
          <w:bCs/>
        </w:rPr>
        <w:t xml:space="preserve">Relationship of body fat </w:t>
      </w:r>
      <w:r>
        <w:rPr>
          <w:b/>
          <w:bCs/>
        </w:rPr>
        <w:t xml:space="preserve"> </w:t>
      </w:r>
    </w:p>
    <w:p w:rsidR="000309DD" w:rsidRDefault="000309DD" w:rsidP="000309DD">
      <w:pPr>
        <w:tabs>
          <w:tab w:val="left" w:pos="1080"/>
        </w:tabs>
        <w:ind w:left="540"/>
      </w:pPr>
      <w:r>
        <w:rPr>
          <w:b/>
          <w:bCs/>
        </w:rPr>
        <w:t xml:space="preserve">        </w:t>
      </w:r>
      <w:proofErr w:type="gramStart"/>
      <w:r w:rsidRPr="00437295">
        <w:rPr>
          <w:b/>
          <w:bCs/>
        </w:rPr>
        <w:t>distribution</w:t>
      </w:r>
      <w:proofErr w:type="gramEnd"/>
      <w:r w:rsidRPr="00437295">
        <w:rPr>
          <w:b/>
          <w:bCs/>
        </w:rPr>
        <w:t xml:space="preserve"> with ceruloplasmin in obese women.</w:t>
      </w:r>
      <w:r w:rsidRPr="00437295">
        <w:rPr>
          <w:b/>
        </w:rPr>
        <w:t xml:space="preserve"> </w:t>
      </w:r>
      <w:r w:rsidRPr="00437295">
        <w:t xml:space="preserve">XXXVI. Ulusal diabet </w:t>
      </w:r>
      <w:r>
        <w:t xml:space="preserve"> </w:t>
      </w:r>
    </w:p>
    <w:p w:rsidR="000309DD" w:rsidRDefault="000309DD" w:rsidP="000309DD">
      <w:pPr>
        <w:tabs>
          <w:tab w:val="left" w:pos="1080"/>
        </w:tabs>
        <w:ind w:left="540"/>
      </w:pPr>
      <w:r>
        <w:rPr>
          <w:b/>
          <w:bCs/>
        </w:rPr>
        <w:t xml:space="preserve">        </w:t>
      </w:r>
      <w:proofErr w:type="gramStart"/>
      <w:r w:rsidRPr="00437295">
        <w:t>kongresi</w:t>
      </w:r>
      <w:proofErr w:type="gramEnd"/>
      <w:r w:rsidRPr="00437295">
        <w:t xml:space="preserve"> ve V. Uluslar arası katılımlı obezite   Sempozyumu 14-19 Mayıs 2000</w:t>
      </w:r>
      <w:r>
        <w:t xml:space="preserve">, </w:t>
      </w:r>
    </w:p>
    <w:p w:rsidR="000309DD" w:rsidRPr="00C01366" w:rsidRDefault="000309DD" w:rsidP="000309DD">
      <w:pPr>
        <w:tabs>
          <w:tab w:val="left" w:pos="1080"/>
        </w:tabs>
        <w:ind w:left="540"/>
        <w:rPr>
          <w:b/>
        </w:rPr>
      </w:pPr>
      <w:r>
        <w:t xml:space="preserve">       Gaziantep, Türkiye</w:t>
      </w:r>
    </w:p>
    <w:p w:rsidR="000309DD" w:rsidRDefault="000309DD" w:rsidP="000309DD">
      <w:pPr>
        <w:rPr>
          <w:b/>
        </w:rPr>
      </w:pPr>
    </w:p>
    <w:p w:rsidR="005F39CC" w:rsidRPr="00D24047" w:rsidRDefault="005F39CC" w:rsidP="000309DD">
      <w:pPr>
        <w:tabs>
          <w:tab w:val="left" w:pos="900"/>
        </w:tabs>
        <w:rPr>
          <w:rFonts w:ascii="Times New Roman" w:hAnsi="Times New Roman"/>
          <w:b/>
          <w:sz w:val="24"/>
          <w:szCs w:val="24"/>
        </w:rPr>
      </w:pPr>
      <w:bookmarkStart w:id="3" w:name="_GoBack"/>
      <w:bookmarkEnd w:id="3"/>
    </w:p>
    <w:sectPr w:rsidR="005F39CC" w:rsidRPr="00D24047" w:rsidSect="00B73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Officina 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7E0"/>
    <w:multiLevelType w:val="hybridMultilevel"/>
    <w:tmpl w:val="3F982368"/>
    <w:lvl w:ilvl="0" w:tplc="BC6E5EA4">
      <w:start w:val="1"/>
      <w:numFmt w:val="decimal"/>
      <w:lvlText w:val="A%1."/>
      <w:lvlJc w:val="left"/>
      <w:pPr>
        <w:tabs>
          <w:tab w:val="num" w:pos="360"/>
        </w:tabs>
        <w:ind w:left="360" w:hanging="360"/>
      </w:pPr>
      <w:rPr>
        <w:rFonts w:hint="default"/>
        <w:b/>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 w15:restartNumberingAfterBreak="0">
    <w:nsid w:val="099B2590"/>
    <w:multiLevelType w:val="hybridMultilevel"/>
    <w:tmpl w:val="7A5EF326"/>
    <w:lvl w:ilvl="0" w:tplc="D19E19E0">
      <w:start w:val="1"/>
      <w:numFmt w:val="decimal"/>
      <w:lvlText w:val="D%1."/>
      <w:lvlJc w:val="left"/>
      <w:pPr>
        <w:tabs>
          <w:tab w:val="num" w:pos="900"/>
        </w:tabs>
        <w:ind w:left="900" w:hanging="360"/>
      </w:pPr>
      <w:rPr>
        <w:rFonts w:hint="default"/>
        <w:b/>
      </w:rPr>
    </w:lvl>
    <w:lvl w:ilvl="1" w:tplc="DD48AF6E">
      <w:start w:val="1"/>
      <w:numFmt w:val="decimal"/>
      <w:lvlText w:val="E%2."/>
      <w:lvlJc w:val="left"/>
      <w:pPr>
        <w:tabs>
          <w:tab w:val="num" w:pos="900"/>
        </w:tabs>
        <w:ind w:left="900" w:hanging="360"/>
      </w:pPr>
      <w:rPr>
        <w:rFonts w:hint="default"/>
        <w:b/>
      </w:rPr>
    </w:lvl>
    <w:lvl w:ilvl="2" w:tplc="041F0001">
      <w:start w:val="1"/>
      <w:numFmt w:val="bullet"/>
      <w:lvlText w:val=""/>
      <w:lvlJc w:val="left"/>
      <w:pPr>
        <w:tabs>
          <w:tab w:val="num" w:pos="2700"/>
        </w:tabs>
        <w:ind w:left="2700" w:hanging="360"/>
      </w:pPr>
      <w:rPr>
        <w:rFonts w:ascii="Symbol" w:hAnsi="Symbol" w:hint="default"/>
        <w:b/>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207C686F"/>
    <w:multiLevelType w:val="hybridMultilevel"/>
    <w:tmpl w:val="79DEDF4C"/>
    <w:lvl w:ilvl="0" w:tplc="E508EA42">
      <w:start w:val="1"/>
      <w:numFmt w:val="decimal"/>
      <w:lvlText w:val="B%1."/>
      <w:lvlJc w:val="left"/>
      <w:pPr>
        <w:tabs>
          <w:tab w:val="num" w:pos="900"/>
        </w:tabs>
        <w:ind w:left="900" w:hanging="360"/>
      </w:pPr>
      <w:rPr>
        <w:rFonts w:hint="default"/>
        <w:b/>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 w15:restartNumberingAfterBreak="0">
    <w:nsid w:val="20A05509"/>
    <w:multiLevelType w:val="multilevel"/>
    <w:tmpl w:val="2188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01CD"/>
    <w:multiLevelType w:val="hybridMultilevel"/>
    <w:tmpl w:val="D12AC0D6"/>
    <w:lvl w:ilvl="0" w:tplc="11F8CDEE">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07C6F"/>
    <w:multiLevelType w:val="hybridMultilevel"/>
    <w:tmpl w:val="127207AE"/>
    <w:lvl w:ilvl="0" w:tplc="A6941CA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50EF225C"/>
    <w:multiLevelType w:val="hybridMultilevel"/>
    <w:tmpl w:val="572C8A00"/>
    <w:lvl w:ilvl="0" w:tplc="B83AFA3C">
      <w:start w:val="1"/>
      <w:numFmt w:val="decimal"/>
      <w:lvlText w:val="E%1."/>
      <w:lvlJc w:val="left"/>
      <w:pPr>
        <w:ind w:left="1211"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7" w15:restartNumberingAfterBreak="0">
    <w:nsid w:val="5A663E7D"/>
    <w:multiLevelType w:val="hybridMultilevel"/>
    <w:tmpl w:val="0D060F4E"/>
    <w:lvl w:ilvl="0" w:tplc="D2C4625A">
      <w:start w:val="7"/>
      <w:numFmt w:val="decimal"/>
      <w:lvlText w:val="E%1."/>
      <w:lvlJc w:val="left"/>
      <w:pPr>
        <w:tabs>
          <w:tab w:val="num" w:pos="900"/>
        </w:tabs>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777D22"/>
    <w:multiLevelType w:val="hybridMultilevel"/>
    <w:tmpl w:val="B8BA45A8"/>
    <w:lvl w:ilvl="0" w:tplc="971EF79C">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15:restartNumberingAfterBreak="0">
    <w:nsid w:val="7D6604A1"/>
    <w:multiLevelType w:val="multilevel"/>
    <w:tmpl w:val="7A18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8"/>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43CF"/>
    <w:rsid w:val="000309DD"/>
    <w:rsid w:val="001A1C18"/>
    <w:rsid w:val="00534F64"/>
    <w:rsid w:val="005F39CC"/>
    <w:rsid w:val="00686370"/>
    <w:rsid w:val="006E767A"/>
    <w:rsid w:val="00704168"/>
    <w:rsid w:val="00A043CF"/>
    <w:rsid w:val="00A47B84"/>
    <w:rsid w:val="00A569BB"/>
    <w:rsid w:val="00B555F4"/>
    <w:rsid w:val="00B732B2"/>
    <w:rsid w:val="00BB7206"/>
    <w:rsid w:val="00D24047"/>
    <w:rsid w:val="00F3003F"/>
    <w:rsid w:val="00F35D53"/>
    <w:rsid w:val="00F95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507"/>
  <w15:docId w15:val="{C9336733-74D6-4432-98D6-03545ADE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5F4"/>
    <w:pPr>
      <w:spacing w:before="0" w:beforeAutospacing="0" w:after="0" w:afterAutospacing="0"/>
      <w:ind w:firstLine="340"/>
      <w:jc w:val="both"/>
    </w:pPr>
    <w:rPr>
      <w:rFonts w:ascii="Calibri" w:eastAsia="Calibri" w:hAnsi="Calibri" w:cs="Times New Roman"/>
    </w:rPr>
  </w:style>
  <w:style w:type="paragraph" w:styleId="Balk1">
    <w:name w:val="heading 1"/>
    <w:basedOn w:val="Normal"/>
    <w:next w:val="Normal"/>
    <w:link w:val="Balk1Char"/>
    <w:qFormat/>
    <w:rsid w:val="005F39CC"/>
    <w:pPr>
      <w:keepNext/>
      <w:spacing w:before="100" w:beforeAutospacing="1" w:after="100" w:afterAutospacing="1"/>
      <w:ind w:firstLine="0"/>
      <w:jc w:val="center"/>
      <w:outlineLvl w:val="0"/>
    </w:pPr>
    <w:rPr>
      <w:rFonts w:ascii="Times New Roman" w:eastAsia="Times New Roman" w:hAnsi="Times New Roman"/>
      <w:b/>
      <w:color w:val="000080"/>
      <w:sz w:val="24"/>
      <w:szCs w:val="20"/>
      <w:lang w:val="en-AU"/>
    </w:rPr>
  </w:style>
  <w:style w:type="paragraph" w:styleId="Balk2">
    <w:name w:val="heading 2"/>
    <w:basedOn w:val="Normal"/>
    <w:next w:val="Normal"/>
    <w:link w:val="Balk2Char"/>
    <w:qFormat/>
    <w:rsid w:val="000309DD"/>
    <w:pPr>
      <w:keepNext/>
      <w:tabs>
        <w:tab w:val="num" w:pos="360"/>
      </w:tabs>
      <w:spacing w:before="100" w:beforeAutospacing="1" w:after="100" w:afterAutospacing="1"/>
      <w:ind w:left="360" w:hanging="360"/>
      <w:outlineLvl w:val="1"/>
    </w:pPr>
    <w:rPr>
      <w:rFonts w:ascii="Times New Roman" w:eastAsia="Times New Roman" w:hAnsi="Times New Roman"/>
      <w:b/>
      <w:color w:val="000080"/>
      <w:sz w:val="24"/>
      <w:szCs w:val="20"/>
    </w:rPr>
  </w:style>
  <w:style w:type="paragraph" w:styleId="Balk3">
    <w:name w:val="heading 3"/>
    <w:basedOn w:val="Normal"/>
    <w:next w:val="Normal"/>
    <w:link w:val="Balk3Char"/>
    <w:qFormat/>
    <w:rsid w:val="000309DD"/>
    <w:pPr>
      <w:keepNext/>
      <w:tabs>
        <w:tab w:val="num" w:pos="360"/>
      </w:tabs>
      <w:spacing w:before="100" w:beforeAutospacing="1" w:after="100" w:afterAutospacing="1"/>
      <w:ind w:left="360" w:hanging="360"/>
      <w:outlineLvl w:val="2"/>
    </w:pPr>
    <w:rPr>
      <w:rFonts w:ascii="Times New Roman" w:eastAsia="Times New Roman" w:hAnsi="Times New Roman"/>
      <w:bCs/>
      <w:i/>
      <w:iCs/>
      <w:color w:val="000080"/>
      <w:sz w:val="24"/>
      <w:szCs w:val="20"/>
    </w:rPr>
  </w:style>
  <w:style w:type="paragraph" w:styleId="Balk4">
    <w:name w:val="heading 4"/>
    <w:basedOn w:val="Normal"/>
    <w:next w:val="Normal"/>
    <w:link w:val="Balk4Char"/>
    <w:qFormat/>
    <w:rsid w:val="000309DD"/>
    <w:pPr>
      <w:keepNext/>
      <w:tabs>
        <w:tab w:val="num" w:pos="0"/>
      </w:tabs>
      <w:spacing w:before="100" w:beforeAutospacing="1" w:after="100" w:afterAutospacing="1"/>
      <w:ind w:hanging="360"/>
      <w:outlineLvl w:val="3"/>
    </w:pPr>
    <w:rPr>
      <w:rFonts w:ascii="Verdana" w:eastAsia="Times New Roman" w:hAnsi="Verdana"/>
      <w:b/>
      <w:color w:val="000080"/>
      <w:szCs w:val="20"/>
    </w:rPr>
  </w:style>
  <w:style w:type="paragraph" w:styleId="Balk5">
    <w:name w:val="heading 5"/>
    <w:basedOn w:val="Normal"/>
    <w:next w:val="Normal"/>
    <w:link w:val="Balk5Char"/>
    <w:qFormat/>
    <w:rsid w:val="000309DD"/>
    <w:pPr>
      <w:keepNext/>
      <w:ind w:firstLine="0"/>
      <w:jc w:val="left"/>
      <w:outlineLvl w:val="4"/>
    </w:pPr>
    <w:rPr>
      <w:rFonts w:ascii="Times New Roman" w:eastAsia="Times New Roman" w:hAnsi="Times New Roman"/>
      <w:b/>
      <w:sz w:val="28"/>
      <w:szCs w:val="20"/>
      <w:u w:val="single"/>
      <w:lang w:val="x-none" w:eastAsia="x-none"/>
    </w:rPr>
  </w:style>
  <w:style w:type="paragraph" w:styleId="Balk6">
    <w:name w:val="heading 6"/>
    <w:basedOn w:val="Normal"/>
    <w:next w:val="Normal"/>
    <w:link w:val="Balk6Char"/>
    <w:qFormat/>
    <w:rsid w:val="000309DD"/>
    <w:pPr>
      <w:keepNext/>
      <w:ind w:firstLine="0"/>
      <w:jc w:val="left"/>
      <w:outlineLvl w:val="5"/>
    </w:pPr>
    <w:rPr>
      <w:rFonts w:ascii="Times New Roman" w:eastAsia="Times New Roman" w:hAnsi="Times New Roman"/>
      <w:b/>
      <w:bCs/>
      <w:sz w:val="28"/>
      <w:szCs w:val="20"/>
      <w:u w:val="single"/>
      <w:lang w:val="x-none" w:eastAsia="x-none"/>
    </w:rPr>
  </w:style>
  <w:style w:type="paragraph" w:styleId="Balk7">
    <w:name w:val="heading 7"/>
    <w:basedOn w:val="Normal"/>
    <w:next w:val="Normal"/>
    <w:link w:val="Balk7Char"/>
    <w:qFormat/>
    <w:rsid w:val="000309DD"/>
    <w:pPr>
      <w:keepNext/>
      <w:spacing w:line="360" w:lineRule="auto"/>
      <w:ind w:firstLine="0"/>
      <w:outlineLvl w:val="6"/>
    </w:pPr>
    <w:rPr>
      <w:rFonts w:ascii="Times New Roman" w:eastAsia="Times New Roman" w:hAnsi="Times New Roman"/>
      <w:b/>
      <w:sz w:val="28"/>
      <w:szCs w:val="20"/>
      <w:u w:val="single"/>
      <w:lang w:val="x-none" w:eastAsia="x-none"/>
    </w:rPr>
  </w:style>
  <w:style w:type="paragraph" w:styleId="Balk8">
    <w:name w:val="heading 8"/>
    <w:basedOn w:val="Normal"/>
    <w:next w:val="Normal"/>
    <w:link w:val="Balk8Char"/>
    <w:qFormat/>
    <w:rsid w:val="000309DD"/>
    <w:pPr>
      <w:keepNext/>
      <w:spacing w:line="360" w:lineRule="auto"/>
      <w:ind w:firstLine="0"/>
      <w:outlineLvl w:val="7"/>
    </w:pPr>
    <w:rPr>
      <w:rFonts w:ascii="Times New Roman" w:eastAsia="Times New Roman" w:hAnsi="Times New Roman"/>
      <w:b/>
      <w:sz w:val="28"/>
      <w:szCs w:val="20"/>
      <w:lang w:val="x-none" w:eastAsia="x-none"/>
    </w:rPr>
  </w:style>
  <w:style w:type="paragraph" w:styleId="Balk9">
    <w:name w:val="heading 9"/>
    <w:basedOn w:val="Normal"/>
    <w:next w:val="Normal"/>
    <w:link w:val="Balk9Char"/>
    <w:qFormat/>
    <w:rsid w:val="000309DD"/>
    <w:pPr>
      <w:keepNext/>
      <w:spacing w:line="360" w:lineRule="auto"/>
      <w:ind w:left="284" w:firstLine="0"/>
      <w:outlineLvl w:val="8"/>
    </w:pPr>
    <w:rPr>
      <w:rFonts w:ascii="Times New Roman" w:eastAsia="Times New Roman" w:hAnsi="Times New Roman"/>
      <w:sz w:val="28"/>
      <w:szCs w:val="20"/>
      <w:lang w:val="fr-FR"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styleId="Kpr">
    <w:name w:val="Hyperlink"/>
    <w:uiPriority w:val="99"/>
    <w:rsid w:val="00B555F4"/>
    <w:rPr>
      <w:rFonts w:ascii="Verdana" w:hAnsi="Verdana" w:hint="default"/>
      <w:color w:val="0000FF"/>
      <w:u w:val="single"/>
    </w:rPr>
  </w:style>
  <w:style w:type="character" w:customStyle="1" w:styleId="Balk1Char">
    <w:name w:val="Başlık 1 Char"/>
    <w:basedOn w:val="VarsaylanParagrafYazTipi"/>
    <w:link w:val="Balk1"/>
    <w:rsid w:val="005F39CC"/>
    <w:rPr>
      <w:rFonts w:ascii="Times New Roman" w:eastAsia="Times New Roman" w:hAnsi="Times New Roman" w:cs="Times New Roman"/>
      <w:b/>
      <w:color w:val="000080"/>
      <w:sz w:val="24"/>
      <w:szCs w:val="20"/>
      <w:lang w:val="en-AU"/>
    </w:rPr>
  </w:style>
  <w:style w:type="paragraph" w:styleId="KonuBal">
    <w:name w:val="Title"/>
    <w:basedOn w:val="Normal"/>
    <w:link w:val="KonuBalChar"/>
    <w:qFormat/>
    <w:rsid w:val="005F39CC"/>
    <w:pPr>
      <w:spacing w:before="100" w:beforeAutospacing="1" w:after="100" w:afterAutospacing="1"/>
      <w:ind w:firstLine="0"/>
      <w:jc w:val="center"/>
    </w:pPr>
    <w:rPr>
      <w:rFonts w:ascii="Times New Roman" w:eastAsia="Times New Roman" w:hAnsi="Times New Roman"/>
      <w:b/>
      <w:color w:val="000080"/>
      <w:sz w:val="24"/>
      <w:szCs w:val="20"/>
    </w:rPr>
  </w:style>
  <w:style w:type="character" w:customStyle="1" w:styleId="KonuBalChar">
    <w:name w:val="Konu Başlığı Char"/>
    <w:basedOn w:val="VarsaylanParagrafYazTipi"/>
    <w:link w:val="KonuBal"/>
    <w:rsid w:val="005F39CC"/>
    <w:rPr>
      <w:rFonts w:ascii="Times New Roman" w:eastAsia="Times New Roman" w:hAnsi="Times New Roman" w:cs="Times New Roman"/>
      <w:b/>
      <w:color w:val="000080"/>
      <w:sz w:val="24"/>
      <w:szCs w:val="20"/>
    </w:rPr>
  </w:style>
  <w:style w:type="character" w:customStyle="1" w:styleId="volume">
    <w:name w:val="volume"/>
    <w:basedOn w:val="VarsaylanParagrafYazTipi"/>
    <w:rsid w:val="005F39CC"/>
  </w:style>
  <w:style w:type="character" w:customStyle="1" w:styleId="issue">
    <w:name w:val="issue"/>
    <w:basedOn w:val="VarsaylanParagrafYazTipi"/>
    <w:rsid w:val="005F39CC"/>
  </w:style>
  <w:style w:type="character" w:customStyle="1" w:styleId="pages">
    <w:name w:val="pages"/>
    <w:basedOn w:val="VarsaylanParagrafYazTipi"/>
    <w:rsid w:val="005F39CC"/>
  </w:style>
  <w:style w:type="character" w:customStyle="1" w:styleId="journalname">
    <w:name w:val="journalname"/>
    <w:basedOn w:val="VarsaylanParagrafYazTipi"/>
    <w:rsid w:val="005F39CC"/>
  </w:style>
  <w:style w:type="character" w:customStyle="1" w:styleId="src1">
    <w:name w:val="src1"/>
    <w:basedOn w:val="VarsaylanParagrafYazTipi"/>
    <w:rsid w:val="005F39CC"/>
    <w:rPr>
      <w:vanish w:val="0"/>
      <w:webHidden w:val="0"/>
      <w:specVanish w:val="0"/>
    </w:rPr>
  </w:style>
  <w:style w:type="character" w:customStyle="1" w:styleId="jrnl">
    <w:name w:val="jrnl"/>
    <w:basedOn w:val="VarsaylanParagrafYazTipi"/>
    <w:rsid w:val="005F39CC"/>
  </w:style>
  <w:style w:type="character" w:customStyle="1" w:styleId="src">
    <w:name w:val="src"/>
    <w:basedOn w:val="VarsaylanParagrafYazTipi"/>
    <w:rsid w:val="005F39CC"/>
  </w:style>
  <w:style w:type="character" w:customStyle="1" w:styleId="apple-style-span">
    <w:name w:val="apple-style-span"/>
    <w:basedOn w:val="VarsaylanParagrafYazTipi"/>
    <w:rsid w:val="005F39CC"/>
  </w:style>
  <w:style w:type="character" w:customStyle="1" w:styleId="label2">
    <w:name w:val="label2"/>
    <w:basedOn w:val="VarsaylanParagrafYazTipi"/>
    <w:rsid w:val="005F39CC"/>
  </w:style>
  <w:style w:type="character" w:customStyle="1" w:styleId="databold">
    <w:name w:val="data_bold"/>
    <w:basedOn w:val="VarsaylanParagrafYazTipi"/>
    <w:rsid w:val="005F39CC"/>
  </w:style>
  <w:style w:type="paragraph" w:styleId="ListeParagraf">
    <w:name w:val="List Paragraph"/>
    <w:basedOn w:val="Normal"/>
    <w:uiPriority w:val="34"/>
    <w:qFormat/>
    <w:rsid w:val="00686370"/>
    <w:pPr>
      <w:ind w:left="708" w:firstLine="0"/>
      <w:jc w:val="left"/>
    </w:pPr>
    <w:rPr>
      <w:rFonts w:ascii="Times New Roman" w:eastAsia="Times New Roman" w:hAnsi="Times New Roman"/>
      <w:sz w:val="24"/>
      <w:szCs w:val="24"/>
    </w:rPr>
  </w:style>
  <w:style w:type="character" w:customStyle="1" w:styleId="srtitle">
    <w:name w:val="srtitle"/>
    <w:basedOn w:val="VarsaylanParagrafYazTipi"/>
    <w:rsid w:val="00686370"/>
  </w:style>
  <w:style w:type="paragraph" w:styleId="GvdeMetniGirintisi">
    <w:name w:val="Body Text Indent"/>
    <w:basedOn w:val="Normal"/>
    <w:link w:val="GvdeMetniGirintisiChar"/>
    <w:rsid w:val="00D24047"/>
    <w:pPr>
      <w:tabs>
        <w:tab w:val="num" w:pos="0"/>
      </w:tabs>
      <w:spacing w:before="100" w:beforeAutospacing="1" w:after="100" w:afterAutospacing="1"/>
      <w:ind w:hanging="360"/>
    </w:pPr>
    <w:rPr>
      <w:rFonts w:ascii="Verdana" w:eastAsia="Times New Roman" w:hAnsi="Verdana"/>
      <w:b/>
      <w:color w:val="000080"/>
      <w:szCs w:val="20"/>
    </w:rPr>
  </w:style>
  <w:style w:type="character" w:customStyle="1" w:styleId="GvdeMetniGirintisiChar">
    <w:name w:val="Gövde Metni Girintisi Char"/>
    <w:basedOn w:val="VarsaylanParagrafYazTipi"/>
    <w:link w:val="GvdeMetniGirintisi"/>
    <w:rsid w:val="00D24047"/>
    <w:rPr>
      <w:rFonts w:ascii="Verdana" w:eastAsia="Times New Roman" w:hAnsi="Verdana" w:cs="Times New Roman"/>
      <w:b/>
      <w:color w:val="000080"/>
      <w:szCs w:val="20"/>
    </w:rPr>
  </w:style>
  <w:style w:type="character" w:customStyle="1" w:styleId="A9">
    <w:name w:val="A9"/>
    <w:rsid w:val="00D24047"/>
    <w:rPr>
      <w:rFonts w:cs="Officina Sans"/>
      <w:b/>
      <w:bCs/>
      <w:color w:val="000000"/>
      <w:sz w:val="19"/>
      <w:szCs w:val="19"/>
    </w:rPr>
  </w:style>
  <w:style w:type="character" w:customStyle="1" w:styleId="Balk2Char">
    <w:name w:val="Başlık 2 Char"/>
    <w:basedOn w:val="VarsaylanParagrafYazTipi"/>
    <w:link w:val="Balk2"/>
    <w:rsid w:val="000309DD"/>
    <w:rPr>
      <w:rFonts w:ascii="Times New Roman" w:eastAsia="Times New Roman" w:hAnsi="Times New Roman" w:cs="Times New Roman"/>
      <w:b/>
      <w:color w:val="000080"/>
      <w:sz w:val="24"/>
      <w:szCs w:val="20"/>
    </w:rPr>
  </w:style>
  <w:style w:type="character" w:customStyle="1" w:styleId="Balk3Char">
    <w:name w:val="Başlık 3 Char"/>
    <w:basedOn w:val="VarsaylanParagrafYazTipi"/>
    <w:link w:val="Balk3"/>
    <w:rsid w:val="000309DD"/>
    <w:rPr>
      <w:rFonts w:ascii="Times New Roman" w:eastAsia="Times New Roman" w:hAnsi="Times New Roman" w:cs="Times New Roman"/>
      <w:bCs/>
      <w:i/>
      <w:iCs/>
      <w:color w:val="000080"/>
      <w:sz w:val="24"/>
      <w:szCs w:val="20"/>
    </w:rPr>
  </w:style>
  <w:style w:type="character" w:customStyle="1" w:styleId="Balk4Char">
    <w:name w:val="Başlık 4 Char"/>
    <w:basedOn w:val="VarsaylanParagrafYazTipi"/>
    <w:link w:val="Balk4"/>
    <w:rsid w:val="000309DD"/>
    <w:rPr>
      <w:rFonts w:ascii="Verdana" w:eastAsia="Times New Roman" w:hAnsi="Verdana" w:cs="Times New Roman"/>
      <w:b/>
      <w:color w:val="000080"/>
      <w:szCs w:val="20"/>
    </w:rPr>
  </w:style>
  <w:style w:type="character" w:customStyle="1" w:styleId="Balk5Char">
    <w:name w:val="Başlık 5 Char"/>
    <w:basedOn w:val="VarsaylanParagrafYazTipi"/>
    <w:link w:val="Balk5"/>
    <w:rsid w:val="000309DD"/>
    <w:rPr>
      <w:rFonts w:ascii="Times New Roman" w:eastAsia="Times New Roman" w:hAnsi="Times New Roman" w:cs="Times New Roman"/>
      <w:b/>
      <w:sz w:val="28"/>
      <w:szCs w:val="20"/>
      <w:u w:val="single"/>
      <w:lang w:val="x-none" w:eastAsia="x-none"/>
    </w:rPr>
  </w:style>
  <w:style w:type="character" w:customStyle="1" w:styleId="Balk6Char">
    <w:name w:val="Başlık 6 Char"/>
    <w:basedOn w:val="VarsaylanParagrafYazTipi"/>
    <w:link w:val="Balk6"/>
    <w:rsid w:val="000309DD"/>
    <w:rPr>
      <w:rFonts w:ascii="Times New Roman" w:eastAsia="Times New Roman" w:hAnsi="Times New Roman" w:cs="Times New Roman"/>
      <w:b/>
      <w:bCs/>
      <w:sz w:val="28"/>
      <w:szCs w:val="20"/>
      <w:u w:val="single"/>
      <w:lang w:val="x-none" w:eastAsia="x-none"/>
    </w:rPr>
  </w:style>
  <w:style w:type="character" w:customStyle="1" w:styleId="Balk7Char">
    <w:name w:val="Başlık 7 Char"/>
    <w:basedOn w:val="VarsaylanParagrafYazTipi"/>
    <w:link w:val="Balk7"/>
    <w:rsid w:val="000309DD"/>
    <w:rPr>
      <w:rFonts w:ascii="Times New Roman" w:eastAsia="Times New Roman" w:hAnsi="Times New Roman" w:cs="Times New Roman"/>
      <w:b/>
      <w:sz w:val="28"/>
      <w:szCs w:val="20"/>
      <w:u w:val="single"/>
      <w:lang w:val="x-none" w:eastAsia="x-none"/>
    </w:rPr>
  </w:style>
  <w:style w:type="character" w:customStyle="1" w:styleId="Balk8Char">
    <w:name w:val="Başlık 8 Char"/>
    <w:basedOn w:val="VarsaylanParagrafYazTipi"/>
    <w:link w:val="Balk8"/>
    <w:rsid w:val="000309DD"/>
    <w:rPr>
      <w:rFonts w:ascii="Times New Roman" w:eastAsia="Times New Roman" w:hAnsi="Times New Roman" w:cs="Times New Roman"/>
      <w:b/>
      <w:sz w:val="28"/>
      <w:szCs w:val="20"/>
      <w:lang w:val="x-none" w:eastAsia="x-none"/>
    </w:rPr>
  </w:style>
  <w:style w:type="character" w:customStyle="1" w:styleId="Balk9Char">
    <w:name w:val="Başlık 9 Char"/>
    <w:basedOn w:val="VarsaylanParagrafYazTipi"/>
    <w:link w:val="Balk9"/>
    <w:rsid w:val="000309DD"/>
    <w:rPr>
      <w:rFonts w:ascii="Times New Roman" w:eastAsia="Times New Roman" w:hAnsi="Times New Roman" w:cs="Times New Roman"/>
      <w:sz w:val="28"/>
      <w:szCs w:val="20"/>
      <w:lang w:val="fr-FR" w:eastAsia="x-none"/>
    </w:rPr>
  </w:style>
  <w:style w:type="paragraph" w:styleId="NormalWeb">
    <w:name w:val="Normal (Web)"/>
    <w:basedOn w:val="Normal"/>
    <w:rsid w:val="000309DD"/>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customStyle="1" w:styleId="Default">
    <w:name w:val="Default"/>
    <w:rsid w:val="000309DD"/>
    <w:pPr>
      <w:autoSpaceDE w:val="0"/>
      <w:autoSpaceDN w:val="0"/>
      <w:adjustRightInd w:val="0"/>
      <w:spacing w:before="0" w:beforeAutospacing="0" w:after="0" w:afterAutospacing="0"/>
    </w:pPr>
    <w:rPr>
      <w:rFonts w:ascii="Officina Sans" w:eastAsia="Times New Roman" w:hAnsi="Officina Sans" w:cs="Officina Sans"/>
      <w:color w:val="000000"/>
      <w:sz w:val="24"/>
      <w:szCs w:val="24"/>
      <w:lang w:eastAsia="tr-TR"/>
    </w:rPr>
  </w:style>
  <w:style w:type="paragraph" w:customStyle="1" w:styleId="Pa4">
    <w:name w:val="Pa4"/>
    <w:basedOn w:val="Default"/>
    <w:next w:val="Default"/>
    <w:rsid w:val="000309DD"/>
    <w:pPr>
      <w:spacing w:line="240" w:lineRule="atLeast"/>
    </w:pPr>
    <w:rPr>
      <w:rFonts w:cs="Times New Roman"/>
      <w:color w:val="auto"/>
    </w:rPr>
  </w:style>
  <w:style w:type="paragraph" w:customStyle="1" w:styleId="title1">
    <w:name w:val="title1"/>
    <w:basedOn w:val="Normal"/>
    <w:rsid w:val="000309DD"/>
    <w:pPr>
      <w:spacing w:before="100" w:beforeAutospacing="1"/>
      <w:ind w:left="825" w:firstLine="0"/>
      <w:jc w:val="left"/>
    </w:pPr>
    <w:rPr>
      <w:rFonts w:ascii="Times New Roman" w:eastAsia="Times New Roman" w:hAnsi="Times New Roman"/>
      <w:lang w:eastAsia="tr-TR"/>
    </w:rPr>
  </w:style>
  <w:style w:type="paragraph" w:customStyle="1" w:styleId="authors1">
    <w:name w:val="authors1"/>
    <w:basedOn w:val="Normal"/>
    <w:rsid w:val="000309DD"/>
    <w:pPr>
      <w:spacing w:before="72" w:line="240" w:lineRule="atLeast"/>
      <w:ind w:left="825" w:firstLine="0"/>
      <w:jc w:val="left"/>
    </w:pPr>
    <w:rPr>
      <w:rFonts w:ascii="Times New Roman" w:eastAsia="Times New Roman" w:hAnsi="Times New Roman"/>
      <w:lang w:eastAsia="tr-TR"/>
    </w:rPr>
  </w:style>
  <w:style w:type="paragraph" w:customStyle="1" w:styleId="source1">
    <w:name w:val="source1"/>
    <w:basedOn w:val="Normal"/>
    <w:rsid w:val="000309DD"/>
    <w:pPr>
      <w:spacing w:before="120" w:after="84" w:line="240" w:lineRule="atLeast"/>
      <w:ind w:left="825" w:firstLine="0"/>
      <w:jc w:val="left"/>
    </w:pPr>
    <w:rPr>
      <w:rFonts w:ascii="Times New Roman" w:eastAsia="Times New Roman" w:hAnsi="Times New Roman"/>
      <w:sz w:val="18"/>
      <w:szCs w:val="18"/>
      <w:lang w:eastAsia="tr-TR"/>
    </w:rPr>
  </w:style>
  <w:style w:type="paragraph" w:customStyle="1" w:styleId="rprtbody1">
    <w:name w:val="rprtbody1"/>
    <w:basedOn w:val="Normal"/>
    <w:rsid w:val="000309DD"/>
    <w:pPr>
      <w:spacing w:before="34" w:after="34"/>
      <w:ind w:firstLine="0"/>
      <w:jc w:val="left"/>
    </w:pPr>
    <w:rPr>
      <w:rFonts w:ascii="Times New Roman" w:eastAsia="Times New Roman" w:hAnsi="Times New Roman"/>
      <w:sz w:val="28"/>
      <w:szCs w:val="28"/>
      <w:lang w:eastAsia="tr-TR"/>
    </w:rPr>
  </w:style>
  <w:style w:type="paragraph" w:customStyle="1" w:styleId="rprtbody">
    <w:name w:val="rprtbody"/>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paragraph" w:customStyle="1" w:styleId="title">
    <w:name w:val="title"/>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paragraph" w:styleId="GvdeMetni">
    <w:name w:val="Body Text"/>
    <w:basedOn w:val="Normal"/>
    <w:link w:val="GvdeMetniChar"/>
    <w:rsid w:val="000309DD"/>
    <w:pPr>
      <w:spacing w:after="120"/>
      <w:ind w:firstLine="0"/>
      <w:jc w:val="left"/>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0309DD"/>
    <w:rPr>
      <w:rFonts w:ascii="Times New Roman" w:eastAsia="Times New Roman" w:hAnsi="Times New Roman" w:cs="Times New Roman"/>
      <w:sz w:val="24"/>
      <w:szCs w:val="24"/>
    </w:rPr>
  </w:style>
  <w:style w:type="paragraph" w:customStyle="1" w:styleId="details1">
    <w:name w:val="details1"/>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uiPriority w:val="22"/>
    <w:qFormat/>
    <w:rsid w:val="000309DD"/>
    <w:rPr>
      <w:b/>
      <w:bCs/>
    </w:rPr>
  </w:style>
  <w:style w:type="paragraph" w:styleId="BalonMetni">
    <w:name w:val="Balloon Text"/>
    <w:basedOn w:val="Normal"/>
    <w:link w:val="BalonMetniChar"/>
    <w:rsid w:val="000309DD"/>
    <w:pPr>
      <w:ind w:firstLine="0"/>
      <w:jc w:val="left"/>
    </w:pPr>
    <w:rPr>
      <w:rFonts w:ascii="Tahoma" w:eastAsia="Times New Roman" w:hAnsi="Tahoma"/>
      <w:sz w:val="16"/>
      <w:szCs w:val="16"/>
      <w:lang w:val="x-none"/>
    </w:rPr>
  </w:style>
  <w:style w:type="character" w:customStyle="1" w:styleId="BalonMetniChar">
    <w:name w:val="Balon Metni Char"/>
    <w:basedOn w:val="VarsaylanParagrafYazTipi"/>
    <w:link w:val="BalonMetni"/>
    <w:rsid w:val="000309DD"/>
    <w:rPr>
      <w:rFonts w:ascii="Tahoma" w:eastAsia="Times New Roman" w:hAnsi="Tahoma" w:cs="Times New Roman"/>
      <w:sz w:val="16"/>
      <w:szCs w:val="16"/>
      <w:lang w:val="x-none"/>
    </w:rPr>
  </w:style>
  <w:style w:type="character" w:customStyle="1" w:styleId="apple-converted-space">
    <w:name w:val="apple-converted-space"/>
    <w:basedOn w:val="VarsaylanParagrafYazTipi"/>
    <w:rsid w:val="000309DD"/>
  </w:style>
  <w:style w:type="character" w:styleId="Vurgu">
    <w:name w:val="Emphasis"/>
    <w:uiPriority w:val="20"/>
    <w:qFormat/>
    <w:rsid w:val="000309DD"/>
    <w:rPr>
      <w:i/>
      <w:iCs/>
    </w:rPr>
  </w:style>
  <w:style w:type="paragraph" w:customStyle="1" w:styleId="desc">
    <w:name w:val="desc"/>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paragraph" w:customStyle="1" w:styleId="details">
    <w:name w:val="details"/>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character" w:customStyle="1" w:styleId="il">
    <w:name w:val="il"/>
    <w:basedOn w:val="VarsaylanParagrafYazTipi"/>
    <w:rsid w:val="000309DD"/>
  </w:style>
  <w:style w:type="paragraph" w:styleId="GvdeMetni2">
    <w:name w:val="Body Text 2"/>
    <w:basedOn w:val="Normal"/>
    <w:link w:val="GvdeMetni2Char"/>
    <w:rsid w:val="000309DD"/>
    <w:pPr>
      <w:ind w:firstLine="0"/>
    </w:pPr>
    <w:rPr>
      <w:rFonts w:ascii="Times New Roman" w:eastAsia="Times New Roman" w:hAnsi="Times New Roman"/>
      <w:sz w:val="32"/>
      <w:szCs w:val="20"/>
      <w:lang w:val="x-none" w:eastAsia="x-none"/>
    </w:rPr>
  </w:style>
  <w:style w:type="character" w:customStyle="1" w:styleId="GvdeMetni2Char">
    <w:name w:val="Gövde Metni 2 Char"/>
    <w:basedOn w:val="VarsaylanParagrafYazTipi"/>
    <w:link w:val="GvdeMetni2"/>
    <w:rsid w:val="000309DD"/>
    <w:rPr>
      <w:rFonts w:ascii="Times New Roman" w:eastAsia="Times New Roman" w:hAnsi="Times New Roman" w:cs="Times New Roman"/>
      <w:sz w:val="32"/>
      <w:szCs w:val="20"/>
      <w:lang w:val="x-none" w:eastAsia="x-none"/>
    </w:rPr>
  </w:style>
  <w:style w:type="paragraph" w:customStyle="1" w:styleId="H2">
    <w:name w:val="H2"/>
    <w:basedOn w:val="Normal"/>
    <w:next w:val="Normal"/>
    <w:rsid w:val="000309DD"/>
    <w:pPr>
      <w:keepNext/>
      <w:spacing w:before="100" w:after="100"/>
      <w:ind w:firstLine="0"/>
      <w:jc w:val="left"/>
      <w:outlineLvl w:val="2"/>
    </w:pPr>
    <w:rPr>
      <w:rFonts w:ascii="Times New Roman" w:eastAsia="Times New Roman" w:hAnsi="Times New Roman"/>
      <w:b/>
      <w:snapToGrid w:val="0"/>
      <w:sz w:val="36"/>
      <w:szCs w:val="20"/>
    </w:rPr>
  </w:style>
  <w:style w:type="paragraph" w:customStyle="1" w:styleId="H4">
    <w:name w:val="H4"/>
    <w:basedOn w:val="Normal"/>
    <w:next w:val="Normal"/>
    <w:rsid w:val="000309DD"/>
    <w:pPr>
      <w:keepNext/>
      <w:spacing w:before="100" w:after="100"/>
      <w:ind w:firstLine="0"/>
      <w:jc w:val="left"/>
      <w:outlineLvl w:val="4"/>
    </w:pPr>
    <w:rPr>
      <w:rFonts w:ascii="Times New Roman" w:eastAsia="Times New Roman" w:hAnsi="Times New Roman"/>
      <w:b/>
      <w:snapToGrid w:val="0"/>
      <w:sz w:val="24"/>
      <w:szCs w:val="20"/>
    </w:rPr>
  </w:style>
  <w:style w:type="paragraph" w:customStyle="1" w:styleId="DefinitionList">
    <w:name w:val="Definition List"/>
    <w:basedOn w:val="Normal"/>
    <w:next w:val="Normal"/>
    <w:rsid w:val="000309DD"/>
    <w:pPr>
      <w:ind w:left="360" w:firstLine="0"/>
      <w:jc w:val="left"/>
    </w:pPr>
    <w:rPr>
      <w:rFonts w:ascii="Times New Roman" w:eastAsia="Times New Roman" w:hAnsi="Times New Roman"/>
      <w:snapToGrid w:val="0"/>
      <w:sz w:val="24"/>
      <w:szCs w:val="20"/>
    </w:rPr>
  </w:style>
  <w:style w:type="paragraph" w:styleId="HTMLncedenBiimlendirilmi">
    <w:name w:val="HTML Preformatted"/>
    <w:basedOn w:val="Normal"/>
    <w:link w:val="HTMLncedenBiimlendirilmiChar"/>
    <w:rsid w:val="0003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sz w:val="20"/>
      <w:szCs w:val="20"/>
      <w:lang w:val="x-none" w:eastAsia="x-none"/>
    </w:rPr>
  </w:style>
  <w:style w:type="character" w:customStyle="1" w:styleId="HTMLncedenBiimlendirilmiChar">
    <w:name w:val="HTML Önceden Biçimlendirilmiş Char"/>
    <w:basedOn w:val="VarsaylanParagrafYazTipi"/>
    <w:link w:val="HTMLncedenBiimlendirilmi"/>
    <w:rsid w:val="000309DD"/>
    <w:rPr>
      <w:rFonts w:ascii="Arial Unicode MS" w:eastAsia="Arial Unicode MS" w:hAnsi="Arial Unicode MS" w:cs="Times New Roman"/>
      <w:sz w:val="20"/>
      <w:szCs w:val="20"/>
      <w:lang w:val="x-none" w:eastAsia="x-none"/>
    </w:rPr>
  </w:style>
  <w:style w:type="character" w:styleId="HTMLDaktilo">
    <w:name w:val="HTML Typewriter"/>
    <w:rsid w:val="000309DD"/>
    <w:rPr>
      <w:rFonts w:ascii="Arial Unicode MS" w:eastAsia="Arial Unicode MS" w:hAnsi="Arial Unicode MS" w:cs="Arial Unicode MS"/>
      <w:sz w:val="20"/>
      <w:szCs w:val="20"/>
    </w:rPr>
  </w:style>
  <w:style w:type="character" w:customStyle="1" w:styleId="HTMLDaktilo2">
    <w:name w:val="HTML Daktilo2"/>
    <w:rsid w:val="000309DD"/>
    <w:rPr>
      <w:rFonts w:ascii="Courier New" w:eastAsia="Times New Roman" w:hAnsi="Courier New" w:cs="Courier New"/>
      <w:sz w:val="20"/>
      <w:szCs w:val="20"/>
    </w:rPr>
  </w:style>
  <w:style w:type="character" w:customStyle="1" w:styleId="spelle">
    <w:name w:val="spelle"/>
    <w:basedOn w:val="VarsaylanParagrafYazTipi"/>
    <w:rsid w:val="000309DD"/>
  </w:style>
  <w:style w:type="paragraph" w:customStyle="1" w:styleId="a">
    <w:basedOn w:val="Normal"/>
    <w:next w:val="AltBilgi"/>
    <w:link w:val="AltbilgiChar"/>
    <w:rsid w:val="000309DD"/>
    <w:pPr>
      <w:tabs>
        <w:tab w:val="center" w:pos="4536"/>
        <w:tab w:val="right" w:pos="9072"/>
      </w:tabs>
      <w:ind w:firstLine="0"/>
      <w:jc w:val="left"/>
    </w:pPr>
    <w:rPr>
      <w:rFonts w:asciiTheme="minorHAnsi" w:eastAsiaTheme="minorHAnsi" w:hAnsiTheme="minorHAnsi" w:cstheme="minorBidi"/>
    </w:rPr>
  </w:style>
  <w:style w:type="character" w:customStyle="1" w:styleId="AltbilgiChar">
    <w:name w:val="Altbilgi Char"/>
    <w:basedOn w:val="VarsaylanParagrafYazTipi"/>
    <w:link w:val="a"/>
    <w:rsid w:val="000309DD"/>
  </w:style>
  <w:style w:type="character" w:styleId="SayfaNumaras">
    <w:name w:val="page number"/>
    <w:basedOn w:val="VarsaylanParagrafYazTipi"/>
    <w:rsid w:val="000309DD"/>
  </w:style>
  <w:style w:type="paragraph" w:styleId="GvdeMetniGirintisi2">
    <w:name w:val="Body Text Indent 2"/>
    <w:basedOn w:val="Normal"/>
    <w:link w:val="GvdeMetniGirintisi2Char"/>
    <w:rsid w:val="000309DD"/>
    <w:pPr>
      <w:spacing w:after="120" w:line="480" w:lineRule="auto"/>
      <w:ind w:left="360" w:firstLine="0"/>
      <w:jc w:val="left"/>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rsid w:val="000309DD"/>
    <w:rPr>
      <w:rFonts w:ascii="Times New Roman" w:eastAsia="Times New Roman" w:hAnsi="Times New Roman" w:cs="Times New Roman"/>
      <w:sz w:val="20"/>
      <w:szCs w:val="20"/>
      <w:lang w:eastAsia="tr-TR"/>
    </w:rPr>
  </w:style>
  <w:style w:type="paragraph" w:customStyle="1" w:styleId="citation">
    <w:name w:val="citation"/>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paragraph" w:customStyle="1" w:styleId="authlist">
    <w:name w:val="auth_list"/>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character" w:styleId="AklamaBavurusu">
    <w:name w:val="annotation reference"/>
    <w:rsid w:val="000309DD"/>
    <w:rPr>
      <w:sz w:val="16"/>
      <w:szCs w:val="16"/>
    </w:rPr>
  </w:style>
  <w:style w:type="paragraph" w:styleId="AklamaMetni">
    <w:name w:val="annotation text"/>
    <w:basedOn w:val="Normal"/>
    <w:link w:val="AklamaMetniChar"/>
    <w:rsid w:val="000309DD"/>
    <w:pPr>
      <w:ind w:firstLine="0"/>
      <w:jc w:val="left"/>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rsid w:val="000309D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0309DD"/>
    <w:rPr>
      <w:b/>
      <w:bCs/>
      <w:lang w:val="x-none" w:eastAsia="x-none"/>
    </w:rPr>
  </w:style>
  <w:style w:type="character" w:customStyle="1" w:styleId="AklamaKonusuChar">
    <w:name w:val="Açıklama Konusu Char"/>
    <w:basedOn w:val="AklamaMetniChar"/>
    <w:link w:val="AklamaKonusu"/>
    <w:rsid w:val="000309DD"/>
    <w:rPr>
      <w:rFonts w:ascii="Times New Roman" w:eastAsia="Times New Roman" w:hAnsi="Times New Roman" w:cs="Times New Roman"/>
      <w:b/>
      <w:bCs/>
      <w:sz w:val="20"/>
      <w:szCs w:val="20"/>
      <w:lang w:val="x-none" w:eastAsia="x-none"/>
    </w:rPr>
  </w:style>
  <w:style w:type="character" w:customStyle="1" w:styleId="highlight">
    <w:name w:val="highlight"/>
    <w:rsid w:val="000309DD"/>
  </w:style>
  <w:style w:type="paragraph" w:customStyle="1" w:styleId="nova-e-listitem">
    <w:name w:val="nova-e-list__item"/>
    <w:basedOn w:val="Normal"/>
    <w:rsid w:val="000309DD"/>
    <w:pPr>
      <w:spacing w:before="100" w:beforeAutospacing="1" w:after="100" w:afterAutospacing="1"/>
      <w:ind w:firstLine="0"/>
      <w:jc w:val="left"/>
    </w:pPr>
    <w:rPr>
      <w:rFonts w:ascii="Times New Roman" w:eastAsia="Times New Roman" w:hAnsi="Times New Roman"/>
      <w:sz w:val="24"/>
      <w:szCs w:val="24"/>
      <w:lang w:eastAsia="tr-TR"/>
    </w:rPr>
  </w:style>
  <w:style w:type="paragraph" w:styleId="AltBilgi">
    <w:name w:val="footer"/>
    <w:basedOn w:val="Normal"/>
    <w:link w:val="AltBilgiChar0"/>
    <w:uiPriority w:val="99"/>
    <w:semiHidden/>
    <w:unhideWhenUsed/>
    <w:rsid w:val="000309DD"/>
    <w:pPr>
      <w:tabs>
        <w:tab w:val="center" w:pos="4536"/>
        <w:tab w:val="right" w:pos="9072"/>
      </w:tabs>
    </w:pPr>
  </w:style>
  <w:style w:type="character" w:customStyle="1" w:styleId="AltBilgiChar0">
    <w:name w:val="Alt Bilgi Char"/>
    <w:basedOn w:val="VarsaylanParagrafYazTipi"/>
    <w:link w:val="AltBilgi"/>
    <w:uiPriority w:val="99"/>
    <w:semiHidden/>
    <w:rsid w:val="000309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Kutluturk%20F" TargetMode="External"/><Relationship Id="rId299" Type="http://schemas.openxmlformats.org/officeDocument/2006/relationships/hyperlink" Target="https://www.ncbi.nlm.nih.gov/pubmed/?term=Oruk%20GG" TargetMode="External"/><Relationship Id="rId21" Type="http://schemas.openxmlformats.org/officeDocument/2006/relationships/hyperlink" Target="https://www.ncbi.nlm.nih.gov/pubmed/?term=G%C3%BCldiken%20S%5BAuthor%5D&amp;cauthor=true&amp;cauthor_uid=30893706" TargetMode="External"/><Relationship Id="rId63" Type="http://schemas.openxmlformats.org/officeDocument/2006/relationships/hyperlink" Target="https://www.ncbi.nlm.nih.gov/pubmed/?term=Cetinarslan%20B" TargetMode="External"/><Relationship Id="rId159" Type="http://schemas.openxmlformats.org/officeDocument/2006/relationships/hyperlink" Target="https://www.ncbi.nlm.nih.gov/pubmed/?term=T%C3%BCz%C3%BCn%20D" TargetMode="External"/><Relationship Id="rId324" Type="http://schemas.openxmlformats.org/officeDocument/2006/relationships/hyperlink" Target="https://www.ncbi.nlm.nih.gov/pubmed/?term=Akin%20S" TargetMode="External"/><Relationship Id="rId366" Type="http://schemas.openxmlformats.org/officeDocument/2006/relationships/hyperlink" Target="http://www.endocrine-abstracts.org/ea/0032/ea0032P940.htm" TargetMode="External"/><Relationship Id="rId170" Type="http://schemas.openxmlformats.org/officeDocument/2006/relationships/hyperlink" Target="https://www.ncbi.nlm.nih.gov/pubmed/?term=Karaka%C5%9F%20E" TargetMode="External"/><Relationship Id="rId226" Type="http://schemas.openxmlformats.org/officeDocument/2006/relationships/hyperlink" Target="https://www.ncbi.nlm.nih.gov/pubmed/?term=Sonmez%20A%5BAuthor%5D&amp;cauthor=true&amp;cauthor_uid=30244051" TargetMode="External"/><Relationship Id="rId268" Type="http://schemas.openxmlformats.org/officeDocument/2006/relationships/hyperlink" Target="https://www.ncbi.nlm.nih.gov/pubmed/?term=Selek%20A" TargetMode="External"/><Relationship Id="rId32" Type="http://schemas.openxmlformats.org/officeDocument/2006/relationships/hyperlink" Target="https://www.ncbi.nlm.nih.gov/pubmed/?term=TEMD%C2%A0Study%C2%A0Group%5BCorporate%20Author%5D" TargetMode="External"/><Relationship Id="rId74" Type="http://schemas.openxmlformats.org/officeDocument/2006/relationships/hyperlink" Target="https://www.ncbi.nlm.nih.gov/pubmed/?term=Capa%20Z" TargetMode="External"/><Relationship Id="rId128" Type="http://schemas.openxmlformats.org/officeDocument/2006/relationships/hyperlink" Target="https://www.ncbi.nlm.nih.gov/pubmed/?term=Akbas%20EM" TargetMode="External"/><Relationship Id="rId335" Type="http://schemas.openxmlformats.org/officeDocument/2006/relationships/hyperlink" Target="https://www.ncbi.nlm.nih.gov/pubmed/?term=Tuzcu%20AK" TargetMode="External"/><Relationship Id="rId5" Type="http://schemas.openxmlformats.org/officeDocument/2006/relationships/hyperlink" Target="https://pubmed.ncbi.nlm.nih.gov/33242516/" TargetMode="External"/><Relationship Id="rId181" Type="http://schemas.openxmlformats.org/officeDocument/2006/relationships/hyperlink" Target="https://www.ncbi.nlm.nih.gov/pubmed/?term=Pi%C5%9Fkinpa%C5%9Fa%20H" TargetMode="External"/><Relationship Id="rId237" Type="http://schemas.openxmlformats.org/officeDocument/2006/relationships/hyperlink" Target="https://www.ncbi.nlm.nih.gov/pubmed/30244051" TargetMode="External"/><Relationship Id="rId279" Type="http://schemas.openxmlformats.org/officeDocument/2006/relationships/hyperlink" Target="https://www.ncbi.nlm.nih.gov/pubmed/?term=Cesur%20M" TargetMode="External"/><Relationship Id="rId43" Type="http://schemas.openxmlformats.org/officeDocument/2006/relationships/hyperlink" Target="https://www.ncbi.nlm.nih.gov/pubmed/?term=Bagdemir%20E" TargetMode="External"/><Relationship Id="rId139" Type="http://schemas.openxmlformats.org/officeDocument/2006/relationships/hyperlink" Target="https://www.ncbi.nlm.nih.gov/pubmed/?term=Altunok%20%C3%87%5BAuthor%5D&amp;cauthor=true&amp;cauthor_uid=30402933" TargetMode="External"/><Relationship Id="rId290" Type="http://schemas.openxmlformats.org/officeDocument/2006/relationships/hyperlink" Target="https://www.ncbi.nlm.nih.gov/pubmed/?term=Bozkus%20Y" TargetMode="External"/><Relationship Id="rId304" Type="http://schemas.openxmlformats.org/officeDocument/2006/relationships/hyperlink" Target="https://www.ncbi.nlm.nih.gov/pubmed/?term=Yaylali%20GF" TargetMode="External"/><Relationship Id="rId346" Type="http://schemas.openxmlformats.org/officeDocument/2006/relationships/hyperlink" Target="https://www.ncbi.nlm.nih.gov/pubmed/28754454" TargetMode="External"/><Relationship Id="rId85" Type="http://schemas.openxmlformats.org/officeDocument/2006/relationships/hyperlink" Target="https://www.ncbi.nlm.nih.gov/pubmed/?term=Bascil%20Tutuncu%20N" TargetMode="External"/><Relationship Id="rId150" Type="http://schemas.openxmlformats.org/officeDocument/2006/relationships/hyperlink" Target="https://www.ncbi.nlm.nih.gov/pubmed/?term=Kan%20A" TargetMode="External"/><Relationship Id="rId192" Type="http://schemas.openxmlformats.org/officeDocument/2006/relationships/hyperlink" Target="https://www.ncbi.nlm.nih.gov/pubmed/?term=Mert%20M" TargetMode="External"/><Relationship Id="rId206" Type="http://schemas.openxmlformats.org/officeDocument/2006/relationships/hyperlink" Target="https://www.ncbi.nlm.nih.gov/pubmed/?term=Ayaz%20R" TargetMode="External"/><Relationship Id="rId248" Type="http://schemas.openxmlformats.org/officeDocument/2006/relationships/hyperlink" Target="https://www.ncbi.nlm.nih.gov/pubmed/?term=Yildiz%20B" TargetMode="External"/><Relationship Id="rId12" Type="http://schemas.openxmlformats.org/officeDocument/2006/relationships/hyperlink" Target="https://www.ejmo.org/10.14744/ejmo.2019.37124/" TargetMode="External"/><Relationship Id="rId108" Type="http://schemas.openxmlformats.org/officeDocument/2006/relationships/hyperlink" Target="https://www.ncbi.nlm.nih.gov/pubmed/?term=Gul%20K" TargetMode="External"/><Relationship Id="rId315" Type="http://schemas.openxmlformats.org/officeDocument/2006/relationships/hyperlink" Target="https://www.ncbi.nlm.nih.gov/pubmed/?term=Bozkirli%20E" TargetMode="External"/><Relationship Id="rId357" Type="http://schemas.openxmlformats.org/officeDocument/2006/relationships/hyperlink" Target="http://www.ncbi.nlm.nih.gov/pubmed/20485360" TargetMode="External"/><Relationship Id="rId54" Type="http://schemas.openxmlformats.org/officeDocument/2006/relationships/hyperlink" Target="https://www.ncbi.nlm.nih.gov/pubmed/?term=Altuntas%20Y" TargetMode="External"/><Relationship Id="rId96" Type="http://schemas.openxmlformats.org/officeDocument/2006/relationships/hyperlink" Target="https://www.ncbi.nlm.nih.gov/pubmed/?term=Yener%20S" TargetMode="External"/><Relationship Id="rId161" Type="http://schemas.openxmlformats.org/officeDocument/2006/relationships/hyperlink" Target="https://www.ncbi.nlm.nih.gov/pubmed/?term=Aydeniz%20E" TargetMode="External"/><Relationship Id="rId217" Type="http://schemas.openxmlformats.org/officeDocument/2006/relationships/hyperlink" Target="https://www.ncbi.nlm.nih.gov/pubmed/?term=Aksoy%20%C3%9C" TargetMode="External"/><Relationship Id="rId259" Type="http://schemas.openxmlformats.org/officeDocument/2006/relationships/hyperlink" Target="https://www.ncbi.nlm.nih.gov/pubmed/?term=Ozturk%20FY" TargetMode="External"/><Relationship Id="rId23" Type="http://schemas.openxmlformats.org/officeDocument/2006/relationships/hyperlink" Target="https://www.ncbi.nlm.nih.gov/pubmed/?term=Ozgen%20Saydam%20B%5BAuthor%5D&amp;cauthor=true&amp;cauthor_uid=30893706" TargetMode="External"/><Relationship Id="rId119" Type="http://schemas.openxmlformats.org/officeDocument/2006/relationships/hyperlink" Target="https://www.ncbi.nlm.nih.gov/pubmed/?term=Dikbas%20O" TargetMode="External"/><Relationship Id="rId270" Type="http://schemas.openxmlformats.org/officeDocument/2006/relationships/hyperlink" Target="https://www.ncbi.nlm.nih.gov/pubmed/?term=Kirik%20A" TargetMode="External"/><Relationship Id="rId326" Type="http://schemas.openxmlformats.org/officeDocument/2006/relationships/hyperlink" Target="https://www.ncbi.nlm.nih.gov/pubmed/?term=Ersoz%20HO" TargetMode="External"/><Relationship Id="rId65" Type="http://schemas.openxmlformats.org/officeDocument/2006/relationships/hyperlink" Target="https://www.ncbi.nlm.nih.gov/pubmed/?term=Dogru%20T" TargetMode="External"/><Relationship Id="rId130" Type="http://schemas.openxmlformats.org/officeDocument/2006/relationships/hyperlink" Target="https://www.ncbi.nlm.nih.gov/pubmed/?term=Eren%20MA" TargetMode="External"/><Relationship Id="rId368" Type="http://schemas.openxmlformats.org/officeDocument/2006/relationships/hyperlink" Target="http://www.endocrine-abstracts.org/ea/0032/ea0032p962.htm" TargetMode="External"/><Relationship Id="rId172" Type="http://schemas.openxmlformats.org/officeDocument/2006/relationships/hyperlink" Target="https://www.ncbi.nlm.nih.gov/pubmed/?term=S%C3%B6ylemez%20F" TargetMode="External"/><Relationship Id="rId228" Type="http://schemas.openxmlformats.org/officeDocument/2006/relationships/hyperlink" Target="https://www.ncbi.nlm.nih.gov/pubmed/?term=Bayram%20F%5BAuthor%5D&amp;cauthor=true&amp;cauthor_uid=30244051" TargetMode="External"/><Relationship Id="rId281" Type="http://schemas.openxmlformats.org/officeDocument/2006/relationships/hyperlink" Target="https://www.ncbi.nlm.nih.gov/pubmed/?term=Corapcioglu%20D" TargetMode="External"/><Relationship Id="rId337" Type="http://schemas.openxmlformats.org/officeDocument/2006/relationships/hyperlink" Target="https://www.ncbi.nlm.nih.gov/pubmed/?term=Ozkaya%20M" TargetMode="External"/><Relationship Id="rId34" Type="http://schemas.openxmlformats.org/officeDocument/2006/relationships/hyperlink" Target="https://www.ncbi.nlm.nih.gov/pubmed/?term=Guldiken%20S" TargetMode="External"/><Relationship Id="rId76" Type="http://schemas.openxmlformats.org/officeDocument/2006/relationships/hyperlink" Target="https://www.ncbi.nlm.nih.gov/pubmed/?term=Yetkin%20I" TargetMode="External"/><Relationship Id="rId141" Type="http://schemas.openxmlformats.org/officeDocument/2006/relationships/hyperlink" Target="https://www.ncbi.nlm.nih.gov/pubmed/?term=Deyneli%20O%5BAuthor%5D&amp;cauthor=true&amp;cauthor_uid=30402933" TargetMode="External"/><Relationship Id="rId7" Type="http://schemas.openxmlformats.org/officeDocument/2006/relationships/hyperlink" Target="https://pubmed.ncbi.nlm.nih.gov/33277201/" TargetMode="External"/><Relationship Id="rId183" Type="http://schemas.openxmlformats.org/officeDocument/2006/relationships/hyperlink" Target="https://www.ncbi.nlm.nih.gov/pubmed/?term=Peynirci%20H" TargetMode="External"/><Relationship Id="rId239" Type="http://schemas.openxmlformats.org/officeDocument/2006/relationships/hyperlink" Target="https://www.ncbi.nlm.nih.gov/pubmed/?term=Ayturk%20S" TargetMode="External"/><Relationship Id="rId250" Type="http://schemas.openxmlformats.org/officeDocument/2006/relationships/hyperlink" Target="https://www.ncbi.nlm.nih.gov/pubmed/?term=Haliloglu%20O" TargetMode="External"/><Relationship Id="rId292" Type="http://schemas.openxmlformats.org/officeDocument/2006/relationships/hyperlink" Target="https://www.ncbi.nlm.nih.gov/pubmed/?term=Demirbas%20B" TargetMode="External"/><Relationship Id="rId306" Type="http://schemas.openxmlformats.org/officeDocument/2006/relationships/hyperlink" Target="https://www.ncbi.nlm.nih.gov/pubmed/?term=Hekimsoy%20Z" TargetMode="External"/><Relationship Id="rId45" Type="http://schemas.openxmlformats.org/officeDocument/2006/relationships/hyperlink" Target="https://www.ncbi.nlm.nih.gov/pubmed/?term=Yumuk%20VD" TargetMode="External"/><Relationship Id="rId87" Type="http://schemas.openxmlformats.org/officeDocument/2006/relationships/hyperlink" Target="https://www.ncbi.nlm.nih.gov/pubmed/?term=Cakal%20E" TargetMode="External"/><Relationship Id="rId110" Type="http://schemas.openxmlformats.org/officeDocument/2006/relationships/hyperlink" Target="https://www.ncbi.nlm.nih.gov/pubmed/?term=Yilmaz%20MO" TargetMode="External"/><Relationship Id="rId348" Type="http://schemas.openxmlformats.org/officeDocument/2006/relationships/hyperlink" Target="https://www.ncbi.nlm.nih.gov/pubmed/27633186" TargetMode="External"/><Relationship Id="rId152" Type="http://schemas.openxmlformats.org/officeDocument/2006/relationships/hyperlink" Target="https://www.ncbi.nlm.nih.gov/pubmed/?term=Uysal%20A" TargetMode="External"/><Relationship Id="rId194" Type="http://schemas.openxmlformats.org/officeDocument/2006/relationships/hyperlink" Target="https://www.ncbi.nlm.nih.gov/pubmed/?term=Tongu%C3%A7%20M" TargetMode="External"/><Relationship Id="rId208" Type="http://schemas.openxmlformats.org/officeDocument/2006/relationships/hyperlink" Target="https://www.ncbi.nlm.nih.gov/pubmed/?term=Mumusoglu%20S" TargetMode="External"/><Relationship Id="rId261" Type="http://schemas.openxmlformats.org/officeDocument/2006/relationships/hyperlink" Target="https://www.ncbi.nlm.nih.gov/pubmed/?term=Piskinpasa%20H" TargetMode="External"/><Relationship Id="rId14" Type="http://schemas.openxmlformats.org/officeDocument/2006/relationships/hyperlink" Target="https://www.ncbi.nlm.nih.gov/pubmed/31625203" TargetMode="External"/><Relationship Id="rId56" Type="http://schemas.openxmlformats.org/officeDocument/2006/relationships/hyperlink" Target="https://www.ncbi.nlm.nih.gov/pubmed/?term=Mert%20M" TargetMode="External"/><Relationship Id="rId317" Type="http://schemas.openxmlformats.org/officeDocument/2006/relationships/hyperlink" Target="https://www.ncbi.nlm.nih.gov/pubmed/?term=Cetinkaya%20Altuntas%20S" TargetMode="External"/><Relationship Id="rId359" Type="http://schemas.openxmlformats.org/officeDocument/2006/relationships/hyperlink" Target="http://www.ncbi.nlm.nih.gov/pubmed/19111490?ordinalpos=1&amp;itool=EntrezSystem2.PEntrez.Pubmed.Pubmed_ResultsPanel.Pubmed_DefaultReportPanel.Pubmed_RVDocSum" TargetMode="External"/><Relationship Id="rId98" Type="http://schemas.openxmlformats.org/officeDocument/2006/relationships/hyperlink" Target="https://www.ncbi.nlm.nih.gov/pubmed/?term=Guney%20E" TargetMode="External"/><Relationship Id="rId121" Type="http://schemas.openxmlformats.org/officeDocument/2006/relationships/hyperlink" Target="https://www.ncbi.nlm.nih.gov/pubmed/?term=Nuhoglu%20I" TargetMode="External"/><Relationship Id="rId163" Type="http://schemas.openxmlformats.org/officeDocument/2006/relationships/hyperlink" Target="https://www.ncbi.nlm.nih.gov/pubmed/?term=%C3%9Cst%C3%BCnyurt%20E" TargetMode="External"/><Relationship Id="rId219" Type="http://schemas.openxmlformats.org/officeDocument/2006/relationships/hyperlink" Target="https://www.ncbi.nlm.nih.gov/pubmed/?term=%C5%9Eim%C5%9Fek%20Y" TargetMode="External"/><Relationship Id="rId370" Type="http://schemas.openxmlformats.org/officeDocument/2006/relationships/fontTable" Target="fontTable.xml"/><Relationship Id="rId230" Type="http://schemas.openxmlformats.org/officeDocument/2006/relationships/hyperlink" Target="https://www.ncbi.nlm.nih.gov/pubmed/?term=Dizdar%20OS%5BAuthor%5D&amp;cauthor=true&amp;cauthor_uid=30244051" TargetMode="External"/><Relationship Id="rId25" Type="http://schemas.openxmlformats.org/officeDocument/2006/relationships/hyperlink" Target="https://www.ncbi.nlm.nih.gov/pubmed/?term=Kutlut%C3%BCrk%20F%5BAuthor%5D&amp;cauthor=true&amp;cauthor_uid=30893706" TargetMode="External"/><Relationship Id="rId67" Type="http://schemas.openxmlformats.org/officeDocument/2006/relationships/hyperlink" Target="https://www.ncbi.nlm.nih.gov/pubmed/?term=Kebapci%20N" TargetMode="External"/><Relationship Id="rId272" Type="http://schemas.openxmlformats.org/officeDocument/2006/relationships/hyperlink" Target="https://www.ncbi.nlm.nih.gov/pubmed/?term=Efe%20B" TargetMode="External"/><Relationship Id="rId328" Type="http://schemas.openxmlformats.org/officeDocument/2006/relationships/hyperlink" Target="https://www.ncbi.nlm.nih.gov/pubmed/?term=Sisman%20P" TargetMode="External"/><Relationship Id="rId132" Type="http://schemas.openxmlformats.org/officeDocument/2006/relationships/hyperlink" Target="https://www.ncbi.nlm.nih.gov/pubmed/?term=Pekkolay%20Z" TargetMode="External"/><Relationship Id="rId174" Type="http://schemas.openxmlformats.org/officeDocument/2006/relationships/hyperlink" Target="https://www.ncbi.nlm.nih.gov/pubmed/?term=Yorulmaz%20G" TargetMode="External"/><Relationship Id="rId241" Type="http://schemas.openxmlformats.org/officeDocument/2006/relationships/hyperlink" Target="https://www.ncbi.nlm.nih.gov/pubmed/?term=Asik%20M" TargetMode="External"/><Relationship Id="rId15" Type="http://schemas.openxmlformats.org/officeDocument/2006/relationships/hyperlink" Target="https://www.ncbi.nlm.nih.gov/pubmed/?term=Sonmez%20A%5BAuthor%5D&amp;cauthor=true&amp;cauthor_uid=30893706" TargetMode="External"/><Relationship Id="rId36" Type="http://schemas.openxmlformats.org/officeDocument/2006/relationships/hyperlink" Target="https://www.ncbi.nlm.nih.gov/pubmed/?term=Yilmaz%20M" TargetMode="External"/><Relationship Id="rId57" Type="http://schemas.openxmlformats.org/officeDocument/2006/relationships/hyperlink" Target="https://www.ncbi.nlm.nih.gov/pubmed/?term=Piskinpasa%20H" TargetMode="External"/><Relationship Id="rId262" Type="http://schemas.openxmlformats.org/officeDocument/2006/relationships/hyperlink" Target="https://www.ncbi.nlm.nih.gov/pubmed/?term=Aydin%20H" TargetMode="External"/><Relationship Id="rId283" Type="http://schemas.openxmlformats.org/officeDocument/2006/relationships/hyperlink" Target="https://www.ncbi.nlm.nih.gov/pubmed/?term=Bulent%20Yildiz%20O" TargetMode="External"/><Relationship Id="rId318" Type="http://schemas.openxmlformats.org/officeDocument/2006/relationships/hyperlink" Target="https://www.ncbi.nlm.nih.gov/pubmed/?term=Atmaca%20A" TargetMode="External"/><Relationship Id="rId339" Type="http://schemas.openxmlformats.org/officeDocument/2006/relationships/hyperlink" Target="https://www.ncbi.nlm.nih.gov/pubmed/?term=Yaylal%C4%B1%20YT%5BAuthor%5D&amp;cauthor=true&amp;cauthor_uid=30516522" TargetMode="External"/><Relationship Id="rId78" Type="http://schemas.openxmlformats.org/officeDocument/2006/relationships/hyperlink" Target="https://www.ncbi.nlm.nih.gov/pubmed/?term=Canlar%20S" TargetMode="External"/><Relationship Id="rId99" Type="http://schemas.openxmlformats.org/officeDocument/2006/relationships/hyperlink" Target="https://www.ncbi.nlm.nih.gov/pubmed/?term=Unubol%20M" TargetMode="External"/><Relationship Id="rId101" Type="http://schemas.openxmlformats.org/officeDocument/2006/relationships/hyperlink" Target="https://www.ncbi.nlm.nih.gov/pubmed/?term=Topsakal%20S" TargetMode="External"/><Relationship Id="rId122" Type="http://schemas.openxmlformats.org/officeDocument/2006/relationships/hyperlink" Target="https://www.ncbi.nlm.nih.gov/pubmed/?term=Ersoz%20HO" TargetMode="External"/><Relationship Id="rId143" Type="http://schemas.openxmlformats.org/officeDocument/2006/relationships/hyperlink" Target="https://www.ncbi.nlm.nih.gov/pubmed/?term=K%C4%B1y%C4%B1c%C4%B1%20S%5BAuthor%5D&amp;cauthor=true&amp;cauthor_uid=30402933" TargetMode="External"/><Relationship Id="rId164" Type="http://schemas.openxmlformats.org/officeDocument/2006/relationships/hyperlink" Target="https://www.ncbi.nlm.nih.gov/pubmed/?term=Bil%20E" TargetMode="External"/><Relationship Id="rId185" Type="http://schemas.openxmlformats.org/officeDocument/2006/relationships/hyperlink" Target="https://www.ncbi.nlm.nih.gov/pubmed/?term=%C5%9Eahin%20%C4%B0" TargetMode="External"/><Relationship Id="rId350" Type="http://schemas.openxmlformats.org/officeDocument/2006/relationships/hyperlink" Target="http://www.ncbi.nlm.nih.gov/pubmed/26399993" TargetMode="External"/><Relationship Id="rId371" Type="http://schemas.openxmlformats.org/officeDocument/2006/relationships/theme" Target="theme/theme1.xml"/><Relationship Id="rId9" Type="http://schemas.openxmlformats.org/officeDocument/2006/relationships/hyperlink" Target="https://pubmed.ncbi.nlm.nih.gov/32417639/" TargetMode="External"/><Relationship Id="rId210" Type="http://schemas.openxmlformats.org/officeDocument/2006/relationships/hyperlink" Target="https://www.ncbi.nlm.nih.gov/pubmed/?term=Ke%C5%9Fkek%20%C5%9E%C3%96" TargetMode="External"/><Relationship Id="rId26" Type="http://schemas.openxmlformats.org/officeDocument/2006/relationships/hyperlink" Target="https://www.ncbi.nlm.nih.gov/pubmed/?term=K%C3%BC%C3%A7%C3%BCkler%20FK%5BAuthor%5D&amp;cauthor=true&amp;cauthor_uid=30893706" TargetMode="External"/><Relationship Id="rId231" Type="http://schemas.openxmlformats.org/officeDocument/2006/relationships/hyperlink" Target="https://www.ncbi.nlm.nih.gov/pubmed/?term=Gurkan%20E%5BAuthor%5D&amp;cauthor=true&amp;cauthor_uid=30244051" TargetMode="External"/><Relationship Id="rId252" Type="http://schemas.openxmlformats.org/officeDocument/2006/relationships/hyperlink" Target="https://www.ncbi.nlm.nih.gov/pubmed/?term=Ozsari%20L" TargetMode="External"/><Relationship Id="rId273" Type="http://schemas.openxmlformats.org/officeDocument/2006/relationships/hyperlink" Target="https://www.ncbi.nlm.nih.gov/pubmed/?term=Kaya%20A" TargetMode="External"/><Relationship Id="rId294" Type="http://schemas.openxmlformats.org/officeDocument/2006/relationships/hyperlink" Target="https://www.ncbi.nlm.nih.gov/pubmed/?term=Altay%20M" TargetMode="External"/><Relationship Id="rId308" Type="http://schemas.openxmlformats.org/officeDocument/2006/relationships/hyperlink" Target="https://www.ncbi.nlm.nih.gov/pubmed/?term=Aslan%20I" TargetMode="External"/><Relationship Id="rId329" Type="http://schemas.openxmlformats.org/officeDocument/2006/relationships/hyperlink" Target="https://www.ncbi.nlm.nih.gov/pubmed/?term=Sahin%20I" TargetMode="External"/><Relationship Id="rId47" Type="http://schemas.openxmlformats.org/officeDocument/2006/relationships/hyperlink" Target="https://www.ncbi.nlm.nih.gov/pubmed/?term=Sancak%20S" TargetMode="External"/><Relationship Id="rId68" Type="http://schemas.openxmlformats.org/officeDocument/2006/relationships/hyperlink" Target="https://www.ncbi.nlm.nih.gov/pubmed/?term=Efe%20B" TargetMode="External"/><Relationship Id="rId89" Type="http://schemas.openxmlformats.org/officeDocument/2006/relationships/hyperlink" Target="https://www.ncbi.nlm.nih.gov/pubmed/?term=Ertek%20S" TargetMode="External"/><Relationship Id="rId112" Type="http://schemas.openxmlformats.org/officeDocument/2006/relationships/hyperlink" Target="https://www.ncbi.nlm.nih.gov/pubmed/?term=Tetiker%20BT" TargetMode="External"/><Relationship Id="rId133" Type="http://schemas.openxmlformats.org/officeDocument/2006/relationships/hyperlink" Target="https://www.ncbi.nlm.nih.gov/pubmed/?term=Ozkaya%20M" TargetMode="External"/><Relationship Id="rId154" Type="http://schemas.openxmlformats.org/officeDocument/2006/relationships/hyperlink" Target="https://www.ncbi.nlm.nih.gov/pubmed/?term=Evren%20B" TargetMode="External"/><Relationship Id="rId175" Type="http://schemas.openxmlformats.org/officeDocument/2006/relationships/hyperlink" Target="https://www.ncbi.nlm.nih.gov/pubmed/?term=Akbaba%20G" TargetMode="External"/><Relationship Id="rId340" Type="http://schemas.openxmlformats.org/officeDocument/2006/relationships/hyperlink" Target="https://www.ncbi.nlm.nih.gov/pubmed/?term=Fidan-Yaylal%C4%B1%20G%5BAuthor%5D&amp;cauthor=true&amp;cauthor_uid=30516522" TargetMode="External"/><Relationship Id="rId361" Type="http://schemas.openxmlformats.org/officeDocument/2006/relationships/hyperlink" Target="http://www.ncbi.nlm.nih.gov/sites/entrez?Db=pubmed&amp;Cmd=ShowDetailView&amp;TermToSearch=15947115&amp;ordinalpos=2&amp;itool=EntrezSystem2.PEntrez.Pubmed.Pubmed_ResultsPanel.Pubmed_RVDocSum" TargetMode="External"/><Relationship Id="rId196" Type="http://schemas.openxmlformats.org/officeDocument/2006/relationships/hyperlink" Target="https://www.ncbi.nlm.nih.gov/pubmed/?term=Kulaks%C4%B1zo%C4%9Flu%20M" TargetMode="External"/><Relationship Id="rId200" Type="http://schemas.openxmlformats.org/officeDocument/2006/relationships/hyperlink" Target="https://www.ncbi.nlm.nih.gov/pubmed/?term=Dikba%C5%9F%20O" TargetMode="External"/><Relationship Id="rId16" Type="http://schemas.openxmlformats.org/officeDocument/2006/relationships/hyperlink" Target="https://www.ncbi.nlm.nih.gov/pubmed/?term=Yumuk%20V%5BAuthor%5D&amp;cauthor=true&amp;cauthor_uid=30893706" TargetMode="External"/><Relationship Id="rId221" Type="http://schemas.openxmlformats.org/officeDocument/2006/relationships/hyperlink" Target="https://www.ncbi.nlm.nih.gov/pubmed/?term=T%C3%BCrk%20Y" TargetMode="External"/><Relationship Id="rId242" Type="http://schemas.openxmlformats.org/officeDocument/2006/relationships/hyperlink" Target="https://www.ncbi.nlm.nih.gov/pubmed/?term=Dinccag%20N" TargetMode="External"/><Relationship Id="rId263" Type="http://schemas.openxmlformats.org/officeDocument/2006/relationships/hyperlink" Target="https://www.ncbi.nlm.nih.gov/pubmed/?term=Imamoglu%20S" TargetMode="External"/><Relationship Id="rId284" Type="http://schemas.openxmlformats.org/officeDocument/2006/relationships/hyperlink" Target="https://www.ncbi.nlm.nih.gov/pubmed/?term=Sendur%20SN" TargetMode="External"/><Relationship Id="rId319" Type="http://schemas.openxmlformats.org/officeDocument/2006/relationships/hyperlink" Target="https://www.ncbi.nlm.nih.gov/pubmed/?term=Durmu%C5%9F%20ET" TargetMode="External"/><Relationship Id="rId37" Type="http://schemas.openxmlformats.org/officeDocument/2006/relationships/hyperlink" Target="https://www.ncbi.nlm.nih.gov/pubmed/?term=Asik%20M" TargetMode="External"/><Relationship Id="rId58" Type="http://schemas.openxmlformats.org/officeDocument/2006/relationships/hyperlink" Target="https://www.ncbi.nlm.nih.gov/pubmed/?term=Aydin%20H" TargetMode="External"/><Relationship Id="rId79" Type="http://schemas.openxmlformats.org/officeDocument/2006/relationships/hyperlink" Target="https://www.ncbi.nlm.nih.gov/pubmed/?term=Bulent%20Yildiz%20O" TargetMode="External"/><Relationship Id="rId102" Type="http://schemas.openxmlformats.org/officeDocument/2006/relationships/hyperlink" Target="https://www.ncbi.nlm.nih.gov/pubmed/?term=Hekimsoy%20Z" TargetMode="External"/><Relationship Id="rId123" Type="http://schemas.openxmlformats.org/officeDocument/2006/relationships/hyperlink" Target="https://www.ncbi.nlm.nih.gov/pubmed/?term=Bayraktaroglu%20T" TargetMode="External"/><Relationship Id="rId144" Type="http://schemas.openxmlformats.org/officeDocument/2006/relationships/hyperlink" Target="https://www.ncbi.nlm.nih.gov/pubmed/?term=Ayd%C4%B1n%20K%5BAuthor%5D&amp;cauthor=true&amp;cauthor_uid=30402933" TargetMode="External"/><Relationship Id="rId330" Type="http://schemas.openxmlformats.org/officeDocument/2006/relationships/hyperlink" Target="https://www.ncbi.nlm.nih.gov/pubmed/?term=Cetin%20S" TargetMode="External"/><Relationship Id="rId90" Type="http://schemas.openxmlformats.org/officeDocument/2006/relationships/hyperlink" Target="https://www.ncbi.nlm.nih.gov/pubmed/?term=Altay%20M" TargetMode="External"/><Relationship Id="rId165" Type="http://schemas.openxmlformats.org/officeDocument/2006/relationships/hyperlink" Target="https://www.ncbi.nlm.nih.gov/pubmed/?term=G%C3%BCney%20E" TargetMode="External"/><Relationship Id="rId186" Type="http://schemas.openxmlformats.org/officeDocument/2006/relationships/hyperlink" Target="https://www.ncbi.nlm.nih.gov/pubmed/?term=G%C3%B6z%C3%BCkara%20%C4%B0" TargetMode="External"/><Relationship Id="rId351" Type="http://schemas.openxmlformats.org/officeDocument/2006/relationships/hyperlink" Target="http://www.ncbi.nlm.nih.gov/pubmed/25398764" TargetMode="External"/><Relationship Id="rId211" Type="http://schemas.openxmlformats.org/officeDocument/2006/relationships/hyperlink" Target="https://www.ncbi.nlm.nih.gov/pubmed/?term=Tosun%20%C5%9EA" TargetMode="External"/><Relationship Id="rId232" Type="http://schemas.openxmlformats.org/officeDocument/2006/relationships/hyperlink" Target="https://www.ncbi.nlm.nih.gov/pubmed/?term=Kargili%20Carl%C4%B1oglu%20A%5BAuthor%5D&amp;cauthor=true&amp;cauthor_uid=30244051" TargetMode="External"/><Relationship Id="rId253" Type="http://schemas.openxmlformats.org/officeDocument/2006/relationships/hyperlink" Target="https://www.ncbi.nlm.nih.gov/pubmed/?term=Cagiltay%20E" TargetMode="External"/><Relationship Id="rId274" Type="http://schemas.openxmlformats.org/officeDocument/2006/relationships/hyperlink" Target="https://www.ncbi.nlm.nih.gov/pubmed/?term=Cordan%20I" TargetMode="External"/><Relationship Id="rId295" Type="http://schemas.openxmlformats.org/officeDocument/2006/relationships/hyperlink" Target="https://www.ncbi.nlm.nih.gov/pubmed/?term=Dagdeviren%20M" TargetMode="External"/><Relationship Id="rId309" Type="http://schemas.openxmlformats.org/officeDocument/2006/relationships/hyperlink" Target="https://www.ncbi.nlm.nih.gov/pubmed/?term=Balci%20MK" TargetMode="External"/><Relationship Id="rId27" Type="http://schemas.openxmlformats.org/officeDocument/2006/relationships/hyperlink" Target="https://www.ncbi.nlm.nih.gov/pubmed/?term=Deyneli%20O%5BAuthor%5D&amp;cauthor=true&amp;cauthor_uid=30893706" TargetMode="External"/><Relationship Id="rId48" Type="http://schemas.openxmlformats.org/officeDocument/2006/relationships/hyperlink" Target="https://www.ncbi.nlm.nih.gov/pubmed/?term=Ozsari%20L" TargetMode="External"/><Relationship Id="rId69" Type="http://schemas.openxmlformats.org/officeDocument/2006/relationships/hyperlink" Target="https://www.ncbi.nlm.nih.gov/pubmed/?term=Kaya%20A" TargetMode="External"/><Relationship Id="rId113" Type="http://schemas.openxmlformats.org/officeDocument/2006/relationships/hyperlink" Target="https://www.ncbi.nlm.nih.gov/pubmed/?term=Cetinkaya%20Altuntas%20S" TargetMode="External"/><Relationship Id="rId134" Type="http://schemas.openxmlformats.org/officeDocument/2006/relationships/hyperlink" Target="https://www.ncbi.nlm.nih.gov/pubmed/?term=Araz%20M" TargetMode="External"/><Relationship Id="rId320" Type="http://schemas.openxmlformats.org/officeDocument/2006/relationships/hyperlink" Target="https://www.ncbi.nlm.nih.gov/pubmed/?term=Mete%20T" TargetMode="External"/><Relationship Id="rId80" Type="http://schemas.openxmlformats.org/officeDocument/2006/relationships/hyperlink" Target="https://www.ncbi.nlm.nih.gov/pubmed/?term=Sendur%20SN" TargetMode="External"/><Relationship Id="rId155" Type="http://schemas.openxmlformats.org/officeDocument/2006/relationships/hyperlink" Target="https://www.ncbi.nlm.nih.gov/pubmed/?term=Ta%C5%9Fk%C4%B1ran%20B" TargetMode="External"/><Relationship Id="rId176" Type="http://schemas.openxmlformats.org/officeDocument/2006/relationships/hyperlink" Target="https://www.ncbi.nlm.nih.gov/pubmed/?term=Uysal%20G" TargetMode="External"/><Relationship Id="rId197" Type="http://schemas.openxmlformats.org/officeDocument/2006/relationships/hyperlink" Target="https://www.ncbi.nlm.nih.gov/pubmed/?term=%C3%96zcan%20M" TargetMode="External"/><Relationship Id="rId341" Type="http://schemas.openxmlformats.org/officeDocument/2006/relationships/hyperlink" Target="https://www.ncbi.nlm.nih.gov/pubmed/?term=Can%20B%5BAuthor%5D&amp;cauthor=true&amp;cauthor_uid=30516522" TargetMode="External"/><Relationship Id="rId362" Type="http://schemas.openxmlformats.org/officeDocument/2006/relationships/hyperlink" Target="http://www.ncbi.nlm.nih.gov/sites/entrez?Db=pubmed&amp;Cmd=ShowDetailView&amp;TermToSearch=15515779&amp;ordinalpos=3&amp;itool=EntrezSystem2.PEntrez.Pubmed.Pubmed_ResultsPanel.Pubmed_RVDocSum" TargetMode="External"/><Relationship Id="rId201" Type="http://schemas.openxmlformats.org/officeDocument/2006/relationships/hyperlink" Target="https://www.ncbi.nlm.nih.gov/pubmed/?term=Bak%C4%B1ner%20O" TargetMode="External"/><Relationship Id="rId222" Type="http://schemas.openxmlformats.org/officeDocument/2006/relationships/hyperlink" Target="https://www.ncbi.nlm.nih.gov/pubmed/?term=Pekkolay%20Z" TargetMode="External"/><Relationship Id="rId243" Type="http://schemas.openxmlformats.org/officeDocument/2006/relationships/hyperlink" Target="https://www.ncbi.nlm.nih.gov/pubmed/?term=Cakmak%20R" TargetMode="External"/><Relationship Id="rId264" Type="http://schemas.openxmlformats.org/officeDocument/2006/relationships/hyperlink" Target="https://www.ncbi.nlm.nih.gov/pubmed/?term=Ersoy%20C" TargetMode="External"/><Relationship Id="rId285" Type="http://schemas.openxmlformats.org/officeDocument/2006/relationships/hyperlink" Target="https://www.ncbi.nlm.nih.gov/pubmed/?term=Cakir%20B" TargetMode="External"/><Relationship Id="rId17" Type="http://schemas.openxmlformats.org/officeDocument/2006/relationships/hyperlink" Target="https://www.ncbi.nlm.nih.gov/pubmed/?term=Haymana%20C%5BAuthor%5D&amp;cauthor=true&amp;cauthor_uid=30893706" TargetMode="External"/><Relationship Id="rId38" Type="http://schemas.openxmlformats.org/officeDocument/2006/relationships/hyperlink" Target="https://www.ncbi.nlm.nih.gov/pubmed/?term=Dinccag%20N" TargetMode="External"/><Relationship Id="rId59" Type="http://schemas.openxmlformats.org/officeDocument/2006/relationships/hyperlink" Target="https://www.ncbi.nlm.nih.gov/pubmed/?term=Imamoglu%20S" TargetMode="External"/><Relationship Id="rId103" Type="http://schemas.openxmlformats.org/officeDocument/2006/relationships/hyperlink" Target="https://www.ncbi.nlm.nih.gov/pubmed/?term=Akbaba%20G" TargetMode="External"/><Relationship Id="rId124" Type="http://schemas.openxmlformats.org/officeDocument/2006/relationships/hyperlink" Target="https://www.ncbi.nlm.nih.gov/pubmed/?term=Sisman%20P" TargetMode="External"/><Relationship Id="rId310" Type="http://schemas.openxmlformats.org/officeDocument/2006/relationships/hyperlink" Target="https://www.ncbi.nlm.nih.gov/pubmed/?term=Dalkiran%20S" TargetMode="External"/><Relationship Id="rId70" Type="http://schemas.openxmlformats.org/officeDocument/2006/relationships/hyperlink" Target="https://www.ncbi.nlm.nih.gov/pubmed/?term=Cordan%20I" TargetMode="External"/><Relationship Id="rId91" Type="http://schemas.openxmlformats.org/officeDocument/2006/relationships/hyperlink" Target="https://www.ncbi.nlm.nih.gov/pubmed/?term=Dagdeviren%20M" TargetMode="External"/><Relationship Id="rId145" Type="http://schemas.openxmlformats.org/officeDocument/2006/relationships/hyperlink" Target="https://www.ncbi.nlm.nih.gov/pubmed/?term=Okan%20Y%C4%B1ld%C4%B1z%20B%5BAuthor%5D&amp;cauthor=true&amp;cauthor_uid=30402933" TargetMode="External"/><Relationship Id="rId166" Type="http://schemas.openxmlformats.org/officeDocument/2006/relationships/hyperlink" Target="https://www.ncbi.nlm.nih.gov/pubmed/?term=Akbaba%20E" TargetMode="External"/><Relationship Id="rId187" Type="http://schemas.openxmlformats.org/officeDocument/2006/relationships/hyperlink" Target="https://www.ncbi.nlm.nih.gov/pubmed/?term=Anaforo%C4%9Flu%20%C4%B0" TargetMode="External"/><Relationship Id="rId331" Type="http://schemas.openxmlformats.org/officeDocument/2006/relationships/hyperlink" Target="https://www.ncbi.nlm.nih.gov/pubmed/?term=Capoglu%20I" TargetMode="External"/><Relationship Id="rId352" Type="http://schemas.openxmlformats.org/officeDocument/2006/relationships/hyperlink" Target="http://www.ncbi.nlm.nih.gov/pubmed/?term=Topsakal+S%2C+Akin+F%2C+Turgut+S%2C+Yaylali+GF%2C+Herek+D%2C+Ayada+C++Relationship+of+apelin%2C+procalcitonin%2C+and+fetuin-A+levels+with+carotid+intima-media+thickness+in+acromegalic+patients." TargetMode="External"/><Relationship Id="rId1" Type="http://schemas.openxmlformats.org/officeDocument/2006/relationships/numbering" Target="numbering.xml"/><Relationship Id="rId212" Type="http://schemas.openxmlformats.org/officeDocument/2006/relationships/hyperlink" Target="https://www.ncbi.nlm.nih.gov/pubmed/?term=%C3%87etinkaya%20%C5%9EE" TargetMode="External"/><Relationship Id="rId233" Type="http://schemas.openxmlformats.org/officeDocument/2006/relationships/hyperlink" Target="https://www.ncbi.nlm.nih.gov/pubmed/?term=Barcin%20C%5BAuthor%5D&amp;cauthor=true&amp;cauthor_uid=30244051" TargetMode="External"/><Relationship Id="rId254" Type="http://schemas.openxmlformats.org/officeDocument/2006/relationships/hyperlink" Target="https://www.ncbi.nlm.nih.gov/pubmed/?term=Deyneli%20O" TargetMode="External"/><Relationship Id="rId28" Type="http://schemas.openxmlformats.org/officeDocument/2006/relationships/hyperlink" Target="https://www.ncbi.nlm.nih.gov/pubmed/?term=%C3%87etinarslan%20B%5BAuthor%5D&amp;cauthor=true&amp;cauthor_uid=30893706" TargetMode="External"/><Relationship Id="rId49" Type="http://schemas.openxmlformats.org/officeDocument/2006/relationships/hyperlink" Target="https://www.ncbi.nlm.nih.gov/pubmed/?term=Cagiltay%20E" TargetMode="External"/><Relationship Id="rId114" Type="http://schemas.openxmlformats.org/officeDocument/2006/relationships/hyperlink" Target="https://www.ncbi.nlm.nih.gov/pubmed/?term=Atmaca%20A" TargetMode="External"/><Relationship Id="rId275" Type="http://schemas.openxmlformats.org/officeDocument/2006/relationships/hyperlink" Target="https://www.ncbi.nlm.nih.gov/pubmed/?term=Baldane%20S" TargetMode="External"/><Relationship Id="rId296" Type="http://schemas.openxmlformats.org/officeDocument/2006/relationships/hyperlink" Target="https://www.ncbi.nlm.nih.gov/pubmed/?term=Abedi%20AH" TargetMode="External"/><Relationship Id="rId300" Type="http://schemas.openxmlformats.org/officeDocument/2006/relationships/hyperlink" Target="https://www.ncbi.nlm.nih.gov/pubmed/?term=Yener%20S" TargetMode="External"/><Relationship Id="rId60" Type="http://schemas.openxmlformats.org/officeDocument/2006/relationships/hyperlink" Target="https://www.ncbi.nlm.nih.gov/pubmed/?term=Ersoy%20C" TargetMode="External"/><Relationship Id="rId81" Type="http://schemas.openxmlformats.org/officeDocument/2006/relationships/hyperlink" Target="https://www.ncbi.nlm.nih.gov/pubmed/?term=Cakir%20B" TargetMode="External"/><Relationship Id="rId135" Type="http://schemas.openxmlformats.org/officeDocument/2006/relationships/hyperlink" Target="https://www.ncbi.nlm.nih.gov/pubmed/31455100" TargetMode="External"/><Relationship Id="rId156" Type="http://schemas.openxmlformats.org/officeDocument/2006/relationships/hyperlink" Target="https://www.ncbi.nlm.nih.gov/pubmed/?term=Bilir%20BE" TargetMode="External"/><Relationship Id="rId177" Type="http://schemas.openxmlformats.org/officeDocument/2006/relationships/hyperlink" Target="https://www.ncbi.nlm.nih.gov/pubmed/?term=Kurt%20G" TargetMode="External"/><Relationship Id="rId198" Type="http://schemas.openxmlformats.org/officeDocument/2006/relationships/hyperlink" Target="https://www.ncbi.nlm.nih.gov/pubmed/?term=%C3%87%C4%B1nar%20N" TargetMode="External"/><Relationship Id="rId321" Type="http://schemas.openxmlformats.org/officeDocument/2006/relationships/hyperlink" Target="https://www.ncbi.nlm.nih.gov/pubmed/?term=Kutluturk%20F" TargetMode="External"/><Relationship Id="rId342" Type="http://schemas.openxmlformats.org/officeDocument/2006/relationships/hyperlink" Target="https://www.ncbi.nlm.nih.gov/pubmed/?term=%C5%9Eenol%20H%5BAuthor%5D&amp;cauthor=true&amp;cauthor_uid=30516522" TargetMode="External"/><Relationship Id="rId363" Type="http://schemas.openxmlformats.org/officeDocument/2006/relationships/hyperlink" Target="https://doi.org/10.1530/endoabs.73.OC8.5" TargetMode="External"/><Relationship Id="rId202" Type="http://schemas.openxmlformats.org/officeDocument/2006/relationships/hyperlink" Target="https://www.ncbi.nlm.nih.gov/pubmed/?term=Turhan%20%C3%96T" TargetMode="External"/><Relationship Id="rId223" Type="http://schemas.openxmlformats.org/officeDocument/2006/relationships/hyperlink" Target="https://www.ncbi.nlm.nih.gov/pubmed/?term=Hekimsoy%20Z" TargetMode="External"/><Relationship Id="rId244" Type="http://schemas.openxmlformats.org/officeDocument/2006/relationships/hyperlink" Target="https://www.ncbi.nlm.nih.gov/pubmed/?term=Turker%20F" TargetMode="External"/><Relationship Id="rId18" Type="http://schemas.openxmlformats.org/officeDocument/2006/relationships/hyperlink" Target="https://www.ncbi.nlm.nih.gov/pubmed/?term=Demirci%20I%5BAuthor%5D&amp;cauthor=true&amp;cauthor_uid=30893706" TargetMode="External"/><Relationship Id="rId39" Type="http://schemas.openxmlformats.org/officeDocument/2006/relationships/hyperlink" Target="https://www.ncbi.nlm.nih.gov/pubmed/?term=Cakmak%20R" TargetMode="External"/><Relationship Id="rId265" Type="http://schemas.openxmlformats.org/officeDocument/2006/relationships/hyperlink" Target="https://www.ncbi.nlm.nih.gov/pubmed/?term=Gul%20OO" TargetMode="External"/><Relationship Id="rId286" Type="http://schemas.openxmlformats.org/officeDocument/2006/relationships/hyperlink" Target="https://www.ncbi.nlm.nih.gov/pubmed/?term=Ozdemir%20D" TargetMode="External"/><Relationship Id="rId50" Type="http://schemas.openxmlformats.org/officeDocument/2006/relationships/hyperlink" Target="https://www.ncbi.nlm.nih.gov/pubmed/?term=Deyneli%20O" TargetMode="External"/><Relationship Id="rId104" Type="http://schemas.openxmlformats.org/officeDocument/2006/relationships/hyperlink" Target="https://www.ncbi.nlm.nih.gov/pubmed/?term=Aslan%20I" TargetMode="External"/><Relationship Id="rId125" Type="http://schemas.openxmlformats.org/officeDocument/2006/relationships/hyperlink" Target="https://www.ncbi.nlm.nih.gov/pubmed/?term=Sahin%20I" TargetMode="External"/><Relationship Id="rId146" Type="http://schemas.openxmlformats.org/officeDocument/2006/relationships/hyperlink" Target="https://www.ncbi.nlm.nih.gov/pubmed/?term=TURGEP%20Study%20Group%5BCorporate%20Author%5D" TargetMode="External"/><Relationship Id="rId167" Type="http://schemas.openxmlformats.org/officeDocument/2006/relationships/hyperlink" Target="https://www.ncbi.nlm.nih.gov/pubmed/?term=G%C3%BCrkan%20E" TargetMode="External"/><Relationship Id="rId188" Type="http://schemas.openxmlformats.org/officeDocument/2006/relationships/hyperlink" Target="https://www.ncbi.nlm.nih.gov/pubmed/?term=%C5%9Eenyuva%20%C4%B0" TargetMode="External"/><Relationship Id="rId311" Type="http://schemas.openxmlformats.org/officeDocument/2006/relationships/hyperlink" Target="https://www.ncbi.nlm.nih.gov/pubmed/?term=Akbay%20E" TargetMode="External"/><Relationship Id="rId332" Type="http://schemas.openxmlformats.org/officeDocument/2006/relationships/hyperlink" Target="https://www.ncbi.nlm.nih.gov/pubmed/?term=Akbas%20EM" TargetMode="External"/><Relationship Id="rId353" Type="http://schemas.openxmlformats.org/officeDocument/2006/relationships/hyperlink" Target="http://www.ncbi.nlm.nih.gov/pubmed/25389240" TargetMode="External"/><Relationship Id="rId71" Type="http://schemas.openxmlformats.org/officeDocument/2006/relationships/hyperlink" Target="https://www.ncbi.nlm.nih.gov/pubmed/?term=Baldane%20S" TargetMode="External"/><Relationship Id="rId92" Type="http://schemas.openxmlformats.org/officeDocument/2006/relationships/hyperlink" Target="https://www.ncbi.nlm.nih.gov/pubmed/?term=Abedi%20AH" TargetMode="External"/><Relationship Id="rId213" Type="http://schemas.openxmlformats.org/officeDocument/2006/relationships/hyperlink" Target="https://www.ncbi.nlm.nih.gov/pubmed/?term=Temizkan%20%C5%9E" TargetMode="External"/><Relationship Id="rId234" Type="http://schemas.openxmlformats.org/officeDocument/2006/relationships/hyperlink" Target="https://www.ncbi.nlm.nih.gov/pubmed/?term=Sabuncu%20T%5BAuthor%5D&amp;cauthor=true&amp;cauthor_uid=30244051" TargetMode="External"/><Relationship Id="rId2" Type="http://schemas.openxmlformats.org/officeDocument/2006/relationships/styles" Target="styles.xml"/><Relationship Id="rId29" Type="http://schemas.openxmlformats.org/officeDocument/2006/relationships/hyperlink" Target="https://www.ncbi.nlm.nih.gov/pubmed/?term=Sabuncu%20T%5BAuthor%5D&amp;cauthor=true&amp;cauthor_uid=30893706" TargetMode="External"/><Relationship Id="rId255" Type="http://schemas.openxmlformats.org/officeDocument/2006/relationships/hyperlink" Target="https://www.ncbi.nlm.nih.gov/pubmed/?term=Imre%20E" TargetMode="External"/><Relationship Id="rId276" Type="http://schemas.openxmlformats.org/officeDocument/2006/relationships/hyperlink" Target="https://www.ncbi.nlm.nih.gov/pubmed/?term=Kirac%20CO" TargetMode="External"/><Relationship Id="rId297" Type="http://schemas.openxmlformats.org/officeDocument/2006/relationships/hyperlink" Target="https://www.ncbi.nlm.nih.gov/pubmed/?term=Cetinkalp%20S" TargetMode="External"/><Relationship Id="rId40" Type="http://schemas.openxmlformats.org/officeDocument/2006/relationships/hyperlink" Target="https://www.ncbi.nlm.nih.gov/pubmed/?term=Turker%20F" TargetMode="External"/><Relationship Id="rId115" Type="http://schemas.openxmlformats.org/officeDocument/2006/relationships/hyperlink" Target="https://www.ncbi.nlm.nih.gov/pubmed/?term=Durmu%C5%9F%20ET" TargetMode="External"/><Relationship Id="rId136" Type="http://schemas.openxmlformats.org/officeDocument/2006/relationships/hyperlink" Target="https://www.ncbi.nlm.nih.gov/pubmed/?term=Ayd%C4%B1n%20H%5BAuthor%5D&amp;cauthor=true&amp;cauthor_uid=30402933" TargetMode="External"/><Relationship Id="rId157" Type="http://schemas.openxmlformats.org/officeDocument/2006/relationships/hyperlink" Target="https://www.ncbi.nlm.nih.gov/pubmed/?term=Duran%20C" TargetMode="External"/><Relationship Id="rId178" Type="http://schemas.openxmlformats.org/officeDocument/2006/relationships/hyperlink" Target="https://www.ncbi.nlm.nih.gov/pubmed/?term=Yaylal%C4%B1%20GF" TargetMode="External"/><Relationship Id="rId301" Type="http://schemas.openxmlformats.org/officeDocument/2006/relationships/hyperlink" Target="https://www.ncbi.nlm.nih.gov/pubmed/?term=Saydam%20BO" TargetMode="External"/><Relationship Id="rId322" Type="http://schemas.openxmlformats.org/officeDocument/2006/relationships/hyperlink" Target="https://www.ncbi.nlm.nih.gov/pubmed/?term=Kucukler%20FK" TargetMode="External"/><Relationship Id="rId343" Type="http://schemas.openxmlformats.org/officeDocument/2006/relationships/hyperlink" Target="https://www.ncbi.nlm.nih.gov/pubmed/?term=K%C4%B1l%C4%B1n%C3%A7%20M%5BAuthor%5D&amp;cauthor=true&amp;cauthor_uid=30516522" TargetMode="External"/><Relationship Id="rId364" Type="http://schemas.openxmlformats.org/officeDocument/2006/relationships/hyperlink" Target="https://doi.org/10.1530/endoabs.73.AEP192" TargetMode="External"/><Relationship Id="rId61" Type="http://schemas.openxmlformats.org/officeDocument/2006/relationships/hyperlink" Target="https://www.ncbi.nlm.nih.gov/pubmed/?term=Gul%20OO" TargetMode="External"/><Relationship Id="rId82" Type="http://schemas.openxmlformats.org/officeDocument/2006/relationships/hyperlink" Target="https://www.ncbi.nlm.nih.gov/pubmed/?term=Ozdemir%20D" TargetMode="External"/><Relationship Id="rId199" Type="http://schemas.openxmlformats.org/officeDocument/2006/relationships/hyperlink" Target="https://www.ncbi.nlm.nih.gov/pubmed/?term=Kutbay%20N%C3%96" TargetMode="External"/><Relationship Id="rId203" Type="http://schemas.openxmlformats.org/officeDocument/2006/relationships/hyperlink" Target="https://www.ncbi.nlm.nih.gov/pubmed/?term=T%C3%BCt%C3%BCnc%C3%BCo%C4%9Flu%20P" TargetMode="External"/><Relationship Id="rId19" Type="http://schemas.openxmlformats.org/officeDocument/2006/relationships/hyperlink" Target="https://www.ncbi.nlm.nih.gov/pubmed/?term=Barcin%20C%5BAuthor%5D&amp;cauthor=true&amp;cauthor_uid=30893706" TargetMode="External"/><Relationship Id="rId224" Type="http://schemas.openxmlformats.org/officeDocument/2006/relationships/hyperlink" Target="https://www.ncbi.nlm.nih.gov/pubmed/?term=Cant%C3%BCrk%20Z" TargetMode="External"/><Relationship Id="rId245" Type="http://schemas.openxmlformats.org/officeDocument/2006/relationships/hyperlink" Target="https://www.ncbi.nlm.nih.gov/pubmed/?term=Idiz%20C" TargetMode="External"/><Relationship Id="rId266" Type="http://schemas.openxmlformats.org/officeDocument/2006/relationships/hyperlink" Target="https://www.ncbi.nlm.nih.gov/pubmed/?term=Kucuksarac%20Kiyici%20S" TargetMode="External"/><Relationship Id="rId287" Type="http://schemas.openxmlformats.org/officeDocument/2006/relationships/hyperlink" Target="https://www.ncbi.nlm.nih.gov/pubmed/?term=Corakci%20A" TargetMode="External"/><Relationship Id="rId30" Type="http://schemas.openxmlformats.org/officeDocument/2006/relationships/hyperlink" Target="https://www.ncbi.nlm.nih.gov/pubmed/?term=Bayram%20F%5BAuthor%5D&amp;cauthor=true&amp;cauthor_uid=30893706" TargetMode="External"/><Relationship Id="rId105" Type="http://schemas.openxmlformats.org/officeDocument/2006/relationships/hyperlink" Target="https://www.ncbi.nlm.nih.gov/pubmed/?term=Balci%20MK" TargetMode="External"/><Relationship Id="rId126" Type="http://schemas.openxmlformats.org/officeDocument/2006/relationships/hyperlink" Target="https://www.ncbi.nlm.nih.gov/pubmed/?term=Cetin%20S" TargetMode="External"/><Relationship Id="rId147" Type="http://schemas.openxmlformats.org/officeDocument/2006/relationships/hyperlink" Target="https://www.ncbi.nlm.nih.gov/pubmed/?term=%C3%87ak%C4%B1ro%C4%9Flu%20AY" TargetMode="External"/><Relationship Id="rId168" Type="http://schemas.openxmlformats.org/officeDocument/2006/relationships/hyperlink" Target="https://www.ncbi.nlm.nih.gov/pubmed/?term=%C3%87a%C4%9Fl%C4%B1yan%20E" TargetMode="External"/><Relationship Id="rId312" Type="http://schemas.openxmlformats.org/officeDocument/2006/relationships/hyperlink" Target="https://www.ncbi.nlm.nih.gov/pubmed/?term=Gul%20K" TargetMode="External"/><Relationship Id="rId333" Type="http://schemas.openxmlformats.org/officeDocument/2006/relationships/hyperlink" Target="https://www.ncbi.nlm.nih.gov/pubmed/?term=Ucler%20R" TargetMode="External"/><Relationship Id="rId354" Type="http://schemas.openxmlformats.org/officeDocument/2006/relationships/hyperlink" Target="http://www.ncbi.nlm.nih.gov/pubmed/23360845" TargetMode="External"/><Relationship Id="rId51" Type="http://schemas.openxmlformats.org/officeDocument/2006/relationships/hyperlink" Target="https://www.ncbi.nlm.nih.gov/pubmed/?term=Imre%20E" TargetMode="External"/><Relationship Id="rId72" Type="http://schemas.openxmlformats.org/officeDocument/2006/relationships/hyperlink" Target="https://www.ncbi.nlm.nih.gov/pubmed/?term=Kirac%20CO" TargetMode="External"/><Relationship Id="rId93" Type="http://schemas.openxmlformats.org/officeDocument/2006/relationships/hyperlink" Target="https://www.ncbi.nlm.nih.gov/pubmed/?term=Cetinkalp%20S" TargetMode="External"/><Relationship Id="rId189" Type="http://schemas.openxmlformats.org/officeDocument/2006/relationships/hyperlink" Target="https://www.ncbi.nlm.nih.gov/pubmed/?term=U%C4%9Fur%20K" TargetMode="External"/><Relationship Id="rId3" Type="http://schemas.openxmlformats.org/officeDocument/2006/relationships/settings" Target="settings.xml"/><Relationship Id="rId214" Type="http://schemas.openxmlformats.org/officeDocument/2006/relationships/hyperlink" Target="https://www.ncbi.nlm.nih.gov/pubmed/?term=%C3%9Cnsal%20%C5%9E" TargetMode="External"/><Relationship Id="rId235" Type="http://schemas.openxmlformats.org/officeDocument/2006/relationships/hyperlink" Target="https://www.ncbi.nlm.nih.gov/pubmed/?term=Satman%20I%5BAuthor%5D&amp;cauthor=true&amp;cauthor_uid=30244051" TargetMode="External"/><Relationship Id="rId256" Type="http://schemas.openxmlformats.org/officeDocument/2006/relationships/hyperlink" Target="https://www.ncbi.nlm.nih.gov/pubmed/?term=Gonen%20S" TargetMode="External"/><Relationship Id="rId277" Type="http://schemas.openxmlformats.org/officeDocument/2006/relationships/hyperlink" Target="https://www.ncbi.nlm.nih.gov/pubmed/?term=Demirci%20I" TargetMode="External"/><Relationship Id="rId298" Type="http://schemas.openxmlformats.org/officeDocument/2006/relationships/hyperlink" Target="https://www.ncbi.nlm.nih.gov/pubmed/?term=Ozisik%20H" TargetMode="External"/><Relationship Id="rId116" Type="http://schemas.openxmlformats.org/officeDocument/2006/relationships/hyperlink" Target="https://www.ncbi.nlm.nih.gov/pubmed/?term=Mete%20T" TargetMode="External"/><Relationship Id="rId137" Type="http://schemas.openxmlformats.org/officeDocument/2006/relationships/hyperlink" Target="https://www.ncbi.nlm.nih.gov/pubmed/?term=%C3%87elik%20%C3%96%5BAuthor%5D&amp;cauthor=true&amp;cauthor_uid=30402933" TargetMode="External"/><Relationship Id="rId158" Type="http://schemas.openxmlformats.org/officeDocument/2006/relationships/hyperlink" Target="https://www.ncbi.nlm.nih.gov/pubmed/?term=Arpac%C4%B1%20D" TargetMode="External"/><Relationship Id="rId302" Type="http://schemas.openxmlformats.org/officeDocument/2006/relationships/hyperlink" Target="https://www.ncbi.nlm.nih.gov/pubmed/?term=Guney%20E" TargetMode="External"/><Relationship Id="rId323" Type="http://schemas.openxmlformats.org/officeDocument/2006/relationships/hyperlink" Target="https://www.ncbi.nlm.nih.gov/pubmed/?term=Dikbas%20O" TargetMode="External"/><Relationship Id="rId344" Type="http://schemas.openxmlformats.org/officeDocument/2006/relationships/hyperlink" Target="https://www.ncbi.nlm.nih.gov/pubmed/?term=Yurtda%C5%9F%20M%5BAuthor%5D&amp;cauthor=true&amp;cauthor_uid=30516522" TargetMode="External"/><Relationship Id="rId20" Type="http://schemas.openxmlformats.org/officeDocument/2006/relationships/hyperlink" Target="https://www.ncbi.nlm.nih.gov/pubmed/?term=K%C4%B1y%C4%B1c%C4%B1%20S%5BAuthor%5D&amp;cauthor=true&amp;cauthor_uid=30893706" TargetMode="External"/><Relationship Id="rId41" Type="http://schemas.openxmlformats.org/officeDocument/2006/relationships/hyperlink" Target="https://www.ncbi.nlm.nih.gov/pubmed/?term=Idiz%20C" TargetMode="External"/><Relationship Id="rId62" Type="http://schemas.openxmlformats.org/officeDocument/2006/relationships/hyperlink" Target="https://www.ncbi.nlm.nih.gov/pubmed/?term=Kucuksarac%20Kiyici%20S" TargetMode="External"/><Relationship Id="rId83" Type="http://schemas.openxmlformats.org/officeDocument/2006/relationships/hyperlink" Target="https://www.ncbi.nlm.nih.gov/pubmed/?term=Corakci%20A" TargetMode="External"/><Relationship Id="rId179" Type="http://schemas.openxmlformats.org/officeDocument/2006/relationships/hyperlink" Target="https://www.ncbi.nlm.nih.gov/pubmed/?term=Selimo%C4%9Flu%20H" TargetMode="External"/><Relationship Id="rId365" Type="http://schemas.openxmlformats.org/officeDocument/2006/relationships/hyperlink" Target="http://www.ncbi.nlm.nih.gov/pubmed/26399993" TargetMode="External"/><Relationship Id="rId190" Type="http://schemas.openxmlformats.org/officeDocument/2006/relationships/hyperlink" Target="https://www.ncbi.nlm.nih.gov/pubmed/?term=Do%C4%9Fan%20K" TargetMode="External"/><Relationship Id="rId204" Type="http://schemas.openxmlformats.org/officeDocument/2006/relationships/hyperlink" Target="https://www.ncbi.nlm.nih.gov/pubmed/?term=Sar%C4%B1%20R" TargetMode="External"/><Relationship Id="rId225" Type="http://schemas.openxmlformats.org/officeDocument/2006/relationships/hyperlink" Target="https://www.ncbi.nlm.nih.gov/pubmed/?term=%C3%9C%C3%A7%20ZA" TargetMode="External"/><Relationship Id="rId246" Type="http://schemas.openxmlformats.org/officeDocument/2006/relationships/hyperlink" Target="https://www.ncbi.nlm.nih.gov/pubmed/?term=Hacisahinogullari%20H" TargetMode="External"/><Relationship Id="rId267" Type="http://schemas.openxmlformats.org/officeDocument/2006/relationships/hyperlink" Target="https://www.ncbi.nlm.nih.gov/pubmed/?term=Cetinarslan%20B" TargetMode="External"/><Relationship Id="rId288" Type="http://schemas.openxmlformats.org/officeDocument/2006/relationships/hyperlink" Target="https://www.ncbi.nlm.nih.gov/pubmed/?term=Kutlu%20M" TargetMode="External"/><Relationship Id="rId106" Type="http://schemas.openxmlformats.org/officeDocument/2006/relationships/hyperlink" Target="https://www.ncbi.nlm.nih.gov/pubmed/?term=Dalkiran%20S" TargetMode="External"/><Relationship Id="rId127" Type="http://schemas.openxmlformats.org/officeDocument/2006/relationships/hyperlink" Target="https://www.ncbi.nlm.nih.gov/pubmed/?term=Capoglu%20I" TargetMode="External"/><Relationship Id="rId313" Type="http://schemas.openxmlformats.org/officeDocument/2006/relationships/hyperlink" Target="https://www.ncbi.nlm.nih.gov/pubmed/?term=Agbaht%20K" TargetMode="External"/><Relationship Id="rId10" Type="http://schemas.openxmlformats.org/officeDocument/2006/relationships/hyperlink" Target="https://www.researchgate.net/journal/0765-1597_Science_Sports" TargetMode="External"/><Relationship Id="rId31" Type="http://schemas.openxmlformats.org/officeDocument/2006/relationships/hyperlink" Target="https://www.ncbi.nlm.nih.gov/pubmed/?term=Satman%20I%5BAuthor%5D&amp;cauthor=true&amp;cauthor_uid=30893706" TargetMode="External"/><Relationship Id="rId52" Type="http://schemas.openxmlformats.org/officeDocument/2006/relationships/hyperlink" Target="https://www.ncbi.nlm.nih.gov/pubmed/?term=Gonen%20S" TargetMode="External"/><Relationship Id="rId73" Type="http://schemas.openxmlformats.org/officeDocument/2006/relationships/hyperlink" Target="https://www.ncbi.nlm.nih.gov/pubmed/?term=Demirci%20I" TargetMode="External"/><Relationship Id="rId94" Type="http://schemas.openxmlformats.org/officeDocument/2006/relationships/hyperlink" Target="https://www.ncbi.nlm.nih.gov/pubmed/?term=Ozisik%20H" TargetMode="External"/><Relationship Id="rId148" Type="http://schemas.openxmlformats.org/officeDocument/2006/relationships/hyperlink" Target="https://www.ncbi.nlm.nih.gov/pubmed/?term=%C3%96zer%20A" TargetMode="External"/><Relationship Id="rId169" Type="http://schemas.openxmlformats.org/officeDocument/2006/relationships/hyperlink" Target="https://www.ncbi.nlm.nih.gov/pubmed/?term=Karak%C4%B1l%C4%B1%C3%A7%20E" TargetMode="External"/><Relationship Id="rId334" Type="http://schemas.openxmlformats.org/officeDocument/2006/relationships/hyperlink" Target="https://www.ncbi.nlm.nih.gov/pubmed/?term=Eren%20MA" TargetMode="External"/><Relationship Id="rId355" Type="http://schemas.openxmlformats.org/officeDocument/2006/relationships/hyperlink" Target="http://www.ncbi.nlm.nih.gov/pubmed/22057613" TargetMode="External"/><Relationship Id="rId4" Type="http://schemas.openxmlformats.org/officeDocument/2006/relationships/webSettings" Target="webSettings.xml"/><Relationship Id="rId180" Type="http://schemas.openxmlformats.org/officeDocument/2006/relationships/hyperlink" Target="https://www.ncbi.nlm.nih.gov/pubmed/?term=Sar%C4%B1%20H" TargetMode="External"/><Relationship Id="rId215" Type="http://schemas.openxmlformats.org/officeDocument/2006/relationships/hyperlink" Target="https://www.ncbi.nlm.nih.gov/pubmed/?term=Demir%20T" TargetMode="External"/><Relationship Id="rId236" Type="http://schemas.openxmlformats.org/officeDocument/2006/relationships/hyperlink" Target="https://www.ncbi.nlm.nih.gov/pubmed/?term=TEMD%20Study%20Group%5BCorporate%20Author%5D" TargetMode="External"/><Relationship Id="rId257" Type="http://schemas.openxmlformats.org/officeDocument/2006/relationships/hyperlink" Target="https://www.ncbi.nlm.nih.gov/pubmed/?term=Boysan%20SN" TargetMode="External"/><Relationship Id="rId278" Type="http://schemas.openxmlformats.org/officeDocument/2006/relationships/hyperlink" Target="https://www.ncbi.nlm.nih.gov/pubmed/?term=Capa%20Z" TargetMode="External"/><Relationship Id="rId303" Type="http://schemas.openxmlformats.org/officeDocument/2006/relationships/hyperlink" Target="https://www.ncbi.nlm.nih.gov/pubmed/?term=Unubol%20M" TargetMode="External"/><Relationship Id="rId42" Type="http://schemas.openxmlformats.org/officeDocument/2006/relationships/hyperlink" Target="https://www.ncbi.nlm.nih.gov/pubmed/?term=Hacisahinogullari%20H" TargetMode="External"/><Relationship Id="rId84" Type="http://schemas.openxmlformats.org/officeDocument/2006/relationships/hyperlink" Target="https://www.ncbi.nlm.nih.gov/pubmed/?term=Kutlu%20M" TargetMode="External"/><Relationship Id="rId138" Type="http://schemas.openxmlformats.org/officeDocument/2006/relationships/hyperlink" Target="https://www.ncbi.nlm.nih.gov/pubmed/?term=Yaz%C4%B1c%C4%B1%20D%5BAuthor%5D&amp;cauthor=true&amp;cauthor_uid=30402933" TargetMode="External"/><Relationship Id="rId345" Type="http://schemas.openxmlformats.org/officeDocument/2006/relationships/hyperlink" Target="https://www.ncbi.nlm.nih.gov/pubmed/?term=Predictive+power+of+different+obesity+measures+for+the+presence+of+diastolic+dysfunction" TargetMode="External"/><Relationship Id="rId191" Type="http://schemas.openxmlformats.org/officeDocument/2006/relationships/hyperlink" Target="https://www.ncbi.nlm.nih.gov/pubmed/?term=Keskin%20L" TargetMode="External"/><Relationship Id="rId205" Type="http://schemas.openxmlformats.org/officeDocument/2006/relationships/hyperlink" Target="https://www.ncbi.nlm.nih.gov/pubmed/?term=Meleko%C4%9Flu%20R" TargetMode="External"/><Relationship Id="rId247" Type="http://schemas.openxmlformats.org/officeDocument/2006/relationships/hyperlink" Target="https://www.ncbi.nlm.nih.gov/pubmed/?term=Bagdemir%20E" TargetMode="External"/><Relationship Id="rId107" Type="http://schemas.openxmlformats.org/officeDocument/2006/relationships/hyperlink" Target="https://www.ncbi.nlm.nih.gov/pubmed/?term=Akbay%20E" TargetMode="External"/><Relationship Id="rId289" Type="http://schemas.openxmlformats.org/officeDocument/2006/relationships/hyperlink" Target="https://www.ncbi.nlm.nih.gov/pubmed/?term=Bascil%20Tutuncu%20N" TargetMode="External"/><Relationship Id="rId11" Type="http://schemas.openxmlformats.org/officeDocument/2006/relationships/hyperlink" Target="https://www.researchgate.net/deref/http%3A%2F%2Fdx.doi.org%2F10.1016%2Fj.scispo.2020.03.008" TargetMode="External"/><Relationship Id="rId53" Type="http://schemas.openxmlformats.org/officeDocument/2006/relationships/hyperlink" Target="https://www.ncbi.nlm.nih.gov/pubmed/?term=Boysan%20SN" TargetMode="External"/><Relationship Id="rId149" Type="http://schemas.openxmlformats.org/officeDocument/2006/relationships/hyperlink" Target="https://www.ncbi.nlm.nih.gov/pubmed/?term=Tuzcu%20AK" TargetMode="External"/><Relationship Id="rId314" Type="http://schemas.openxmlformats.org/officeDocument/2006/relationships/hyperlink" Target="https://www.ncbi.nlm.nih.gov/pubmed/?term=Yilmaz%20MO" TargetMode="External"/><Relationship Id="rId356" Type="http://schemas.openxmlformats.org/officeDocument/2006/relationships/hyperlink" Target="http://www.ncbi.nlm.nih.gov/pubmed/20820132" TargetMode="External"/><Relationship Id="rId95" Type="http://schemas.openxmlformats.org/officeDocument/2006/relationships/hyperlink" Target="https://www.ncbi.nlm.nih.gov/pubmed/?term=Oruk%20GG" TargetMode="External"/><Relationship Id="rId160" Type="http://schemas.openxmlformats.org/officeDocument/2006/relationships/hyperlink" Target="https://www.ncbi.nlm.nih.gov/pubmed/?term=Kavak%20E%C3%87" TargetMode="External"/><Relationship Id="rId216" Type="http://schemas.openxmlformats.org/officeDocument/2006/relationships/hyperlink" Target="https://www.ncbi.nlm.nih.gov/pubmed/?term=Y%C3%BCce%20T" TargetMode="External"/><Relationship Id="rId258" Type="http://schemas.openxmlformats.org/officeDocument/2006/relationships/hyperlink" Target="https://www.ncbi.nlm.nih.gov/pubmed/?term=Altuntas%20Y" TargetMode="External"/><Relationship Id="rId22" Type="http://schemas.openxmlformats.org/officeDocument/2006/relationships/hyperlink" Target="https://www.ncbi.nlm.nih.gov/pubmed/?term=%C3%96r%C3%BCk%20G%5BAuthor%5D&amp;cauthor=true&amp;cauthor_uid=30893706" TargetMode="External"/><Relationship Id="rId64" Type="http://schemas.openxmlformats.org/officeDocument/2006/relationships/hyperlink" Target="https://www.ncbi.nlm.nih.gov/pubmed/?term=Selek%20A" TargetMode="External"/><Relationship Id="rId118" Type="http://schemas.openxmlformats.org/officeDocument/2006/relationships/hyperlink" Target="https://www.ncbi.nlm.nih.gov/pubmed/?term=Kucukler%20FK" TargetMode="External"/><Relationship Id="rId325" Type="http://schemas.openxmlformats.org/officeDocument/2006/relationships/hyperlink" Target="https://www.ncbi.nlm.nih.gov/pubmed/?term=Nuhoglu%20I" TargetMode="External"/><Relationship Id="rId367" Type="http://schemas.openxmlformats.org/officeDocument/2006/relationships/hyperlink" Target="http://www.endocrine-abstracts.org/ea/0032/ea0032P935.htm" TargetMode="External"/><Relationship Id="rId171" Type="http://schemas.openxmlformats.org/officeDocument/2006/relationships/hyperlink" Target="https://www.ncbi.nlm.nih.gov/pubmed/?term=K%C4%B1l%C4%B1n%C3%A7%20F" TargetMode="External"/><Relationship Id="rId227" Type="http://schemas.openxmlformats.org/officeDocument/2006/relationships/hyperlink" Target="https://www.ncbi.nlm.nih.gov/pubmed/?term=Haymana%20C%5BAuthor%5D&amp;cauthor=true&amp;cauthor_uid=30244051" TargetMode="External"/><Relationship Id="rId269" Type="http://schemas.openxmlformats.org/officeDocument/2006/relationships/hyperlink" Target="https://www.ncbi.nlm.nih.gov/pubmed/?term=Dogru%20T" TargetMode="External"/><Relationship Id="rId33" Type="http://schemas.openxmlformats.org/officeDocument/2006/relationships/hyperlink" Target="https://www.ncbi.nlm.nih.gov/pubmed/?term=Impact+of+Obesity+on+the+Metabolic+Control+of+Type+2+Diabetes%3A+Results+of+the+Turkish+Nationwide+Survey+of+Glycemic+and+Other+Metabolic+Parameters+of+Patients+with+Diabetes+Mellitus+(TEMD+Obesity+Study)" TargetMode="External"/><Relationship Id="rId129" Type="http://schemas.openxmlformats.org/officeDocument/2006/relationships/hyperlink" Target="https://www.ncbi.nlm.nih.gov/pubmed/?term=Ucler%20R" TargetMode="External"/><Relationship Id="rId280" Type="http://schemas.openxmlformats.org/officeDocument/2006/relationships/hyperlink" Target="https://www.ncbi.nlm.nih.gov/pubmed/?term=Yetkin%20I" TargetMode="External"/><Relationship Id="rId336" Type="http://schemas.openxmlformats.org/officeDocument/2006/relationships/hyperlink" Target="https://www.ncbi.nlm.nih.gov/pubmed/?term=Pekkolay%20Z" TargetMode="External"/><Relationship Id="rId75" Type="http://schemas.openxmlformats.org/officeDocument/2006/relationships/hyperlink" Target="https://www.ncbi.nlm.nih.gov/pubmed/?term=Cesur%20M" TargetMode="External"/><Relationship Id="rId140" Type="http://schemas.openxmlformats.org/officeDocument/2006/relationships/hyperlink" Target="https://www.ncbi.nlm.nih.gov/pubmed/?term=Tar%C3%A7%C4%B1n%20%C3%96%5BAuthor%5D&amp;cauthor=true&amp;cauthor_uid=30402933" TargetMode="External"/><Relationship Id="rId182" Type="http://schemas.openxmlformats.org/officeDocument/2006/relationships/hyperlink" Target="https://www.ncbi.nlm.nih.gov/pubmed/?term=%C3%87elik%20H" TargetMode="External"/><Relationship Id="rId6" Type="http://schemas.openxmlformats.org/officeDocument/2006/relationships/hyperlink" Target="https://pubmed.ncbi.nlm.nih.gov/32088879/" TargetMode="External"/><Relationship Id="rId238" Type="http://schemas.openxmlformats.org/officeDocument/2006/relationships/hyperlink" Target="https://www.ncbi.nlm.nih.gov/pubmed/?term=Guldiken%20S" TargetMode="External"/><Relationship Id="rId291" Type="http://schemas.openxmlformats.org/officeDocument/2006/relationships/hyperlink" Target="https://www.ncbi.nlm.nih.gov/pubmed/?term=Cakal%20E" TargetMode="External"/><Relationship Id="rId305" Type="http://schemas.openxmlformats.org/officeDocument/2006/relationships/hyperlink" Target="https://www.ncbi.nlm.nih.gov/pubmed/?term=Topsakal%20S" TargetMode="External"/><Relationship Id="rId347" Type="http://schemas.openxmlformats.org/officeDocument/2006/relationships/hyperlink" Target="https://www.ncbi.nlm.nih.gov/pubmed/28641778" TargetMode="External"/><Relationship Id="rId44" Type="http://schemas.openxmlformats.org/officeDocument/2006/relationships/hyperlink" Target="https://www.ncbi.nlm.nih.gov/pubmed/?term=Yildiz%20B" TargetMode="External"/><Relationship Id="rId86" Type="http://schemas.openxmlformats.org/officeDocument/2006/relationships/hyperlink" Target="https://www.ncbi.nlm.nih.gov/pubmed/?term=Bozkus%20Y" TargetMode="External"/><Relationship Id="rId151" Type="http://schemas.openxmlformats.org/officeDocument/2006/relationships/hyperlink" Target="https://www.ncbi.nlm.nih.gov/pubmed/?term=%C3%87elik%20A" TargetMode="External"/><Relationship Id="rId193" Type="http://schemas.openxmlformats.org/officeDocument/2006/relationships/hyperlink" Target="https://www.ncbi.nlm.nih.gov/pubmed/?term=Ada%C5%9F%20M" TargetMode="External"/><Relationship Id="rId207" Type="http://schemas.openxmlformats.org/officeDocument/2006/relationships/hyperlink" Target="https://www.ncbi.nlm.nih.gov/pubmed/?term=Emral%20R" TargetMode="External"/><Relationship Id="rId249" Type="http://schemas.openxmlformats.org/officeDocument/2006/relationships/hyperlink" Target="https://www.ncbi.nlm.nih.gov/pubmed/?term=Yumuk%20VD" TargetMode="External"/><Relationship Id="rId13" Type="http://schemas.openxmlformats.org/officeDocument/2006/relationships/hyperlink" Target="https://www.ncbi.nlm.nih.gov/pubmed/31654034" TargetMode="External"/><Relationship Id="rId109" Type="http://schemas.openxmlformats.org/officeDocument/2006/relationships/hyperlink" Target="https://www.ncbi.nlm.nih.gov/pubmed/?term=Agbaht%20K" TargetMode="External"/><Relationship Id="rId260" Type="http://schemas.openxmlformats.org/officeDocument/2006/relationships/hyperlink" Target="https://www.ncbi.nlm.nih.gov/pubmed/?term=Mert%20M" TargetMode="External"/><Relationship Id="rId316" Type="http://schemas.openxmlformats.org/officeDocument/2006/relationships/hyperlink" Target="https://www.ncbi.nlm.nih.gov/pubmed/?term=Tetiker%20BT" TargetMode="External"/><Relationship Id="rId55" Type="http://schemas.openxmlformats.org/officeDocument/2006/relationships/hyperlink" Target="https://www.ncbi.nlm.nih.gov/pubmed/?term=Ozturk%20FY" TargetMode="External"/><Relationship Id="rId97" Type="http://schemas.openxmlformats.org/officeDocument/2006/relationships/hyperlink" Target="https://www.ncbi.nlm.nih.gov/pubmed/?term=Saydam%20BO" TargetMode="External"/><Relationship Id="rId120" Type="http://schemas.openxmlformats.org/officeDocument/2006/relationships/hyperlink" Target="https://www.ncbi.nlm.nih.gov/pubmed/?term=Akin%20S" TargetMode="External"/><Relationship Id="rId358" Type="http://schemas.openxmlformats.org/officeDocument/2006/relationships/hyperlink" Target="http://www.ncbi.nlm.nih.gov/pubmed/19680783?itool=EntrezSystem2.PEntrez.Pubmed.Pubmed_ResultsPanel.Pubmed_RVDocSum&amp;ordinalpos=4" TargetMode="External"/><Relationship Id="rId162" Type="http://schemas.openxmlformats.org/officeDocument/2006/relationships/hyperlink" Target="https://www.ncbi.nlm.nih.gov/pubmed/?term=Akba%C5%9F%20EM" TargetMode="External"/><Relationship Id="rId218" Type="http://schemas.openxmlformats.org/officeDocument/2006/relationships/hyperlink" Target="https://www.ncbi.nlm.nih.gov/pubmed/?term=%C3%87%C4%B1nk%C4%B1r%20%C3%9C" TargetMode="External"/><Relationship Id="rId271" Type="http://schemas.openxmlformats.org/officeDocument/2006/relationships/hyperlink" Target="https://www.ncbi.nlm.nih.gov/pubmed/?term=Kebapci%20N" TargetMode="External"/><Relationship Id="rId24" Type="http://schemas.openxmlformats.org/officeDocument/2006/relationships/hyperlink" Target="https://www.ncbi.nlm.nih.gov/pubmed/?term=Baldane%20S%5BAuthor%5D&amp;cauthor=true&amp;cauthor_uid=30893706" TargetMode="External"/><Relationship Id="rId66" Type="http://schemas.openxmlformats.org/officeDocument/2006/relationships/hyperlink" Target="https://www.ncbi.nlm.nih.gov/pubmed/?term=Kirik%20A" TargetMode="External"/><Relationship Id="rId131" Type="http://schemas.openxmlformats.org/officeDocument/2006/relationships/hyperlink" Target="https://www.ncbi.nlm.nih.gov/pubmed/?term=Tuzcu%20AK" TargetMode="External"/><Relationship Id="rId327" Type="http://schemas.openxmlformats.org/officeDocument/2006/relationships/hyperlink" Target="https://www.ncbi.nlm.nih.gov/pubmed/?term=Bayraktaroglu%20T" TargetMode="External"/><Relationship Id="rId369" Type="http://schemas.openxmlformats.org/officeDocument/2006/relationships/hyperlink" Target="http://www.endocrine-abstracts.org/ea/0032/ea0032P618.htm" TargetMode="External"/><Relationship Id="rId173" Type="http://schemas.openxmlformats.org/officeDocument/2006/relationships/hyperlink" Target="https://www.ncbi.nlm.nih.gov/pubmed/?term=K%C3%BC%C3%A7%C3%BCkler%20FK" TargetMode="External"/><Relationship Id="rId229" Type="http://schemas.openxmlformats.org/officeDocument/2006/relationships/hyperlink" Target="https://www.ncbi.nlm.nih.gov/pubmed/?term=Salman%20S%5BAuthor%5D&amp;cauthor=true&amp;cauthor_uid=30244051" TargetMode="External"/><Relationship Id="rId240" Type="http://schemas.openxmlformats.org/officeDocument/2006/relationships/hyperlink" Target="https://www.ncbi.nlm.nih.gov/pubmed/?term=Yilmaz%20M" TargetMode="External"/><Relationship Id="rId35" Type="http://schemas.openxmlformats.org/officeDocument/2006/relationships/hyperlink" Target="https://www.ncbi.nlm.nih.gov/pubmed/?term=Ayturk%20S" TargetMode="External"/><Relationship Id="rId77" Type="http://schemas.openxmlformats.org/officeDocument/2006/relationships/hyperlink" Target="https://www.ncbi.nlm.nih.gov/pubmed/?term=Corapcioglu%20D" TargetMode="External"/><Relationship Id="rId100" Type="http://schemas.openxmlformats.org/officeDocument/2006/relationships/hyperlink" Target="https://www.ncbi.nlm.nih.gov/pubmed/?term=Yaylali%20GF" TargetMode="External"/><Relationship Id="rId282" Type="http://schemas.openxmlformats.org/officeDocument/2006/relationships/hyperlink" Target="https://www.ncbi.nlm.nih.gov/pubmed/?term=Canlar%20S" TargetMode="External"/><Relationship Id="rId338" Type="http://schemas.openxmlformats.org/officeDocument/2006/relationships/hyperlink" Target="https://www.ncbi.nlm.nih.gov/pubmed/?term=Araz%20M" TargetMode="External"/><Relationship Id="rId8" Type="http://schemas.openxmlformats.org/officeDocument/2006/relationships/hyperlink" Target="https://pubmed.ncbi.nlm.nih.gov/33176832/" TargetMode="External"/><Relationship Id="rId142" Type="http://schemas.openxmlformats.org/officeDocument/2006/relationships/hyperlink" Target="https://www.ncbi.nlm.nih.gov/pubmed/?term=Sancak%20S%5BAuthor%5D&amp;cauthor=true&amp;cauthor_uid=30402933" TargetMode="External"/><Relationship Id="rId184" Type="http://schemas.openxmlformats.org/officeDocument/2006/relationships/hyperlink" Target="https://www.ncbi.nlm.nih.gov/pubmed/?term=Bilal%20I" TargetMode="External"/><Relationship Id="rId251" Type="http://schemas.openxmlformats.org/officeDocument/2006/relationships/hyperlink" Target="https://www.ncbi.nlm.nih.gov/pubmed/?term=Sancak%20S" TargetMode="External"/><Relationship Id="rId46" Type="http://schemas.openxmlformats.org/officeDocument/2006/relationships/hyperlink" Target="https://www.ncbi.nlm.nih.gov/pubmed/?term=Haliloglu%20O" TargetMode="External"/><Relationship Id="rId293" Type="http://schemas.openxmlformats.org/officeDocument/2006/relationships/hyperlink" Target="https://www.ncbi.nlm.nih.gov/pubmed/?term=Ertek%20S" TargetMode="External"/><Relationship Id="rId307" Type="http://schemas.openxmlformats.org/officeDocument/2006/relationships/hyperlink" Target="https://www.ncbi.nlm.nih.gov/pubmed/?term=Akbaba%20G" TargetMode="External"/><Relationship Id="rId349" Type="http://schemas.openxmlformats.org/officeDocument/2006/relationships/hyperlink" Target="http://www.ncbi.nlm.nih.gov/pubmed/27194294" TargetMode="External"/><Relationship Id="rId88" Type="http://schemas.openxmlformats.org/officeDocument/2006/relationships/hyperlink" Target="https://www.ncbi.nlm.nih.gov/pubmed/?term=Demirbas%20B" TargetMode="External"/><Relationship Id="rId111" Type="http://schemas.openxmlformats.org/officeDocument/2006/relationships/hyperlink" Target="https://www.ncbi.nlm.nih.gov/pubmed/?term=Bozkirli%20E" TargetMode="External"/><Relationship Id="rId153" Type="http://schemas.openxmlformats.org/officeDocument/2006/relationships/hyperlink" Target="https://www.ncbi.nlm.nih.gov/pubmed/?term=Atmaca%20A" TargetMode="External"/><Relationship Id="rId195" Type="http://schemas.openxmlformats.org/officeDocument/2006/relationships/hyperlink" Target="https://www.ncbi.nlm.nih.gov/pubmed/?term=Ero%C4%9Flu%20M" TargetMode="External"/><Relationship Id="rId209" Type="http://schemas.openxmlformats.org/officeDocument/2006/relationships/hyperlink" Target="https://www.ncbi.nlm.nih.gov/pubmed/?term=G%C3%B6rar%20S" TargetMode="External"/><Relationship Id="rId360" Type="http://schemas.openxmlformats.org/officeDocument/2006/relationships/hyperlink" Target="http://www.ncbi.nlm.nih.gov/sites/entrez?Db=pubmed&amp;Cmd=ShowDetailView&amp;TermToSearch=16449014&amp;ordinalpos=2&amp;itool=EntrezSystem2.PEntrez.Pubmed.Pubmed_ResultsPanel.Pubmed_RVDocSum" TargetMode="External"/><Relationship Id="rId220" Type="http://schemas.openxmlformats.org/officeDocument/2006/relationships/hyperlink" Target="https://www.ncbi.nlm.nih.gov/pubmed/?term=Uyar%20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10924</Words>
  <Characters>62272</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Pamukkale Ünv.</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GUZIN FIDAN YAYLALI</dc:creator>
  <cp:keywords/>
  <dc:description/>
  <cp:revision>6</cp:revision>
  <dcterms:created xsi:type="dcterms:W3CDTF">2015-01-09T09:12:00Z</dcterms:created>
  <dcterms:modified xsi:type="dcterms:W3CDTF">2021-06-16T06:24:00Z</dcterms:modified>
</cp:coreProperties>
</file>