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C994" w14:textId="77777777" w:rsidR="00EE2F1E" w:rsidRPr="009B374B" w:rsidRDefault="009D45A6" w:rsidP="004A230E">
      <w:pPr>
        <w:spacing w:line="480" w:lineRule="auto"/>
        <w:jc w:val="center"/>
        <w:rPr>
          <w:rFonts w:ascii="Arial" w:hAnsi="Arial" w:cs="Arial"/>
          <w:b/>
          <w:lang w:val="en-GB"/>
        </w:rPr>
      </w:pPr>
      <w:r w:rsidRPr="009B374B">
        <w:rPr>
          <w:rFonts w:ascii="Arial" w:hAnsi="Arial" w:cs="Arial"/>
          <w:b/>
          <w:lang w:val="en-GB"/>
        </w:rPr>
        <w:t>NURAY AKKAYA</w:t>
      </w:r>
      <w:r w:rsidR="00EE2F1E" w:rsidRPr="009B374B">
        <w:rPr>
          <w:rFonts w:ascii="Arial" w:hAnsi="Arial" w:cs="Arial"/>
          <w:b/>
          <w:lang w:val="en-GB"/>
        </w:rPr>
        <w:t>, M.D.</w:t>
      </w:r>
    </w:p>
    <w:p w14:paraId="2366E51F" w14:textId="77777777" w:rsidR="00EE2F1E" w:rsidRPr="009B374B" w:rsidRDefault="00EE2F1E" w:rsidP="004A230E">
      <w:pPr>
        <w:spacing w:line="480" w:lineRule="auto"/>
        <w:jc w:val="center"/>
        <w:rPr>
          <w:rFonts w:ascii="Arial" w:hAnsi="Arial" w:cs="Arial"/>
          <w:lang w:val="en-GB"/>
        </w:rPr>
      </w:pPr>
      <w:r w:rsidRPr="009B374B">
        <w:rPr>
          <w:rFonts w:ascii="Arial" w:hAnsi="Arial" w:cs="Arial"/>
          <w:lang w:val="en-GB"/>
        </w:rPr>
        <w:t>Physiatrist</w:t>
      </w:r>
    </w:p>
    <w:p w14:paraId="3D708C23" w14:textId="77777777" w:rsidR="00EE2F1E" w:rsidRPr="009B374B" w:rsidRDefault="00EE2F1E" w:rsidP="004A230E">
      <w:pPr>
        <w:spacing w:line="480" w:lineRule="auto"/>
        <w:jc w:val="center"/>
        <w:rPr>
          <w:rFonts w:ascii="Arial" w:hAnsi="Arial" w:cs="Arial"/>
          <w:lang w:val="en-GB"/>
        </w:rPr>
      </w:pPr>
      <w:r w:rsidRPr="009B374B">
        <w:rPr>
          <w:rFonts w:ascii="Arial" w:hAnsi="Arial" w:cs="Arial"/>
          <w:lang w:val="en-GB"/>
        </w:rPr>
        <w:t>Department of Physical Medicine and Rehabilitation</w:t>
      </w:r>
    </w:p>
    <w:p w14:paraId="21BCE532" w14:textId="77777777" w:rsidR="00EE2F1E" w:rsidRPr="009B374B" w:rsidRDefault="004E0ADE" w:rsidP="004A230E">
      <w:pPr>
        <w:spacing w:line="480" w:lineRule="auto"/>
        <w:jc w:val="center"/>
        <w:rPr>
          <w:rFonts w:ascii="Arial" w:hAnsi="Arial" w:cs="Arial"/>
          <w:lang w:val="en-GB"/>
        </w:rPr>
      </w:pPr>
      <w:r w:rsidRPr="009B374B">
        <w:rPr>
          <w:rFonts w:ascii="Arial" w:hAnsi="Arial" w:cs="Arial"/>
          <w:lang w:val="en-GB"/>
        </w:rPr>
        <w:t>University of Pamukkale</w:t>
      </w:r>
      <w:r w:rsidR="00EE2F1E" w:rsidRPr="009B374B">
        <w:rPr>
          <w:rFonts w:ascii="Arial" w:hAnsi="Arial" w:cs="Arial"/>
          <w:lang w:val="en-GB"/>
        </w:rPr>
        <w:t xml:space="preserve"> Denizli-Turkey</w:t>
      </w:r>
    </w:p>
    <w:p w14:paraId="66B177C4" w14:textId="77777777" w:rsidR="00EE2F1E" w:rsidRPr="009B374B" w:rsidRDefault="00EE2F1E" w:rsidP="00D275DE">
      <w:pPr>
        <w:spacing w:line="480" w:lineRule="auto"/>
        <w:jc w:val="both"/>
        <w:rPr>
          <w:rFonts w:ascii="Arial" w:hAnsi="Arial" w:cs="Arial"/>
          <w:lang w:val="en-GB"/>
        </w:rPr>
      </w:pPr>
    </w:p>
    <w:p w14:paraId="414C9AC8" w14:textId="77777777" w:rsidR="00EE2F1E" w:rsidRPr="009B374B" w:rsidRDefault="00EE2F1E" w:rsidP="004A230E">
      <w:pPr>
        <w:spacing w:line="480" w:lineRule="auto"/>
        <w:jc w:val="center"/>
        <w:rPr>
          <w:rFonts w:ascii="Arial" w:hAnsi="Arial" w:cs="Arial"/>
          <w:lang w:val="en-GB"/>
        </w:rPr>
      </w:pPr>
      <w:r w:rsidRPr="009B374B">
        <w:rPr>
          <w:rFonts w:ascii="Arial" w:hAnsi="Arial" w:cs="Arial"/>
          <w:b/>
          <w:lang w:val="en-GB"/>
        </w:rPr>
        <w:t>CURRICULUM VITAE</w:t>
      </w:r>
    </w:p>
    <w:p w14:paraId="32DAB8CF" w14:textId="77777777" w:rsidR="00EE2F1E" w:rsidRPr="009B374B" w:rsidRDefault="00EE2F1E" w:rsidP="00D275DE">
      <w:pPr>
        <w:spacing w:line="480" w:lineRule="auto"/>
        <w:jc w:val="both"/>
        <w:rPr>
          <w:rFonts w:ascii="Arial" w:hAnsi="Arial" w:cs="Arial"/>
          <w:lang w:val="en-GB"/>
        </w:rPr>
      </w:pPr>
      <w:r w:rsidRPr="009B374B">
        <w:rPr>
          <w:rFonts w:ascii="Arial" w:hAnsi="Arial" w:cs="Arial"/>
          <w:lang w:val="en-GB"/>
        </w:rPr>
        <w:t>Personal information:</w:t>
      </w:r>
    </w:p>
    <w:p w14:paraId="0BF0A1FD" w14:textId="77777777" w:rsidR="00EE2F1E" w:rsidRPr="009B374B" w:rsidRDefault="004E0ADE" w:rsidP="00D275DE">
      <w:pPr>
        <w:spacing w:line="480" w:lineRule="auto"/>
        <w:jc w:val="both"/>
        <w:rPr>
          <w:rFonts w:ascii="Arial" w:hAnsi="Arial" w:cs="Arial"/>
          <w:lang w:val="en-GB"/>
        </w:rPr>
      </w:pPr>
      <w:r w:rsidRPr="009B374B">
        <w:rPr>
          <w:rFonts w:ascii="Arial" w:hAnsi="Arial" w:cs="Arial"/>
          <w:b/>
          <w:lang w:val="en-GB"/>
        </w:rPr>
        <w:t>Place of Birth:</w:t>
      </w:r>
      <w:r w:rsidRPr="009B374B">
        <w:rPr>
          <w:rFonts w:ascii="Arial" w:hAnsi="Arial" w:cs="Arial"/>
          <w:lang w:val="en-GB"/>
        </w:rPr>
        <w:t xml:space="preserve">     </w:t>
      </w:r>
      <w:r w:rsidR="00950290" w:rsidRPr="009B374B">
        <w:rPr>
          <w:rFonts w:ascii="Arial" w:hAnsi="Arial" w:cs="Arial"/>
          <w:lang w:val="en-GB"/>
        </w:rPr>
        <w:t>Denizli</w:t>
      </w:r>
    </w:p>
    <w:p w14:paraId="298310A6" w14:textId="77777777" w:rsidR="00EE2F1E" w:rsidRPr="009B374B" w:rsidRDefault="00EE2F1E" w:rsidP="00D275DE">
      <w:pPr>
        <w:spacing w:line="480" w:lineRule="auto"/>
        <w:jc w:val="both"/>
        <w:rPr>
          <w:rFonts w:ascii="Arial" w:hAnsi="Arial" w:cs="Arial"/>
          <w:lang w:val="en-GB"/>
        </w:rPr>
      </w:pPr>
      <w:r w:rsidRPr="009B374B">
        <w:rPr>
          <w:rFonts w:ascii="Arial" w:hAnsi="Arial" w:cs="Arial"/>
          <w:b/>
          <w:lang w:val="en-GB"/>
        </w:rPr>
        <w:t>Date of birth:</w:t>
      </w:r>
      <w:r w:rsidRPr="009B374B">
        <w:rPr>
          <w:rFonts w:ascii="Arial" w:hAnsi="Arial" w:cs="Arial"/>
          <w:lang w:val="en-GB"/>
        </w:rPr>
        <w:t xml:space="preserve">      </w:t>
      </w:r>
      <w:r w:rsidR="009D45A6" w:rsidRPr="009B374B">
        <w:rPr>
          <w:rFonts w:ascii="Arial" w:hAnsi="Arial" w:cs="Arial"/>
          <w:lang w:val="en-GB"/>
        </w:rPr>
        <w:t>21</w:t>
      </w:r>
      <w:r w:rsidR="00950290" w:rsidRPr="009B374B">
        <w:rPr>
          <w:rFonts w:ascii="Arial" w:hAnsi="Arial" w:cs="Arial"/>
          <w:lang w:val="en-GB"/>
        </w:rPr>
        <w:t>-</w:t>
      </w:r>
      <w:r w:rsidR="009D45A6" w:rsidRPr="009B374B">
        <w:rPr>
          <w:rFonts w:ascii="Arial" w:hAnsi="Arial" w:cs="Arial"/>
          <w:lang w:val="en-GB"/>
        </w:rPr>
        <w:t>1</w:t>
      </w:r>
      <w:r w:rsidR="00950290" w:rsidRPr="009B374B">
        <w:rPr>
          <w:rFonts w:ascii="Arial" w:hAnsi="Arial" w:cs="Arial"/>
          <w:lang w:val="en-GB"/>
        </w:rPr>
        <w:t>1</w:t>
      </w:r>
      <w:r w:rsidRPr="009B374B">
        <w:rPr>
          <w:rFonts w:ascii="Arial" w:hAnsi="Arial" w:cs="Arial"/>
          <w:lang w:val="en-GB"/>
        </w:rPr>
        <w:t>-19</w:t>
      </w:r>
      <w:r w:rsidR="00950290" w:rsidRPr="009B374B">
        <w:rPr>
          <w:rFonts w:ascii="Arial" w:hAnsi="Arial" w:cs="Arial"/>
          <w:lang w:val="en-GB"/>
        </w:rPr>
        <w:t>7</w:t>
      </w:r>
      <w:r w:rsidR="009D45A6" w:rsidRPr="009B374B">
        <w:rPr>
          <w:rFonts w:ascii="Arial" w:hAnsi="Arial" w:cs="Arial"/>
          <w:lang w:val="en-GB"/>
        </w:rPr>
        <w:t>6</w:t>
      </w:r>
    </w:p>
    <w:p w14:paraId="24226A73" w14:textId="77777777" w:rsidR="00EE2F1E" w:rsidRPr="009B374B" w:rsidRDefault="00EE2F1E" w:rsidP="00D275DE">
      <w:pPr>
        <w:spacing w:line="480" w:lineRule="auto"/>
        <w:jc w:val="both"/>
        <w:rPr>
          <w:rFonts w:ascii="Arial" w:hAnsi="Arial" w:cs="Arial"/>
          <w:lang w:val="en-GB"/>
        </w:rPr>
      </w:pPr>
      <w:r w:rsidRPr="009B374B">
        <w:rPr>
          <w:rFonts w:ascii="Arial" w:hAnsi="Arial" w:cs="Arial"/>
          <w:b/>
          <w:lang w:val="en-GB"/>
        </w:rPr>
        <w:t>Marital Status:</w:t>
      </w:r>
      <w:r w:rsidRPr="009B374B">
        <w:rPr>
          <w:rFonts w:ascii="Arial" w:hAnsi="Arial" w:cs="Arial"/>
          <w:lang w:val="en-GB"/>
        </w:rPr>
        <w:t xml:space="preserve">    </w:t>
      </w:r>
      <w:r w:rsidR="009D45A6" w:rsidRPr="009B374B">
        <w:rPr>
          <w:rFonts w:ascii="Arial" w:hAnsi="Arial" w:cs="Arial"/>
          <w:lang w:val="en-GB"/>
        </w:rPr>
        <w:t>Married</w:t>
      </w:r>
    </w:p>
    <w:p w14:paraId="575A95D1" w14:textId="77777777" w:rsidR="00EE2F1E" w:rsidRPr="009B374B" w:rsidRDefault="00EE2F1E" w:rsidP="00D275DE">
      <w:pPr>
        <w:spacing w:line="480" w:lineRule="auto"/>
        <w:jc w:val="both"/>
        <w:rPr>
          <w:rFonts w:ascii="Arial" w:hAnsi="Arial" w:cs="Arial"/>
          <w:lang w:val="en-GB"/>
        </w:rPr>
      </w:pPr>
      <w:r w:rsidRPr="009B374B">
        <w:rPr>
          <w:rFonts w:ascii="Arial" w:hAnsi="Arial" w:cs="Arial"/>
          <w:b/>
          <w:lang w:val="en-GB"/>
        </w:rPr>
        <w:t>Foreign Language:</w:t>
      </w:r>
      <w:r w:rsidRPr="009B374B">
        <w:rPr>
          <w:rFonts w:ascii="Arial" w:hAnsi="Arial" w:cs="Arial"/>
          <w:lang w:val="en-GB"/>
        </w:rPr>
        <w:t xml:space="preserve"> English</w:t>
      </w:r>
    </w:p>
    <w:p w14:paraId="49325D2D" w14:textId="77777777" w:rsidR="00EE2F1E" w:rsidRPr="009B374B" w:rsidRDefault="00EE2F1E" w:rsidP="00D275DE">
      <w:pPr>
        <w:spacing w:line="480" w:lineRule="auto"/>
        <w:jc w:val="both"/>
        <w:rPr>
          <w:rFonts w:ascii="Arial" w:hAnsi="Arial" w:cs="Arial"/>
          <w:lang w:val="en-GB"/>
        </w:rPr>
      </w:pPr>
      <w:r w:rsidRPr="009B374B">
        <w:rPr>
          <w:rFonts w:ascii="Arial" w:hAnsi="Arial" w:cs="Arial"/>
          <w:b/>
          <w:lang w:val="en-GB"/>
        </w:rPr>
        <w:t>Address:</w:t>
      </w:r>
      <w:r w:rsidRPr="009B374B">
        <w:rPr>
          <w:rFonts w:ascii="Arial" w:hAnsi="Arial" w:cs="Arial"/>
          <w:lang w:val="en-GB"/>
        </w:rPr>
        <w:t xml:space="preserve">    Office: </w:t>
      </w:r>
      <w:r w:rsidR="00D275DE" w:rsidRPr="009B374B">
        <w:rPr>
          <w:rFonts w:ascii="Arial" w:hAnsi="Arial" w:cs="Arial"/>
          <w:lang w:val="en-GB"/>
        </w:rPr>
        <w:t>Pamukkale University Faculty of Medicine, Department of Physical Medicine and Rehabilitation, Denizli, Turkey</w:t>
      </w:r>
      <w:r w:rsidRPr="009B374B">
        <w:rPr>
          <w:rFonts w:ascii="Arial" w:hAnsi="Arial" w:cs="Arial"/>
          <w:lang w:val="en-GB"/>
        </w:rPr>
        <w:tab/>
        <w:t xml:space="preserve">    </w:t>
      </w:r>
    </w:p>
    <w:p w14:paraId="2C2D508E" w14:textId="77777777" w:rsidR="00EE2F1E" w:rsidRPr="009B374B" w:rsidRDefault="00EE2F1E" w:rsidP="00D275DE">
      <w:pPr>
        <w:spacing w:line="480" w:lineRule="auto"/>
        <w:jc w:val="both"/>
        <w:rPr>
          <w:rFonts w:ascii="Arial" w:hAnsi="Arial" w:cs="Arial"/>
          <w:lang w:val="en-GB"/>
        </w:rPr>
      </w:pPr>
      <w:r w:rsidRPr="009B374B">
        <w:rPr>
          <w:rFonts w:ascii="Arial" w:hAnsi="Arial" w:cs="Arial"/>
          <w:b/>
          <w:lang w:val="en-GB"/>
        </w:rPr>
        <w:t>Tel:             Office:</w:t>
      </w:r>
      <w:r w:rsidRPr="009B374B">
        <w:rPr>
          <w:rFonts w:ascii="Arial" w:hAnsi="Arial" w:cs="Arial"/>
          <w:lang w:val="en-GB"/>
        </w:rPr>
        <w:t xml:space="preserve">  -90-258-</w:t>
      </w:r>
      <w:r w:rsidR="00950290" w:rsidRPr="009B374B">
        <w:rPr>
          <w:rFonts w:ascii="Arial" w:hAnsi="Arial" w:cs="Arial"/>
          <w:lang w:val="en-GB"/>
        </w:rPr>
        <w:t>2966000</w:t>
      </w:r>
      <w:r w:rsidRPr="009B374B">
        <w:rPr>
          <w:rFonts w:ascii="Arial" w:hAnsi="Arial" w:cs="Arial"/>
          <w:lang w:val="en-GB"/>
        </w:rPr>
        <w:tab/>
      </w:r>
    </w:p>
    <w:p w14:paraId="61781CD1" w14:textId="77777777" w:rsidR="00EE2F1E" w:rsidRPr="009B374B" w:rsidRDefault="00EE2F1E" w:rsidP="00D275DE">
      <w:pPr>
        <w:spacing w:line="480" w:lineRule="auto"/>
        <w:jc w:val="both"/>
        <w:rPr>
          <w:rFonts w:ascii="Arial" w:hAnsi="Arial" w:cs="Arial"/>
          <w:lang w:val="en-GB"/>
        </w:rPr>
      </w:pPr>
      <w:r w:rsidRPr="009B374B">
        <w:rPr>
          <w:rFonts w:ascii="Arial" w:hAnsi="Arial" w:cs="Arial"/>
          <w:b/>
          <w:lang w:val="en-GB"/>
        </w:rPr>
        <w:t>Fax:</w:t>
      </w:r>
      <w:r w:rsidRPr="009B374B">
        <w:rPr>
          <w:rFonts w:ascii="Arial" w:hAnsi="Arial" w:cs="Arial"/>
          <w:lang w:val="en-GB"/>
        </w:rPr>
        <w:t xml:space="preserve">                         -90-</w:t>
      </w:r>
      <w:r w:rsidR="004E0ADE" w:rsidRPr="009B374B">
        <w:rPr>
          <w:rFonts w:ascii="Arial" w:hAnsi="Arial" w:cs="Arial"/>
          <w:lang w:val="en-GB"/>
        </w:rPr>
        <w:t>258</w:t>
      </w:r>
      <w:r w:rsidRPr="009B374B">
        <w:rPr>
          <w:rFonts w:ascii="Arial" w:hAnsi="Arial" w:cs="Arial"/>
          <w:lang w:val="en-GB"/>
        </w:rPr>
        <w:t>-</w:t>
      </w:r>
      <w:r w:rsidR="00950290" w:rsidRPr="009B374B">
        <w:rPr>
          <w:rFonts w:ascii="Arial" w:hAnsi="Arial" w:cs="Arial"/>
          <w:lang w:val="en-GB"/>
        </w:rPr>
        <w:t>2964710</w:t>
      </w:r>
    </w:p>
    <w:p w14:paraId="57F677D5" w14:textId="77777777" w:rsidR="00EE2F1E" w:rsidRPr="009B374B" w:rsidRDefault="004A230E" w:rsidP="00D275DE">
      <w:pPr>
        <w:spacing w:line="480" w:lineRule="auto"/>
        <w:jc w:val="both"/>
        <w:rPr>
          <w:rFonts w:ascii="Arial" w:hAnsi="Arial" w:cs="Arial"/>
          <w:lang w:val="tr-TR"/>
        </w:rPr>
      </w:pPr>
      <w:r w:rsidRPr="009B374B">
        <w:rPr>
          <w:rFonts w:ascii="Arial" w:hAnsi="Arial" w:cs="Arial"/>
          <w:b/>
          <w:lang w:val="tr-TR"/>
        </w:rPr>
        <w:t>e</w:t>
      </w:r>
      <w:r w:rsidR="00EE2F1E" w:rsidRPr="009B374B">
        <w:rPr>
          <w:rFonts w:ascii="Arial" w:hAnsi="Arial" w:cs="Arial"/>
          <w:b/>
          <w:lang w:val="tr-TR"/>
        </w:rPr>
        <w:t xml:space="preserve"> mail:              </w:t>
      </w:r>
      <w:hyperlink r:id="rId5" w:history="1">
        <w:r w:rsidR="009D45A6" w:rsidRPr="009B374B">
          <w:rPr>
            <w:rStyle w:val="Kpr"/>
            <w:rFonts w:ascii="Arial" w:hAnsi="Arial" w:cs="Arial"/>
            <w:lang w:val="tr-TR"/>
          </w:rPr>
          <w:t>nrakkaya@gmail.com</w:t>
        </w:r>
      </w:hyperlink>
    </w:p>
    <w:p w14:paraId="25601487" w14:textId="77777777" w:rsidR="00FF0A65" w:rsidRPr="009B374B" w:rsidRDefault="00FF0A65" w:rsidP="00D275DE">
      <w:pPr>
        <w:spacing w:line="480" w:lineRule="auto"/>
        <w:jc w:val="both"/>
        <w:rPr>
          <w:rFonts w:ascii="Arial" w:hAnsi="Arial" w:cs="Arial"/>
          <w:lang w:val="en-GB"/>
        </w:rPr>
      </w:pPr>
      <w:r w:rsidRPr="009B374B">
        <w:rPr>
          <w:rFonts w:ascii="Arial" w:hAnsi="Arial" w:cs="Arial"/>
          <w:b/>
          <w:bCs/>
          <w:lang w:val="tr-TR"/>
        </w:rPr>
        <w:t>ORCID No</w:t>
      </w:r>
      <w:r w:rsidRPr="009B374B">
        <w:rPr>
          <w:rFonts w:ascii="Arial" w:hAnsi="Arial" w:cs="Arial"/>
          <w:lang w:val="tr-TR"/>
        </w:rPr>
        <w:t>: 0000-000</w:t>
      </w:r>
      <w:r w:rsidR="009D45A6" w:rsidRPr="009B374B">
        <w:rPr>
          <w:rFonts w:ascii="Arial" w:hAnsi="Arial" w:cs="Arial"/>
          <w:lang w:val="tr-TR"/>
        </w:rPr>
        <w:t>2</w:t>
      </w:r>
      <w:r w:rsidRPr="009B374B">
        <w:rPr>
          <w:rFonts w:ascii="Arial" w:hAnsi="Arial" w:cs="Arial"/>
          <w:lang w:val="tr-TR"/>
        </w:rPr>
        <w:t>-</w:t>
      </w:r>
      <w:r w:rsidR="009D45A6" w:rsidRPr="009B374B">
        <w:rPr>
          <w:rFonts w:ascii="Arial" w:hAnsi="Arial" w:cs="Arial"/>
          <w:lang w:val="tr-TR"/>
        </w:rPr>
        <w:t>9307</w:t>
      </w:r>
      <w:r w:rsidRPr="009B374B">
        <w:rPr>
          <w:rFonts w:ascii="Arial" w:hAnsi="Arial" w:cs="Arial"/>
          <w:lang w:val="tr-TR"/>
        </w:rPr>
        <w:t>-</w:t>
      </w:r>
      <w:r w:rsidR="009D45A6" w:rsidRPr="009B374B">
        <w:rPr>
          <w:rFonts w:ascii="Arial" w:hAnsi="Arial" w:cs="Arial"/>
          <w:lang w:val="tr-TR"/>
        </w:rPr>
        <w:t>3342</w:t>
      </w:r>
    </w:p>
    <w:p w14:paraId="720032F7" w14:textId="2FF05B84" w:rsidR="00EE2F1E" w:rsidRPr="009B374B" w:rsidRDefault="00AB1CD0" w:rsidP="00D275DE">
      <w:pPr>
        <w:spacing w:line="480" w:lineRule="auto"/>
        <w:jc w:val="both"/>
        <w:rPr>
          <w:rFonts w:ascii="Arial" w:hAnsi="Arial" w:cs="Arial"/>
          <w:b/>
        </w:rPr>
      </w:pPr>
      <w:r w:rsidRPr="009B374B">
        <w:rPr>
          <w:rFonts w:ascii="Arial" w:hAnsi="Arial" w:cs="Arial"/>
          <w:noProof/>
          <w:lang w:val="en-GB"/>
        </w:rPr>
        <mc:AlternateContent>
          <mc:Choice Requires="wps">
            <w:drawing>
              <wp:anchor distT="0" distB="0" distL="114300" distR="114300" simplePos="0" relativeHeight="251657728" behindDoc="0" locked="0" layoutInCell="0" allowOverlap="1" wp14:anchorId="432D0E6F" wp14:editId="1C3B747B">
                <wp:simplePos x="0" y="0"/>
                <wp:positionH relativeFrom="column">
                  <wp:posOffset>0</wp:posOffset>
                </wp:positionH>
                <wp:positionV relativeFrom="paragraph">
                  <wp:posOffset>153035</wp:posOffset>
                </wp:positionV>
                <wp:extent cx="5944235" cy="635"/>
                <wp:effectExtent l="13970" t="7620" r="1397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D1A5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68.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kO2wEAALQDAAAOAAAAZHJzL2Uyb0RvYy54bWysU02P0zAQvSPxHyzfadKwu0DUdA9dlkuB&#10;Srv8gKntJBa2x7Ldpv33jN0PWLggRA5W7HnzPO/NeHF/sIbtVYgaXcfns5oz5QRK7YaOf3t+fPOe&#10;s5jASTDoVMePKvL75etXi8m3qsERjVSBEYmL7eQ7Pqbk26qKYlQW4gy9chTsMVhItA1DJQNMxG5N&#10;1dT1XTVhkD6gUDHS6cMpyJeFv++VSF/7PqrETMeptlTWUNZtXqvlAtohgB+1OJcB/1CFBe3o0ivV&#10;AyRgu6D/oLJaBIzYp5lAW2Hfa6GKBlIzr39T8zSCV0ULmRP91ab4/2jFl/0mMC2pd5w5sNSitXaK&#10;NdmZyceWACu3CVmbOLgnv0bxPTKHqxHcoEqFz0dPafOcUb1IyZvoiX87fUZJGNglLDYd+mAzJRnA&#10;DqUbx2s31CExQYe3H25umre3nAmK3dFP5of2kupDTJ8UWpZ/Om6o6kIN+3VMJ+gFkm9y+KiNoXNo&#10;jWMT1du8q+uSEdFomaM5GMOwXZnA9pAnpnzni1/AAu6cLGyjAvnRSZaKC46mnGf6aDkzit6EVTIT&#10;QJtAm78AkkTjMl6V8T2LuVh5asoW5XETssh8TqNRnDmPcZ69X/cF9fOxLX8AAAD//wMAUEsDBBQA&#10;BgAIAAAAIQBNy+Ul3AAAAAYBAAAPAAAAZHJzL2Rvd25yZXYueG1sTI9BT8MwDIXvSPyHyEjcWLoO&#10;VVCaThsSF5CQWIe4Zo3XVDROlWRb9+/xTuzm52e997laTm4QRwyx96RgPstAILXe9NQp2DZvD08g&#10;YtJk9OAJFZwxwrK+val0afyJvvC4SZ3gEIqlVmBTGkspY2vR6TjzIxJ7ex+cTixDJ03QJw53g8yz&#10;rJBO98QNVo/4arH93RycguJnvX4/N43Z7hefFPsirOz3h1L3d9PqBUTCKf0fwwWf0aFmpp0/kIli&#10;UMCPJAX54xwEu8+LgofdZZGDrCt5jV//AQAA//8DAFBLAQItABQABgAIAAAAIQC2gziS/gAAAOEB&#10;AAATAAAAAAAAAAAAAAAAAAAAAABbQ29udGVudF9UeXBlc10ueG1sUEsBAi0AFAAGAAgAAAAhADj9&#10;If/WAAAAlAEAAAsAAAAAAAAAAAAAAAAALwEAAF9yZWxzLy5yZWxzUEsBAi0AFAAGAAgAAAAhALFb&#10;KQ7bAQAAtAMAAA4AAAAAAAAAAAAAAAAALgIAAGRycy9lMm9Eb2MueG1sUEsBAi0AFAAGAAgAAAAh&#10;AE3L5SXcAAAABgEAAA8AAAAAAAAAAAAAAAAANQQAAGRycy9kb3ducmV2LnhtbFBLBQYAAAAABAAE&#10;APMAAAA+BQAAAAA=&#10;" o:allowincell="f" strokeweight="1pt">
                <v:stroke startarrowwidth="narrow" endarrowwidth="narrow"/>
              </v:line>
            </w:pict>
          </mc:Fallback>
        </mc:AlternateContent>
      </w:r>
    </w:p>
    <w:p w14:paraId="0CB02937" w14:textId="77777777" w:rsidR="00EE2F1E" w:rsidRPr="009B374B" w:rsidRDefault="00EE2F1E" w:rsidP="00D275DE">
      <w:pPr>
        <w:spacing w:line="480" w:lineRule="auto"/>
        <w:jc w:val="both"/>
        <w:rPr>
          <w:rFonts w:ascii="Arial" w:hAnsi="Arial" w:cs="Arial"/>
          <w:lang w:val="en-GB"/>
        </w:rPr>
      </w:pPr>
      <w:r w:rsidRPr="009B374B">
        <w:rPr>
          <w:rFonts w:ascii="Arial" w:hAnsi="Arial" w:cs="Arial"/>
          <w:b/>
          <w:lang w:val="en-GB"/>
        </w:rPr>
        <w:t>Experience:</w:t>
      </w:r>
    </w:p>
    <w:p w14:paraId="5D29E3A4" w14:textId="77777777" w:rsidR="00EE2F1E" w:rsidRPr="009B374B" w:rsidRDefault="00950290" w:rsidP="00D275DE">
      <w:pPr>
        <w:spacing w:line="480" w:lineRule="auto"/>
        <w:jc w:val="both"/>
        <w:rPr>
          <w:rFonts w:ascii="Arial" w:hAnsi="Arial" w:cs="Arial"/>
          <w:lang w:val="en-GB"/>
        </w:rPr>
      </w:pPr>
      <w:r w:rsidRPr="009B374B">
        <w:rPr>
          <w:rFonts w:ascii="Arial" w:hAnsi="Arial" w:cs="Arial"/>
          <w:b/>
          <w:lang w:val="en-GB"/>
        </w:rPr>
        <w:t>200</w:t>
      </w:r>
      <w:r w:rsidR="00EE0164" w:rsidRPr="009B374B">
        <w:rPr>
          <w:rFonts w:ascii="Arial" w:hAnsi="Arial" w:cs="Arial"/>
          <w:b/>
          <w:lang w:val="en-GB"/>
        </w:rPr>
        <w:t>7</w:t>
      </w:r>
      <w:r w:rsidR="004A230E" w:rsidRPr="009B374B">
        <w:rPr>
          <w:rFonts w:ascii="Arial" w:hAnsi="Arial" w:cs="Arial"/>
          <w:b/>
          <w:lang w:val="en-GB"/>
        </w:rPr>
        <w:t>-</w:t>
      </w:r>
      <w:r w:rsidRPr="009B374B">
        <w:rPr>
          <w:rFonts w:ascii="Arial" w:hAnsi="Arial" w:cs="Arial"/>
          <w:b/>
          <w:lang w:val="en-GB"/>
        </w:rPr>
        <w:t>20</w:t>
      </w:r>
      <w:r w:rsidR="00EE0164" w:rsidRPr="009B374B">
        <w:rPr>
          <w:rFonts w:ascii="Arial" w:hAnsi="Arial" w:cs="Arial"/>
          <w:b/>
          <w:lang w:val="en-GB"/>
        </w:rPr>
        <w:t>09</w:t>
      </w:r>
      <w:r w:rsidR="004A230E" w:rsidRPr="009B374B">
        <w:rPr>
          <w:rFonts w:ascii="Arial" w:hAnsi="Arial" w:cs="Arial"/>
          <w:lang w:val="en-GB"/>
        </w:rPr>
        <w:tab/>
      </w:r>
      <w:r w:rsidR="00EE2F1E" w:rsidRPr="009B374B">
        <w:rPr>
          <w:rFonts w:ascii="Arial" w:hAnsi="Arial" w:cs="Arial"/>
          <w:lang w:val="en-GB"/>
        </w:rPr>
        <w:t>Specialist (</w:t>
      </w:r>
      <w:r w:rsidRPr="009B374B">
        <w:rPr>
          <w:rFonts w:ascii="Arial" w:hAnsi="Arial" w:cs="Arial"/>
          <w:lang w:val="en-GB"/>
        </w:rPr>
        <w:t>Denizli State Hospital</w:t>
      </w:r>
      <w:r w:rsidR="00EE2F1E" w:rsidRPr="009B374B">
        <w:rPr>
          <w:rFonts w:ascii="Arial" w:hAnsi="Arial" w:cs="Arial"/>
          <w:lang w:val="en-GB"/>
        </w:rPr>
        <w:t>)</w:t>
      </w:r>
    </w:p>
    <w:p w14:paraId="2B0F016A" w14:textId="77777777" w:rsidR="00EE2F1E" w:rsidRPr="009B374B" w:rsidRDefault="008641CC" w:rsidP="00D275DE">
      <w:pPr>
        <w:spacing w:line="480" w:lineRule="auto"/>
        <w:jc w:val="both"/>
        <w:rPr>
          <w:rFonts w:ascii="Arial" w:hAnsi="Arial" w:cs="Arial"/>
          <w:lang w:val="en-GB"/>
        </w:rPr>
      </w:pPr>
      <w:r w:rsidRPr="009B374B">
        <w:rPr>
          <w:rFonts w:ascii="Arial" w:hAnsi="Arial" w:cs="Arial"/>
          <w:b/>
          <w:lang w:val="en-GB"/>
        </w:rPr>
        <w:t>20</w:t>
      </w:r>
      <w:r w:rsidR="00EE0164" w:rsidRPr="009B374B">
        <w:rPr>
          <w:rFonts w:ascii="Arial" w:hAnsi="Arial" w:cs="Arial"/>
          <w:b/>
          <w:lang w:val="en-GB"/>
        </w:rPr>
        <w:t>09</w:t>
      </w:r>
      <w:r w:rsidRPr="009B374B">
        <w:rPr>
          <w:rFonts w:ascii="Arial" w:hAnsi="Arial" w:cs="Arial"/>
          <w:b/>
          <w:lang w:val="en-GB"/>
        </w:rPr>
        <w:t>-201</w:t>
      </w:r>
      <w:r w:rsidR="00EE0164" w:rsidRPr="009B374B">
        <w:rPr>
          <w:rFonts w:ascii="Arial" w:hAnsi="Arial" w:cs="Arial"/>
          <w:b/>
          <w:lang w:val="en-GB"/>
        </w:rPr>
        <w:t>3</w:t>
      </w:r>
      <w:r w:rsidR="003429E1" w:rsidRPr="009B374B">
        <w:rPr>
          <w:rFonts w:ascii="Arial" w:hAnsi="Arial" w:cs="Arial"/>
          <w:lang w:val="en-GB"/>
        </w:rPr>
        <w:tab/>
      </w:r>
      <w:r w:rsidR="00EE2F1E" w:rsidRPr="009B374B">
        <w:rPr>
          <w:rFonts w:ascii="Arial" w:hAnsi="Arial" w:cs="Arial"/>
          <w:lang w:val="en-GB"/>
        </w:rPr>
        <w:t>Assistant Professor (</w:t>
      </w:r>
      <w:r w:rsidR="00DE05C4" w:rsidRPr="009B374B">
        <w:rPr>
          <w:rFonts w:ascii="Arial" w:hAnsi="Arial" w:cs="Arial"/>
          <w:lang w:val="en-GB"/>
        </w:rPr>
        <w:t xml:space="preserve">Pamukkale University, </w:t>
      </w:r>
      <w:r w:rsidRPr="009B374B">
        <w:rPr>
          <w:rFonts w:ascii="Arial" w:hAnsi="Arial" w:cs="Arial"/>
          <w:lang w:val="en-GB"/>
        </w:rPr>
        <w:t>Faculty of M</w:t>
      </w:r>
      <w:r w:rsidR="00DE05C4" w:rsidRPr="009B374B">
        <w:rPr>
          <w:rFonts w:ascii="Arial" w:hAnsi="Arial" w:cs="Arial"/>
          <w:lang w:val="en-GB"/>
        </w:rPr>
        <w:t>edicine, Department of Physical Medicine and Rehabilitation</w:t>
      </w:r>
      <w:r w:rsidR="00DE05C4" w:rsidRPr="009B374B">
        <w:rPr>
          <w:rFonts w:ascii="Arial" w:hAnsi="Arial" w:cs="Arial"/>
        </w:rPr>
        <w:t xml:space="preserve">, </w:t>
      </w:r>
      <w:r w:rsidR="00DE05C4" w:rsidRPr="009B374B">
        <w:rPr>
          <w:rFonts w:ascii="Arial" w:hAnsi="Arial" w:cs="Arial"/>
          <w:snapToGrid w:val="0"/>
        </w:rPr>
        <w:t>Denizli</w:t>
      </w:r>
      <w:r w:rsidR="00EE2F1E" w:rsidRPr="009B374B">
        <w:rPr>
          <w:rFonts w:ascii="Arial" w:hAnsi="Arial" w:cs="Arial"/>
          <w:lang w:val="en-GB"/>
        </w:rPr>
        <w:t>)</w:t>
      </w:r>
    </w:p>
    <w:p w14:paraId="79B61C7E" w14:textId="77777777" w:rsidR="00DE05C4" w:rsidRPr="009B374B" w:rsidRDefault="008641CC" w:rsidP="00D275DE">
      <w:pPr>
        <w:pStyle w:val="Altyaz"/>
        <w:spacing w:line="480" w:lineRule="auto"/>
        <w:rPr>
          <w:rFonts w:ascii="Arial" w:hAnsi="Arial" w:cs="Arial"/>
          <w:sz w:val="20"/>
          <w:lang w:val="en-GB"/>
        </w:rPr>
      </w:pPr>
      <w:r w:rsidRPr="009B374B">
        <w:rPr>
          <w:rFonts w:ascii="Arial" w:hAnsi="Arial" w:cs="Arial"/>
          <w:b/>
          <w:sz w:val="20"/>
          <w:lang w:val="en-GB"/>
        </w:rPr>
        <w:t>201</w:t>
      </w:r>
      <w:r w:rsidR="00EE0164" w:rsidRPr="009B374B">
        <w:rPr>
          <w:rFonts w:ascii="Arial" w:hAnsi="Arial" w:cs="Arial"/>
          <w:b/>
          <w:sz w:val="20"/>
          <w:lang w:val="en-GB"/>
        </w:rPr>
        <w:t>4</w:t>
      </w:r>
      <w:r w:rsidRPr="009B374B">
        <w:rPr>
          <w:rFonts w:ascii="Arial" w:hAnsi="Arial" w:cs="Arial"/>
          <w:b/>
          <w:sz w:val="20"/>
          <w:lang w:val="en-GB"/>
        </w:rPr>
        <w:t>-</w:t>
      </w:r>
      <w:r w:rsidR="00FF0A65" w:rsidRPr="009B374B">
        <w:rPr>
          <w:rFonts w:ascii="Arial" w:hAnsi="Arial" w:cs="Arial"/>
          <w:b/>
          <w:sz w:val="20"/>
          <w:lang w:val="en-GB"/>
        </w:rPr>
        <w:t>20</w:t>
      </w:r>
      <w:r w:rsidR="00EE0164" w:rsidRPr="009B374B">
        <w:rPr>
          <w:rFonts w:ascii="Arial" w:hAnsi="Arial" w:cs="Arial"/>
          <w:b/>
          <w:sz w:val="20"/>
          <w:lang w:val="en-GB"/>
        </w:rPr>
        <w:t>18</w:t>
      </w:r>
      <w:r w:rsidR="004A230E" w:rsidRPr="009B374B">
        <w:rPr>
          <w:rFonts w:ascii="Arial" w:hAnsi="Arial" w:cs="Arial"/>
          <w:sz w:val="20"/>
          <w:lang w:val="en-GB"/>
        </w:rPr>
        <w:t xml:space="preserve">    </w:t>
      </w:r>
      <w:r w:rsidR="00EE0164" w:rsidRPr="009B374B">
        <w:rPr>
          <w:rFonts w:ascii="Arial" w:hAnsi="Arial" w:cs="Arial"/>
          <w:sz w:val="20"/>
          <w:lang w:val="en-GB"/>
        </w:rPr>
        <w:t xml:space="preserve"> </w:t>
      </w:r>
      <w:r w:rsidRPr="009B374B">
        <w:rPr>
          <w:rFonts w:ascii="Arial" w:hAnsi="Arial" w:cs="Arial"/>
          <w:sz w:val="20"/>
          <w:lang w:val="en-GB"/>
        </w:rPr>
        <w:t>Associate Professor (Pamukkale University, Faculty of Medicine, Department of Physical Medicine and Rehabilitation</w:t>
      </w:r>
      <w:r w:rsidRPr="009B374B">
        <w:rPr>
          <w:rFonts w:ascii="Arial" w:hAnsi="Arial" w:cs="Arial"/>
          <w:sz w:val="20"/>
          <w:lang w:val="en-US"/>
        </w:rPr>
        <w:t>, Denizli</w:t>
      </w:r>
      <w:r w:rsidRPr="009B374B">
        <w:rPr>
          <w:rFonts w:ascii="Arial" w:hAnsi="Arial" w:cs="Arial"/>
          <w:sz w:val="20"/>
          <w:lang w:val="en-GB"/>
        </w:rPr>
        <w:t>)</w:t>
      </w:r>
    </w:p>
    <w:p w14:paraId="5A6FF792" w14:textId="77777777" w:rsidR="00FF0A65" w:rsidRPr="009B374B" w:rsidRDefault="00FF0A65" w:rsidP="00D275DE">
      <w:pPr>
        <w:pStyle w:val="Altyaz"/>
        <w:spacing w:line="480" w:lineRule="auto"/>
        <w:rPr>
          <w:rFonts w:ascii="Arial" w:hAnsi="Arial" w:cs="Arial"/>
          <w:sz w:val="20"/>
          <w:lang w:val="en-GB"/>
        </w:rPr>
      </w:pPr>
      <w:r w:rsidRPr="009B374B">
        <w:rPr>
          <w:rFonts w:ascii="Arial" w:hAnsi="Arial" w:cs="Arial"/>
          <w:b/>
          <w:sz w:val="20"/>
          <w:lang w:val="en-GB"/>
        </w:rPr>
        <w:t>20</w:t>
      </w:r>
      <w:r w:rsidR="00EE0164" w:rsidRPr="009B374B">
        <w:rPr>
          <w:rFonts w:ascii="Arial" w:hAnsi="Arial" w:cs="Arial"/>
          <w:b/>
          <w:sz w:val="20"/>
          <w:lang w:val="en-GB"/>
        </w:rPr>
        <w:t>18</w:t>
      </w:r>
      <w:r w:rsidRPr="009B374B">
        <w:rPr>
          <w:rFonts w:ascii="Arial" w:hAnsi="Arial" w:cs="Arial"/>
          <w:b/>
          <w:sz w:val="20"/>
          <w:lang w:val="en-GB"/>
        </w:rPr>
        <w:t>-Present</w:t>
      </w:r>
      <w:r w:rsidRPr="009B374B">
        <w:rPr>
          <w:rFonts w:ascii="Arial" w:hAnsi="Arial" w:cs="Arial"/>
          <w:sz w:val="20"/>
          <w:lang w:val="en-GB"/>
        </w:rPr>
        <w:t xml:space="preserve"> </w:t>
      </w:r>
      <w:r w:rsidR="00EE0164" w:rsidRPr="009B374B">
        <w:rPr>
          <w:rFonts w:ascii="Arial" w:hAnsi="Arial" w:cs="Arial"/>
          <w:sz w:val="20"/>
          <w:lang w:val="en-GB"/>
        </w:rPr>
        <w:t xml:space="preserve"> </w:t>
      </w:r>
      <w:r w:rsidRPr="009B374B">
        <w:rPr>
          <w:rFonts w:ascii="Arial" w:hAnsi="Arial" w:cs="Arial"/>
          <w:sz w:val="20"/>
          <w:lang w:val="en-GB"/>
        </w:rPr>
        <w:t>Professor (Pamukkale University, Faculty of Medicine, Department of Physical Medicine and Rehabilitation</w:t>
      </w:r>
      <w:r w:rsidRPr="009B374B">
        <w:rPr>
          <w:rFonts w:ascii="Arial" w:hAnsi="Arial" w:cs="Arial"/>
          <w:sz w:val="20"/>
          <w:lang w:val="en-US"/>
        </w:rPr>
        <w:t>, Denizli</w:t>
      </w:r>
      <w:r w:rsidRPr="009B374B">
        <w:rPr>
          <w:rFonts w:ascii="Arial" w:hAnsi="Arial" w:cs="Arial"/>
          <w:sz w:val="20"/>
          <w:lang w:val="en-GB"/>
        </w:rPr>
        <w:t>)</w:t>
      </w:r>
    </w:p>
    <w:p w14:paraId="1479882A" w14:textId="77777777" w:rsidR="00DE05C4" w:rsidRPr="009B374B" w:rsidRDefault="00EE2F1E" w:rsidP="00D275DE">
      <w:pPr>
        <w:pStyle w:val="Altyaz"/>
        <w:spacing w:line="480" w:lineRule="auto"/>
        <w:rPr>
          <w:rFonts w:ascii="Arial" w:hAnsi="Arial" w:cs="Arial"/>
          <w:sz w:val="20"/>
        </w:rPr>
      </w:pPr>
      <w:r w:rsidRPr="009B374B">
        <w:rPr>
          <w:rFonts w:ascii="Arial" w:hAnsi="Arial" w:cs="Arial"/>
          <w:b/>
          <w:sz w:val="20"/>
          <w:lang w:val="en-GB"/>
        </w:rPr>
        <w:t>Education:</w:t>
      </w:r>
      <w:r w:rsidR="00DE05C4" w:rsidRPr="009B374B">
        <w:rPr>
          <w:rFonts w:ascii="Arial" w:hAnsi="Arial" w:cs="Arial"/>
          <w:sz w:val="20"/>
        </w:rPr>
        <w:t xml:space="preserve"> </w:t>
      </w:r>
    </w:p>
    <w:p w14:paraId="15696ADC" w14:textId="77777777" w:rsidR="00DE05C4" w:rsidRPr="009B374B" w:rsidRDefault="00A76D16" w:rsidP="00D275DE">
      <w:pPr>
        <w:pStyle w:val="Altyaz"/>
        <w:spacing w:line="480" w:lineRule="auto"/>
        <w:rPr>
          <w:rFonts w:ascii="Arial" w:hAnsi="Arial" w:cs="Arial"/>
          <w:sz w:val="20"/>
        </w:rPr>
      </w:pPr>
      <w:r w:rsidRPr="009B374B">
        <w:rPr>
          <w:rFonts w:ascii="Arial" w:hAnsi="Arial" w:cs="Arial"/>
          <w:b/>
          <w:sz w:val="20"/>
        </w:rPr>
        <w:t>198</w:t>
      </w:r>
      <w:r w:rsidR="00292001" w:rsidRPr="009B374B">
        <w:rPr>
          <w:rFonts w:ascii="Arial" w:hAnsi="Arial" w:cs="Arial"/>
          <w:b/>
          <w:sz w:val="20"/>
        </w:rPr>
        <w:t>2</w:t>
      </w:r>
      <w:r w:rsidRPr="009B374B">
        <w:rPr>
          <w:rFonts w:ascii="Arial" w:hAnsi="Arial" w:cs="Arial"/>
          <w:b/>
          <w:sz w:val="20"/>
        </w:rPr>
        <w:t>-198</w:t>
      </w:r>
      <w:r w:rsidR="00292001" w:rsidRPr="009B374B">
        <w:rPr>
          <w:rFonts w:ascii="Arial" w:hAnsi="Arial" w:cs="Arial"/>
          <w:b/>
          <w:sz w:val="20"/>
        </w:rPr>
        <w:t>7</w:t>
      </w:r>
      <w:r w:rsidR="00DE05C4" w:rsidRPr="009B374B">
        <w:rPr>
          <w:rFonts w:ascii="Arial" w:hAnsi="Arial" w:cs="Arial"/>
          <w:b/>
          <w:sz w:val="20"/>
        </w:rPr>
        <w:t>:</w:t>
      </w:r>
      <w:r w:rsidR="00DE05C4" w:rsidRPr="009B374B">
        <w:rPr>
          <w:rFonts w:ascii="Arial" w:hAnsi="Arial" w:cs="Arial"/>
          <w:sz w:val="20"/>
        </w:rPr>
        <w:tab/>
      </w:r>
      <w:r w:rsidR="00292001" w:rsidRPr="009B374B">
        <w:rPr>
          <w:rFonts w:ascii="Arial" w:hAnsi="Arial" w:cs="Arial"/>
          <w:sz w:val="20"/>
        </w:rPr>
        <w:t>Nazife Hatun</w:t>
      </w:r>
      <w:r w:rsidR="00DE05C4" w:rsidRPr="009B374B">
        <w:rPr>
          <w:rFonts w:ascii="Arial" w:hAnsi="Arial" w:cs="Arial"/>
          <w:sz w:val="20"/>
        </w:rPr>
        <w:t xml:space="preserve"> </w:t>
      </w:r>
      <w:r w:rsidR="00DE05C4" w:rsidRPr="009B374B">
        <w:rPr>
          <w:rFonts w:ascii="Arial" w:hAnsi="Arial" w:cs="Arial"/>
          <w:sz w:val="20"/>
          <w:lang w:val="en-GB"/>
        </w:rPr>
        <w:t>Primary School</w:t>
      </w:r>
      <w:r w:rsidR="00DE05C4" w:rsidRPr="009B374B">
        <w:rPr>
          <w:rFonts w:ascii="Arial" w:hAnsi="Arial" w:cs="Arial"/>
          <w:sz w:val="20"/>
        </w:rPr>
        <w:t xml:space="preserve">, </w:t>
      </w:r>
      <w:r w:rsidR="00292001" w:rsidRPr="009B374B">
        <w:rPr>
          <w:rFonts w:ascii="Arial" w:hAnsi="Arial" w:cs="Arial"/>
          <w:sz w:val="20"/>
        </w:rPr>
        <w:t>Ankara</w:t>
      </w:r>
    </w:p>
    <w:p w14:paraId="083524DC" w14:textId="77777777" w:rsidR="00DE05C4" w:rsidRPr="009B374B" w:rsidRDefault="00A76D16" w:rsidP="00D275DE">
      <w:pPr>
        <w:spacing w:line="480" w:lineRule="auto"/>
        <w:jc w:val="both"/>
        <w:rPr>
          <w:rFonts w:ascii="Arial" w:hAnsi="Arial" w:cs="Arial"/>
        </w:rPr>
      </w:pPr>
      <w:r w:rsidRPr="009B374B">
        <w:rPr>
          <w:rFonts w:ascii="Arial" w:hAnsi="Arial" w:cs="Arial"/>
          <w:b/>
        </w:rPr>
        <w:t>198</w:t>
      </w:r>
      <w:r w:rsidR="00292001" w:rsidRPr="009B374B">
        <w:rPr>
          <w:rFonts w:ascii="Arial" w:hAnsi="Arial" w:cs="Arial"/>
          <w:b/>
        </w:rPr>
        <w:t>7</w:t>
      </w:r>
      <w:r w:rsidRPr="009B374B">
        <w:rPr>
          <w:rFonts w:ascii="Arial" w:hAnsi="Arial" w:cs="Arial"/>
          <w:b/>
        </w:rPr>
        <w:t>-199</w:t>
      </w:r>
      <w:r w:rsidR="00292001" w:rsidRPr="009B374B">
        <w:rPr>
          <w:rFonts w:ascii="Arial" w:hAnsi="Arial" w:cs="Arial"/>
          <w:b/>
        </w:rPr>
        <w:t>0</w:t>
      </w:r>
      <w:r w:rsidR="005C3F34" w:rsidRPr="009B374B">
        <w:rPr>
          <w:rFonts w:ascii="Arial" w:hAnsi="Arial" w:cs="Arial"/>
          <w:b/>
        </w:rPr>
        <w:t>:</w:t>
      </w:r>
      <w:r w:rsidR="005C3F34" w:rsidRPr="009B374B">
        <w:rPr>
          <w:rFonts w:ascii="Arial" w:hAnsi="Arial" w:cs="Arial"/>
        </w:rPr>
        <w:tab/>
      </w:r>
      <w:r w:rsidR="00292001" w:rsidRPr="009B374B">
        <w:rPr>
          <w:rFonts w:ascii="Arial" w:hAnsi="Arial" w:cs="Arial"/>
        </w:rPr>
        <w:t xml:space="preserve">Cebeci Secondary </w:t>
      </w:r>
      <w:r w:rsidR="00DE05C4" w:rsidRPr="009B374B">
        <w:rPr>
          <w:rFonts w:ascii="Arial" w:hAnsi="Arial" w:cs="Arial"/>
          <w:lang w:val="en-GB"/>
        </w:rPr>
        <w:t>School</w:t>
      </w:r>
      <w:r w:rsidRPr="009B374B">
        <w:rPr>
          <w:rFonts w:ascii="Arial" w:hAnsi="Arial" w:cs="Arial"/>
        </w:rPr>
        <w:t>,</w:t>
      </w:r>
      <w:r w:rsidR="00292001" w:rsidRPr="009B374B">
        <w:rPr>
          <w:rFonts w:ascii="Arial" w:hAnsi="Arial" w:cs="Arial"/>
        </w:rPr>
        <w:t xml:space="preserve"> Ankara</w:t>
      </w:r>
    </w:p>
    <w:p w14:paraId="79D3C277" w14:textId="77777777" w:rsidR="00292001" w:rsidRPr="009B374B" w:rsidRDefault="00292001" w:rsidP="00D275DE">
      <w:pPr>
        <w:spacing w:line="480" w:lineRule="auto"/>
        <w:jc w:val="both"/>
        <w:rPr>
          <w:rFonts w:ascii="Arial" w:hAnsi="Arial" w:cs="Arial"/>
        </w:rPr>
      </w:pPr>
      <w:r w:rsidRPr="009B374B">
        <w:rPr>
          <w:rFonts w:ascii="Arial" w:hAnsi="Arial" w:cs="Arial"/>
          <w:b/>
          <w:bCs/>
        </w:rPr>
        <w:t>1990-1993:</w:t>
      </w:r>
      <w:r w:rsidRPr="009B374B">
        <w:rPr>
          <w:rFonts w:ascii="Arial" w:hAnsi="Arial" w:cs="Arial"/>
        </w:rPr>
        <w:t xml:space="preserve">       Ankara High School, Ankara</w:t>
      </w:r>
    </w:p>
    <w:p w14:paraId="4BD8586C" w14:textId="77777777" w:rsidR="00EE2F1E" w:rsidRPr="009B374B" w:rsidRDefault="00A76D16" w:rsidP="00D275DE">
      <w:pPr>
        <w:spacing w:line="480" w:lineRule="auto"/>
        <w:jc w:val="both"/>
        <w:rPr>
          <w:rFonts w:ascii="Arial" w:hAnsi="Arial" w:cs="Arial"/>
          <w:lang w:val="en-GB"/>
        </w:rPr>
      </w:pPr>
      <w:r w:rsidRPr="009B374B">
        <w:rPr>
          <w:rFonts w:ascii="Arial" w:hAnsi="Arial" w:cs="Arial"/>
          <w:b/>
        </w:rPr>
        <w:lastRenderedPageBreak/>
        <w:t>199</w:t>
      </w:r>
      <w:r w:rsidR="00292001" w:rsidRPr="009B374B">
        <w:rPr>
          <w:rFonts w:ascii="Arial" w:hAnsi="Arial" w:cs="Arial"/>
          <w:b/>
        </w:rPr>
        <w:t>3</w:t>
      </w:r>
      <w:r w:rsidRPr="009B374B">
        <w:rPr>
          <w:rFonts w:ascii="Arial" w:hAnsi="Arial" w:cs="Arial"/>
          <w:b/>
        </w:rPr>
        <w:t>-200</w:t>
      </w:r>
      <w:r w:rsidR="00292001" w:rsidRPr="009B374B">
        <w:rPr>
          <w:rFonts w:ascii="Arial" w:hAnsi="Arial" w:cs="Arial"/>
          <w:b/>
        </w:rPr>
        <w:t>0</w:t>
      </w:r>
      <w:r w:rsidR="00DE05C4" w:rsidRPr="009B374B">
        <w:rPr>
          <w:rFonts w:ascii="Arial" w:hAnsi="Arial" w:cs="Arial"/>
          <w:b/>
        </w:rPr>
        <w:t>:</w:t>
      </w:r>
      <w:r w:rsidR="00DE05C4" w:rsidRPr="009B374B">
        <w:rPr>
          <w:rFonts w:ascii="Arial" w:hAnsi="Arial" w:cs="Arial"/>
        </w:rPr>
        <w:tab/>
      </w:r>
      <w:r w:rsidRPr="009B374B">
        <w:rPr>
          <w:rFonts w:ascii="Arial" w:hAnsi="Arial" w:cs="Arial"/>
          <w:lang w:val="en-GB"/>
        </w:rPr>
        <w:t xml:space="preserve">Hacettepe </w:t>
      </w:r>
      <w:r w:rsidR="00EE2F1E" w:rsidRPr="009B374B">
        <w:rPr>
          <w:rFonts w:ascii="Arial" w:hAnsi="Arial" w:cs="Arial"/>
          <w:lang w:val="en-GB"/>
        </w:rPr>
        <w:t>University</w:t>
      </w:r>
      <w:r w:rsidR="00DD7DE9" w:rsidRPr="009B374B">
        <w:rPr>
          <w:rFonts w:ascii="Arial" w:hAnsi="Arial" w:cs="Arial"/>
          <w:lang w:val="en-GB"/>
        </w:rPr>
        <w:t xml:space="preserve"> </w:t>
      </w:r>
      <w:r w:rsidRPr="009B374B">
        <w:rPr>
          <w:rFonts w:ascii="Arial" w:hAnsi="Arial" w:cs="Arial"/>
          <w:lang w:val="en-GB"/>
        </w:rPr>
        <w:t>Faculty</w:t>
      </w:r>
      <w:r w:rsidR="00EE2F1E" w:rsidRPr="009B374B">
        <w:rPr>
          <w:rFonts w:ascii="Arial" w:hAnsi="Arial" w:cs="Arial"/>
          <w:lang w:val="en-GB"/>
        </w:rPr>
        <w:t xml:space="preserve"> of Medicine</w:t>
      </w:r>
      <w:r w:rsidR="00DE05C4" w:rsidRPr="009B374B">
        <w:rPr>
          <w:rFonts w:ascii="Arial" w:hAnsi="Arial" w:cs="Arial"/>
          <w:lang w:val="en-GB"/>
        </w:rPr>
        <w:t>, Ankara</w:t>
      </w:r>
    </w:p>
    <w:p w14:paraId="45C5178D" w14:textId="77777777" w:rsidR="00292001" w:rsidRPr="009B374B" w:rsidRDefault="00292001" w:rsidP="00D275DE">
      <w:pPr>
        <w:spacing w:line="480" w:lineRule="auto"/>
        <w:jc w:val="both"/>
        <w:rPr>
          <w:rFonts w:ascii="Arial" w:hAnsi="Arial" w:cs="Arial"/>
          <w:lang w:val="en-GB"/>
        </w:rPr>
      </w:pPr>
      <w:r w:rsidRPr="009B374B">
        <w:rPr>
          <w:rFonts w:ascii="Arial" w:hAnsi="Arial" w:cs="Arial"/>
          <w:b/>
          <w:bCs/>
          <w:lang w:val="en-GB"/>
        </w:rPr>
        <w:t>2001:</w:t>
      </w:r>
      <w:r w:rsidRPr="009B374B">
        <w:rPr>
          <w:rFonts w:ascii="Arial" w:hAnsi="Arial" w:cs="Arial"/>
          <w:lang w:val="en-GB"/>
        </w:rPr>
        <w:t xml:space="preserve">            Post-graduate Training, Ankara Oncology State Hospital, Department of Anaesthesiology and Reanimation, Ankara</w:t>
      </w:r>
    </w:p>
    <w:p w14:paraId="352560C7" w14:textId="77777777" w:rsidR="00593494" w:rsidRPr="009B374B" w:rsidRDefault="00593494" w:rsidP="00593494">
      <w:pPr>
        <w:spacing w:line="480" w:lineRule="auto"/>
        <w:jc w:val="both"/>
        <w:rPr>
          <w:rFonts w:ascii="Arial" w:hAnsi="Arial" w:cs="Arial"/>
          <w:lang w:val="en-GB"/>
        </w:rPr>
      </w:pPr>
      <w:r w:rsidRPr="009B374B">
        <w:rPr>
          <w:rFonts w:ascii="Arial" w:hAnsi="Arial" w:cs="Arial"/>
          <w:b/>
          <w:lang w:val="en-GB"/>
        </w:rPr>
        <w:t>200</w:t>
      </w:r>
      <w:r w:rsidR="00292001" w:rsidRPr="009B374B">
        <w:rPr>
          <w:rFonts w:ascii="Arial" w:hAnsi="Arial" w:cs="Arial"/>
          <w:b/>
          <w:lang w:val="en-GB"/>
        </w:rPr>
        <w:t>2</w:t>
      </w:r>
      <w:r w:rsidRPr="009B374B">
        <w:rPr>
          <w:rFonts w:ascii="Arial" w:hAnsi="Arial" w:cs="Arial"/>
          <w:b/>
          <w:lang w:val="en-GB"/>
        </w:rPr>
        <w:t>-200</w:t>
      </w:r>
      <w:r w:rsidR="00292001" w:rsidRPr="009B374B">
        <w:rPr>
          <w:rFonts w:ascii="Arial" w:hAnsi="Arial" w:cs="Arial"/>
          <w:b/>
          <w:lang w:val="en-GB"/>
        </w:rPr>
        <w:t>7</w:t>
      </w:r>
      <w:r w:rsidRPr="009B374B">
        <w:rPr>
          <w:rFonts w:ascii="Arial" w:hAnsi="Arial" w:cs="Arial"/>
          <w:b/>
          <w:lang w:val="en-GB"/>
        </w:rPr>
        <w:t>:</w:t>
      </w:r>
      <w:r w:rsidRPr="009B374B">
        <w:rPr>
          <w:rFonts w:ascii="Arial" w:hAnsi="Arial" w:cs="Arial"/>
        </w:rPr>
        <w:t xml:space="preserve">      Post-graduate Training</w:t>
      </w:r>
      <w:r w:rsidRPr="009B374B">
        <w:rPr>
          <w:rFonts w:ascii="Arial" w:hAnsi="Arial" w:cs="Arial"/>
          <w:lang w:val="en-GB"/>
        </w:rPr>
        <w:t xml:space="preserve"> </w:t>
      </w:r>
      <w:r w:rsidRPr="009B374B">
        <w:rPr>
          <w:rFonts w:ascii="Arial" w:hAnsi="Arial" w:cs="Arial"/>
          <w:snapToGrid w:val="0"/>
        </w:rPr>
        <w:t xml:space="preserve">Pamukkale University, </w:t>
      </w:r>
      <w:r w:rsidRPr="009B374B">
        <w:rPr>
          <w:rFonts w:ascii="Arial" w:hAnsi="Arial" w:cs="Arial"/>
        </w:rPr>
        <w:t xml:space="preserve">Department of Physical Medicine and Rehabilitation, </w:t>
      </w:r>
      <w:r w:rsidRPr="009B374B">
        <w:rPr>
          <w:rFonts w:ascii="Arial" w:hAnsi="Arial" w:cs="Arial"/>
          <w:snapToGrid w:val="0"/>
        </w:rPr>
        <w:t>Denizli</w:t>
      </w:r>
    </w:p>
    <w:p w14:paraId="75FE82FD" w14:textId="77777777" w:rsidR="00A7611D" w:rsidRPr="00A7611D" w:rsidRDefault="00A7611D" w:rsidP="00A7611D">
      <w:pPr>
        <w:overflowPunct/>
        <w:spacing w:after="200" w:line="360" w:lineRule="auto"/>
        <w:ind w:left="360" w:firstLine="75"/>
        <w:jc w:val="both"/>
        <w:textAlignment w:val="auto"/>
        <w:rPr>
          <w:rFonts w:ascii="Arial" w:eastAsia="Calibri" w:hAnsi="Arial" w:cs="Arial"/>
          <w:b/>
          <w:bCs/>
          <w:lang w:val="tr-TR" w:eastAsia="en-US"/>
        </w:rPr>
      </w:pPr>
      <w:r w:rsidRPr="00A7611D">
        <w:rPr>
          <w:rFonts w:ascii="Arial" w:eastAsia="Calibri" w:hAnsi="Arial" w:cs="Arial"/>
          <w:b/>
          <w:bCs/>
          <w:lang w:val="tr-TR" w:eastAsia="en-US"/>
        </w:rPr>
        <w:t>PUBLICATIONS</w:t>
      </w:r>
    </w:p>
    <w:p w14:paraId="3FF415CD" w14:textId="77777777" w:rsidR="00A7611D" w:rsidRPr="00A7611D" w:rsidRDefault="00A7611D" w:rsidP="00A7611D">
      <w:pPr>
        <w:numPr>
          <w:ilvl w:val="0"/>
          <w:numId w:val="1"/>
        </w:numPr>
        <w:overflowPunct/>
        <w:autoSpaceDE/>
        <w:autoSpaceDN/>
        <w:adjustRightInd/>
        <w:spacing w:after="200" w:line="360" w:lineRule="auto"/>
        <w:contextualSpacing/>
        <w:jc w:val="both"/>
        <w:textAlignment w:val="auto"/>
        <w:rPr>
          <w:rFonts w:ascii="Arial" w:eastAsia="Calibri" w:hAnsi="Arial" w:cs="Arial"/>
          <w:bCs/>
          <w:lang w:val="tr-TR" w:eastAsia="en-US"/>
        </w:rPr>
      </w:pPr>
      <w:r w:rsidRPr="00A7611D">
        <w:rPr>
          <w:rFonts w:ascii="Arial" w:eastAsia="Calibri" w:hAnsi="Arial" w:cs="Arial"/>
          <w:lang w:val="tr-TR" w:eastAsia="en-US"/>
        </w:rPr>
        <w:t xml:space="preserve">O Topuz, </w:t>
      </w:r>
      <w:r w:rsidRPr="00A7611D">
        <w:rPr>
          <w:rFonts w:ascii="Arial" w:eastAsia="Calibri" w:hAnsi="Arial" w:cs="Arial"/>
          <w:b/>
          <w:lang w:val="tr-TR" w:eastAsia="en-US"/>
        </w:rPr>
        <w:t>N Akkaya</w:t>
      </w:r>
      <w:r w:rsidRPr="00A7611D">
        <w:rPr>
          <w:rFonts w:ascii="Arial" w:eastAsia="Calibri" w:hAnsi="Arial" w:cs="Arial"/>
          <w:lang w:val="tr-TR" w:eastAsia="en-US"/>
        </w:rPr>
        <w:t xml:space="preserve">, F Ardıç, A Sarsan, D Çubukçu, A Gökgöz. </w:t>
      </w:r>
      <w:r w:rsidRPr="00A7611D">
        <w:rPr>
          <w:rFonts w:ascii="Arial" w:eastAsia="Calibri" w:hAnsi="Arial" w:cs="Arial"/>
          <w:bCs/>
          <w:lang w:val="tr-TR" w:eastAsia="en-US"/>
        </w:rPr>
        <w:t xml:space="preserve">Bone resorption marker and ultrasound measurements in adults residing in an endemic fluorosis area of Turkey. </w:t>
      </w:r>
      <w:r w:rsidRPr="00A7611D">
        <w:rPr>
          <w:rFonts w:ascii="Arial" w:eastAsia="Calibri" w:hAnsi="Arial" w:cs="Arial"/>
          <w:lang w:val="tr-TR" w:eastAsia="en-US"/>
        </w:rPr>
        <w:t>Fluoride 2006;39(2)138–144</w:t>
      </w:r>
    </w:p>
    <w:p w14:paraId="11F536E9"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
          <w:lang w:val="tr-TR" w:eastAsia="en-US"/>
        </w:rPr>
        <w:t>N Akkaya</w:t>
      </w:r>
      <w:r w:rsidRPr="00A7611D">
        <w:rPr>
          <w:rFonts w:ascii="Arial" w:eastAsia="Calibri" w:hAnsi="Arial" w:cs="Arial"/>
          <w:lang w:val="tr-TR" w:eastAsia="en-US"/>
        </w:rPr>
        <w:t>, S Akkaya, N Yıldız,</w:t>
      </w:r>
      <w:r w:rsidRPr="00A7611D">
        <w:rPr>
          <w:rFonts w:ascii="Arial" w:eastAsia="Calibri" w:hAnsi="Arial" w:cs="Arial"/>
          <w:b/>
          <w:bCs/>
          <w:lang w:val="tr-TR" w:eastAsia="en-US"/>
        </w:rPr>
        <w:t xml:space="preserve"> </w:t>
      </w:r>
      <w:r w:rsidRPr="00A7611D">
        <w:rPr>
          <w:rFonts w:ascii="Arial" w:eastAsia="Calibri" w:hAnsi="Arial" w:cs="Arial"/>
          <w:bCs/>
          <w:lang w:val="tr-TR" w:eastAsia="en-US"/>
        </w:rPr>
        <w:t>NŞ Atalay</w:t>
      </w:r>
      <w:r w:rsidRPr="00A7611D">
        <w:rPr>
          <w:rFonts w:ascii="Arial" w:eastAsia="Calibri" w:hAnsi="Arial" w:cs="Arial"/>
          <w:lang w:val="tr-TR" w:eastAsia="en-US"/>
        </w:rPr>
        <w:t xml:space="preserve">, F Şahin. </w:t>
      </w:r>
      <w:r w:rsidRPr="00A7611D">
        <w:rPr>
          <w:rFonts w:ascii="Arial" w:eastAsia="Calibri" w:hAnsi="Arial" w:cs="Arial"/>
          <w:bCs/>
          <w:lang w:val="tr-TR"/>
        </w:rPr>
        <w:t>Menopoz sonrası osteoporotik ve osteopenik hastaların kalsiyum ve vitamin D tedavisine uyumu</w:t>
      </w:r>
      <w:r w:rsidRPr="00A7611D">
        <w:rPr>
          <w:rFonts w:ascii="Arial" w:eastAsia="Calibri" w:hAnsi="Arial" w:cs="Arial"/>
          <w:lang w:val="tr-TR" w:eastAsia="en-US"/>
        </w:rPr>
        <w:t xml:space="preserve">. Eklem Hastalık Cerrahisi 2010;21(3):130-135. </w:t>
      </w:r>
    </w:p>
    <w:p w14:paraId="07484F88"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
          <w:lang w:val="tr-TR" w:eastAsia="en-US"/>
        </w:rPr>
        <w:t>N Akkaya</w:t>
      </w:r>
      <w:r w:rsidRPr="00A7611D">
        <w:rPr>
          <w:rFonts w:ascii="Arial" w:eastAsia="Calibri" w:hAnsi="Arial" w:cs="Arial"/>
          <w:lang w:val="tr-TR" w:eastAsia="en-US"/>
        </w:rPr>
        <w:t>, S Akkaya, Y Polat, M Türk, T Türk, E Turhan, F Şahin. Helicobacter pylori seropositivity in fibromyalgia syndrome. Clin Rheum 2011;30(1):43-9.</w:t>
      </w:r>
    </w:p>
    <w:p w14:paraId="7C1FC16F"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
          <w:lang w:val="tr-TR" w:eastAsia="en-US"/>
        </w:rPr>
        <w:t>N Akkaya</w:t>
      </w:r>
      <w:r w:rsidRPr="00A7611D">
        <w:rPr>
          <w:rFonts w:ascii="Arial" w:eastAsia="Calibri" w:hAnsi="Arial" w:cs="Arial"/>
          <w:lang w:val="tr-TR" w:eastAsia="en-US"/>
        </w:rPr>
        <w:t>, S Akkaya, Y Polat, M Türk, T Türk, S Ergür, F Şahin. Helicobacter pylori seropositivity in patients with postmenopausal osteoporosis. J Phys Ther Sci 2011;23:61-64.</w:t>
      </w:r>
    </w:p>
    <w:p w14:paraId="694CC5E5"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Cs/>
          <w:lang w:val="tr-TR" w:eastAsia="en-US"/>
        </w:rPr>
        <w:t>NS Atalay</w:t>
      </w:r>
      <w:r w:rsidRPr="00A7611D">
        <w:rPr>
          <w:rFonts w:ascii="Arial" w:eastAsia="Calibri" w:hAnsi="Arial" w:cs="Arial"/>
          <w:lang w:val="tr-TR" w:eastAsia="en-US"/>
        </w:rPr>
        <w:t xml:space="preserve">, A Sarsan, </w:t>
      </w:r>
      <w:r w:rsidRPr="00A7611D">
        <w:rPr>
          <w:rFonts w:ascii="Arial" w:eastAsia="Calibri" w:hAnsi="Arial" w:cs="Arial"/>
          <w:b/>
          <w:lang w:val="tr-TR" w:eastAsia="en-US"/>
        </w:rPr>
        <w:t>N Akkaya</w:t>
      </w:r>
      <w:r w:rsidRPr="00A7611D">
        <w:rPr>
          <w:rFonts w:ascii="Arial" w:eastAsia="Calibri" w:hAnsi="Arial" w:cs="Arial"/>
          <w:lang w:val="tr-TR" w:eastAsia="en-US"/>
        </w:rPr>
        <w:t xml:space="preserve">, N Yildiz, O Topuz. The impact of disease severity in carpal tunnel syndrome on grip strength, pinch strength, fine motor skill and depression. J Phys Ther Sci 2011;23:115-118. </w:t>
      </w:r>
    </w:p>
    <w:p w14:paraId="4150C4B9"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N Yildiz, </w:t>
      </w:r>
      <w:r w:rsidRPr="00A7611D">
        <w:rPr>
          <w:rFonts w:ascii="Arial" w:eastAsia="Calibri" w:hAnsi="Arial" w:cs="Arial"/>
          <w:bCs/>
          <w:lang w:val="tr-TR" w:eastAsia="en-US"/>
        </w:rPr>
        <w:t>NS Atalay</w:t>
      </w:r>
      <w:r w:rsidRPr="00A7611D">
        <w:rPr>
          <w:rFonts w:ascii="Arial" w:eastAsia="Calibri" w:hAnsi="Arial" w:cs="Arial"/>
          <w:b/>
          <w:bCs/>
          <w:lang w:val="tr-TR" w:eastAsia="en-US"/>
        </w:rPr>
        <w:t>,</w:t>
      </w:r>
      <w:r w:rsidRPr="00A7611D">
        <w:rPr>
          <w:rFonts w:ascii="Arial" w:eastAsia="Calibri" w:hAnsi="Arial" w:cs="Arial"/>
          <w:lang w:val="tr-TR" w:eastAsia="en-US"/>
        </w:rPr>
        <w:t xml:space="preserve"> GO Gungen, E Sanal, </w:t>
      </w:r>
      <w:r w:rsidRPr="00A7611D">
        <w:rPr>
          <w:rFonts w:ascii="Arial" w:eastAsia="Calibri" w:hAnsi="Arial" w:cs="Arial"/>
          <w:b/>
          <w:lang w:val="tr-TR" w:eastAsia="en-US"/>
        </w:rPr>
        <w:t>N Akkaya</w:t>
      </w:r>
      <w:r w:rsidRPr="00A7611D">
        <w:rPr>
          <w:rFonts w:ascii="Arial" w:eastAsia="Calibri" w:hAnsi="Arial" w:cs="Arial"/>
          <w:lang w:val="tr-TR" w:eastAsia="en-US"/>
        </w:rPr>
        <w:t xml:space="preserve">, O Topuz. Comparison of ultrasound and ketoprofen phonophoresis in the treatment of carpal tunnel syndrome. J Back Musculoskelet Rehabil 2011;24(1):39-47. </w:t>
      </w:r>
    </w:p>
    <w:p w14:paraId="5297C193"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Cs/>
          <w:lang w:val="tr-TR" w:eastAsia="en-US"/>
        </w:rPr>
        <w:t>NS Atalay</w:t>
      </w:r>
      <w:r w:rsidRPr="00A7611D">
        <w:rPr>
          <w:rFonts w:ascii="Arial" w:eastAsia="Calibri" w:hAnsi="Arial" w:cs="Arial"/>
          <w:lang w:val="tr-TR" w:eastAsia="en-US"/>
        </w:rPr>
        <w:t xml:space="preserve">, ST Selcuk, O Ercidogan, </w:t>
      </w:r>
      <w:r w:rsidRPr="00A7611D">
        <w:rPr>
          <w:rFonts w:ascii="Arial" w:eastAsia="Calibri" w:hAnsi="Arial" w:cs="Arial"/>
          <w:b/>
          <w:lang w:val="tr-TR" w:eastAsia="en-US"/>
        </w:rPr>
        <w:t>N Akkaya</w:t>
      </w:r>
      <w:r w:rsidRPr="00A7611D">
        <w:rPr>
          <w:rFonts w:ascii="Arial" w:eastAsia="Calibri" w:hAnsi="Arial" w:cs="Arial"/>
          <w:lang w:val="tr-TR" w:eastAsia="en-US"/>
        </w:rPr>
        <w:t xml:space="preserve">, A Sarsan, A Yaren, F Sahin. </w:t>
      </w:r>
      <w:r w:rsidRPr="00A7611D">
        <w:rPr>
          <w:rFonts w:ascii="Arial" w:eastAsia="Calibri" w:hAnsi="Arial" w:cs="Arial"/>
          <w:iCs/>
          <w:lang w:val="tr-TR"/>
        </w:rPr>
        <w:t>Meme Cerrahisi ve Aksiller Diseksiyon Uygulanan Meme Kanserli Hastalarda Üst Ekstremite Problemlerinin Sıklığı ve Yaşam Kalitesine Etkisi.</w:t>
      </w:r>
      <w:r w:rsidRPr="00A7611D">
        <w:rPr>
          <w:rFonts w:ascii="Arial" w:eastAsia="Calibri" w:hAnsi="Arial" w:cs="Arial"/>
          <w:lang w:val="tr-TR" w:eastAsia="en-US"/>
        </w:rPr>
        <w:t xml:space="preserve"> Turk Fiz Tıp Rehab Derg, 2011;57:186-92 </w:t>
      </w:r>
    </w:p>
    <w:p w14:paraId="22EA1279"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N Yildiz, H Alkan, </w:t>
      </w:r>
      <w:r w:rsidRPr="00A7611D">
        <w:rPr>
          <w:rFonts w:ascii="Arial" w:eastAsia="Calibri" w:hAnsi="Arial" w:cs="Arial"/>
          <w:b/>
          <w:lang w:val="tr-TR" w:eastAsia="en-US"/>
        </w:rPr>
        <w:t>N Akkaya</w:t>
      </w:r>
      <w:r w:rsidRPr="00A7611D">
        <w:rPr>
          <w:rFonts w:ascii="Arial" w:eastAsia="Calibri" w:hAnsi="Arial" w:cs="Arial"/>
          <w:lang w:val="tr-TR" w:eastAsia="en-US"/>
        </w:rPr>
        <w:t xml:space="preserve">, N Catalbas, F Ardic. </w:t>
      </w:r>
      <w:r w:rsidRPr="00A7611D">
        <w:rPr>
          <w:rFonts w:ascii="Arial" w:eastAsia="Calibri" w:hAnsi="Arial" w:cs="Arial"/>
          <w:iCs/>
          <w:lang w:val="tr-TR"/>
        </w:rPr>
        <w:t>Omurilik Yaralanmalı Hastalarda Lezyon Seviyesi ve Ciddiyeti</w:t>
      </w:r>
      <w:r w:rsidRPr="00A7611D">
        <w:rPr>
          <w:rFonts w:ascii="Arial" w:eastAsia="Calibri" w:hAnsi="Arial" w:cs="Arial"/>
          <w:lang w:val="tr-TR" w:eastAsia="en-US"/>
        </w:rPr>
        <w:t xml:space="preserve"> </w:t>
      </w:r>
      <w:r w:rsidRPr="00A7611D">
        <w:rPr>
          <w:rFonts w:ascii="Arial" w:eastAsia="Calibri" w:hAnsi="Arial" w:cs="Arial"/>
          <w:iCs/>
          <w:lang w:val="tr-TR"/>
        </w:rPr>
        <w:t>ile Mesane Davranışı Arasındaki İlişki.</w:t>
      </w:r>
      <w:r w:rsidRPr="00A7611D">
        <w:rPr>
          <w:rFonts w:ascii="Arial" w:eastAsia="Calibri" w:hAnsi="Arial" w:cs="Arial"/>
          <w:lang w:val="tr-TR" w:eastAsia="en-US"/>
        </w:rPr>
        <w:t xml:space="preserve"> Relationship between level and severity of the lesion and bladder behavior in patients with spinal cord injury. Turk Fiz Tıp Rehab Derg, 2011;57:206-11. </w:t>
      </w:r>
    </w:p>
    <w:p w14:paraId="08D37F48"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
          <w:lang w:val="tr-TR" w:eastAsia="en-US"/>
        </w:rPr>
        <w:t>N Akkaya</w:t>
      </w:r>
      <w:r w:rsidRPr="00A7611D">
        <w:rPr>
          <w:rFonts w:ascii="Arial" w:eastAsia="Calibri" w:hAnsi="Arial" w:cs="Arial"/>
          <w:lang w:val="tr-TR" w:eastAsia="en-US"/>
        </w:rPr>
        <w:t xml:space="preserve">, G Fındıkoğlu, S Akkaya, UB Alemdaroğlu.  Postürografi ile yüksek düşme riski saptanan Marfan sendromlu basketbol oyuncusu. Turk J Phys Med Rehab </w:t>
      </w:r>
      <w:r w:rsidRPr="00A7611D">
        <w:rPr>
          <w:rFonts w:ascii="Arial" w:eastAsia="Calibri" w:hAnsi="Arial" w:cs="Arial"/>
          <w:lang w:val="tr-TR"/>
        </w:rPr>
        <w:t>2011;57 (2):354-7</w:t>
      </w:r>
    </w:p>
    <w:p w14:paraId="34C6A009"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N Büker, S Akkaya, </w:t>
      </w:r>
      <w:r w:rsidRPr="00A7611D">
        <w:rPr>
          <w:rFonts w:ascii="Arial" w:eastAsia="Calibri" w:hAnsi="Arial" w:cs="Arial"/>
          <w:b/>
          <w:lang w:val="tr-TR" w:eastAsia="en-US"/>
        </w:rPr>
        <w:t>N Akkaya</w:t>
      </w:r>
      <w:r w:rsidRPr="00A7611D">
        <w:rPr>
          <w:rFonts w:ascii="Arial" w:eastAsia="Calibri" w:hAnsi="Arial" w:cs="Arial"/>
          <w:lang w:val="tr-TR" w:eastAsia="en-US"/>
        </w:rPr>
        <w:t>, A Kitiş. Functional results of local corticosteroid injections in the management of shoulder pain. Pak J Med Sci. 2011;27 (5):1135-1140.</w:t>
      </w:r>
    </w:p>
    <w:p w14:paraId="42F6398F"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lastRenderedPageBreak/>
        <w:t xml:space="preserve">S Akkaya, M Serinken, </w:t>
      </w:r>
      <w:r w:rsidRPr="00A7611D">
        <w:rPr>
          <w:rFonts w:ascii="Arial" w:eastAsia="Calibri" w:hAnsi="Arial" w:cs="Arial"/>
          <w:b/>
          <w:lang w:val="tr-TR" w:eastAsia="en-US"/>
        </w:rPr>
        <w:t>N Akkaya</w:t>
      </w:r>
      <w:r w:rsidRPr="00A7611D">
        <w:rPr>
          <w:rFonts w:ascii="Arial" w:eastAsia="Calibri" w:hAnsi="Arial" w:cs="Arial"/>
          <w:lang w:val="tr-TR" w:eastAsia="en-US"/>
        </w:rPr>
        <w:t>, İ Türkçüer, E Uyanık. Football injuries on synthetic fields. Halı sahada oluşan futbol yaralanmaları. Eklem Hastalık Cerrahisi 2011;22(3):155-9.</w:t>
      </w:r>
    </w:p>
    <w:p w14:paraId="7B0AF6F1"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N Büker, A Kitiş, S Akkaya, </w:t>
      </w:r>
      <w:r w:rsidRPr="00A7611D">
        <w:rPr>
          <w:rFonts w:ascii="Arial" w:eastAsia="Calibri" w:hAnsi="Arial" w:cs="Arial"/>
          <w:b/>
          <w:lang w:val="tr-TR" w:eastAsia="en-US"/>
        </w:rPr>
        <w:t>N Akkaya</w:t>
      </w:r>
      <w:r w:rsidRPr="00A7611D">
        <w:rPr>
          <w:rFonts w:ascii="Arial" w:eastAsia="Calibri" w:hAnsi="Arial" w:cs="Arial"/>
          <w:lang w:val="tr-TR" w:eastAsia="en-US"/>
        </w:rPr>
        <w:t>. Artroskopik yardımlı mini-açık yöntem ile rotator manşet tamiri yapılan hastalarda gözetimli fizyoterapi programı ile ev programının sonuçlarının karşılaştırılması. Eklem Hastalık Cerrahisi 2011;22(3):134-9.</w:t>
      </w:r>
    </w:p>
    <w:p w14:paraId="6EB06D24"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N </w:t>
      </w:r>
      <w:hyperlink r:id="rId6" w:history="1">
        <w:r w:rsidRPr="00A7611D">
          <w:rPr>
            <w:rFonts w:ascii="Arial" w:eastAsia="Calibri" w:hAnsi="Arial" w:cs="Arial"/>
            <w:b/>
            <w:lang w:val="tr-TR" w:eastAsia="en-US"/>
          </w:rPr>
          <w:t xml:space="preserve">Akkaya </w:t>
        </w:r>
      </w:hyperlink>
      <w:r w:rsidRPr="00A7611D">
        <w:rPr>
          <w:rFonts w:ascii="Arial" w:eastAsia="Calibri" w:hAnsi="Arial" w:cs="Arial"/>
          <w:lang w:val="tr-TR" w:eastAsia="en-US"/>
        </w:rPr>
        <w:t xml:space="preserve">, NS </w:t>
      </w:r>
      <w:hyperlink r:id="rId7" w:history="1">
        <w:r w:rsidRPr="00A7611D">
          <w:rPr>
            <w:rFonts w:ascii="Arial" w:eastAsia="Calibri" w:hAnsi="Arial" w:cs="Arial"/>
            <w:u w:val="single"/>
            <w:lang w:val="tr-TR" w:eastAsia="en-US"/>
          </w:rPr>
          <w:t xml:space="preserve">Atalay </w:t>
        </w:r>
      </w:hyperlink>
      <w:r w:rsidRPr="00A7611D">
        <w:rPr>
          <w:rFonts w:ascii="Arial" w:eastAsia="Calibri" w:hAnsi="Arial" w:cs="Arial"/>
          <w:lang w:val="tr-TR" w:eastAsia="en-US"/>
        </w:rPr>
        <w:t xml:space="preserve">, ST </w:t>
      </w:r>
      <w:hyperlink r:id="rId8" w:history="1">
        <w:r w:rsidRPr="00A7611D">
          <w:rPr>
            <w:rFonts w:ascii="Arial" w:eastAsia="Calibri" w:hAnsi="Arial" w:cs="Arial"/>
            <w:u w:val="single"/>
            <w:lang w:val="tr-TR" w:eastAsia="en-US"/>
          </w:rPr>
          <w:t xml:space="preserve">Selcuk </w:t>
        </w:r>
      </w:hyperlink>
      <w:r w:rsidRPr="00A7611D">
        <w:rPr>
          <w:rFonts w:ascii="Arial" w:eastAsia="Calibri" w:hAnsi="Arial" w:cs="Arial"/>
          <w:lang w:val="tr-TR" w:eastAsia="en-US"/>
        </w:rPr>
        <w:t xml:space="preserve">, S </w:t>
      </w:r>
      <w:hyperlink r:id="rId9" w:history="1">
        <w:r w:rsidRPr="00A7611D">
          <w:rPr>
            <w:rFonts w:ascii="Arial" w:eastAsia="Calibri" w:hAnsi="Arial" w:cs="Arial"/>
            <w:u w:val="single"/>
            <w:lang w:val="tr-TR" w:eastAsia="en-US"/>
          </w:rPr>
          <w:t xml:space="preserve">Akkaya </w:t>
        </w:r>
      </w:hyperlink>
      <w:r w:rsidRPr="00A7611D">
        <w:rPr>
          <w:rFonts w:ascii="Arial" w:eastAsia="Calibri" w:hAnsi="Arial" w:cs="Arial"/>
          <w:lang w:val="tr-TR" w:eastAsia="en-US"/>
        </w:rPr>
        <w:t xml:space="preserve">, F </w:t>
      </w:r>
      <w:hyperlink r:id="rId10" w:history="1">
        <w:r w:rsidRPr="00A7611D">
          <w:rPr>
            <w:rFonts w:ascii="Arial" w:eastAsia="Calibri" w:hAnsi="Arial" w:cs="Arial"/>
            <w:u w:val="single"/>
            <w:lang w:val="tr-TR" w:eastAsia="en-US"/>
          </w:rPr>
          <w:t xml:space="preserve">Ardic </w:t>
        </w:r>
      </w:hyperlink>
      <w:r w:rsidRPr="00A7611D">
        <w:rPr>
          <w:rFonts w:ascii="Arial" w:eastAsia="Calibri" w:hAnsi="Arial" w:cs="Arial"/>
          <w:lang w:val="tr-TR" w:eastAsia="en-US"/>
        </w:rPr>
        <w:t xml:space="preserve">. Impact of body image on quality of life and mood in mastectomized patients and amputees in Turkey. </w:t>
      </w:r>
      <w:hyperlink r:id="rId11" w:anchor="#" w:tooltip="Asian Pacific journal of cancer prevention : APJCP." w:history="1">
        <w:r w:rsidRPr="00A7611D">
          <w:rPr>
            <w:rFonts w:ascii="Arial" w:eastAsia="Calibri" w:hAnsi="Arial" w:cs="Arial"/>
            <w:u w:val="single"/>
            <w:lang w:val="tr-TR" w:eastAsia="en-US"/>
          </w:rPr>
          <w:t>Asian Pac J Cancer Prev.</w:t>
        </w:r>
      </w:hyperlink>
      <w:r w:rsidRPr="00A7611D">
        <w:rPr>
          <w:rFonts w:ascii="Arial" w:eastAsia="Calibri" w:hAnsi="Arial" w:cs="Arial"/>
          <w:lang w:val="tr-TR" w:eastAsia="en-US"/>
        </w:rPr>
        <w:t xml:space="preserve"> 2011;12(10):2669-73. </w:t>
      </w:r>
    </w:p>
    <w:p w14:paraId="0157E602"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
          <w:lang w:val="tr-TR" w:eastAsia="en-US"/>
        </w:rPr>
        <w:t>N Akkaya</w:t>
      </w:r>
      <w:r w:rsidRPr="00A7611D">
        <w:rPr>
          <w:rFonts w:ascii="Arial" w:eastAsia="Calibri" w:hAnsi="Arial" w:cs="Arial"/>
          <w:lang w:val="tr-TR" w:eastAsia="en-US"/>
        </w:rPr>
        <w:t xml:space="preserve">, F Ardic, M Özgen, S Akkaya, F Sahin, BA Kilic. Efficacy of electromyographic biofeedback and electrical stimulation following arthroscopic partial meniscectomy: A randomised controlled trial. Clin Reh 2012;26(3): 224-36. </w:t>
      </w:r>
    </w:p>
    <w:p w14:paraId="241F8BCE"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S Akkaya, </w:t>
      </w:r>
      <w:r w:rsidRPr="00A7611D">
        <w:rPr>
          <w:rFonts w:ascii="Arial" w:eastAsia="Calibri" w:hAnsi="Arial" w:cs="Arial"/>
          <w:b/>
          <w:lang w:val="tr-TR" w:eastAsia="en-US"/>
        </w:rPr>
        <w:t>N Akkaya</w:t>
      </w:r>
      <w:r w:rsidRPr="00A7611D">
        <w:rPr>
          <w:rFonts w:ascii="Arial" w:eastAsia="Calibri" w:hAnsi="Arial" w:cs="Arial"/>
          <w:lang w:val="tr-TR" w:eastAsia="en-US"/>
        </w:rPr>
        <w:t>, E Kıter, A Kılıç, F Ardıç. Artroskopik parsiyel menisektomili hastalarda beş yıl sonra fonksiyonel durum, hasta memnuniyeti ve yaşam kalitesi. Eklem hastalik Cerrahisi 2012 ;23(1):9-14.</w:t>
      </w:r>
    </w:p>
    <w:p w14:paraId="694336B3"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S Akkaya, M Serinken, </w:t>
      </w:r>
      <w:r w:rsidRPr="00A7611D">
        <w:rPr>
          <w:rFonts w:ascii="Arial" w:eastAsia="Calibri" w:hAnsi="Arial" w:cs="Arial"/>
          <w:b/>
          <w:lang w:val="tr-TR" w:eastAsia="en-US"/>
        </w:rPr>
        <w:t>N Akkaya</w:t>
      </w:r>
      <w:r w:rsidRPr="00A7611D">
        <w:rPr>
          <w:rFonts w:ascii="Arial" w:eastAsia="Calibri" w:hAnsi="Arial" w:cs="Arial"/>
          <w:lang w:val="tr-TR" w:eastAsia="en-US"/>
        </w:rPr>
        <w:t>, Ö Karcıoğlu. Sport-Related Injuries in the Emergency Department: An analysis of 1636 cases. Health Med 2012;6(3):977-982.</w:t>
      </w:r>
    </w:p>
    <w:p w14:paraId="529666B4"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
          <w:lang w:val="tr-TR" w:eastAsia="en-US"/>
        </w:rPr>
        <w:t>N Akkaya</w:t>
      </w:r>
      <w:r w:rsidRPr="00A7611D">
        <w:rPr>
          <w:rFonts w:ascii="Arial" w:eastAsia="Calibri" w:hAnsi="Arial" w:cs="Arial"/>
          <w:lang w:val="tr-TR" w:eastAsia="en-US"/>
        </w:rPr>
        <w:t xml:space="preserve">, S Akkaya, NS Atalay, C Balcı, F Şahin. Relationship between the body image and level of pain, functional status, severity of depression, and quality of life in patients with fibromyalgia syndrome. Clin Rheum 2012;31(6):983-8. </w:t>
      </w:r>
    </w:p>
    <w:p w14:paraId="6EEED850"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iCs/>
          <w:lang w:val="tr-TR" w:eastAsia="en-US"/>
        </w:rPr>
        <w:t xml:space="preserve">A Sarsan, </w:t>
      </w:r>
      <w:r w:rsidRPr="00A7611D">
        <w:rPr>
          <w:rFonts w:ascii="Arial" w:eastAsia="Calibri" w:hAnsi="Arial" w:cs="Arial"/>
          <w:b/>
          <w:iCs/>
          <w:lang w:val="tr-TR" w:eastAsia="en-US"/>
        </w:rPr>
        <w:t>N Akkaya</w:t>
      </w:r>
      <w:r w:rsidRPr="00A7611D">
        <w:rPr>
          <w:rFonts w:ascii="Arial" w:eastAsia="Calibri" w:hAnsi="Arial" w:cs="Arial"/>
          <w:iCs/>
          <w:lang w:val="tr-TR" w:eastAsia="en-US"/>
        </w:rPr>
        <w:t xml:space="preserve">, M Özgen, N Yıldız, NS Atalay, F Ardıç. Comparing the efficacy of mature mud pack and hot pack treatments for knee osteoarthritis. J Back Muscskeletal Reh </w:t>
      </w:r>
      <w:r w:rsidRPr="00A7611D">
        <w:rPr>
          <w:rFonts w:ascii="Arial" w:eastAsia="Calibri" w:hAnsi="Arial" w:cs="Arial"/>
          <w:lang w:val="tr-TR" w:eastAsia="en-US"/>
        </w:rPr>
        <w:t>2012;25:193-199.</w:t>
      </w:r>
      <w:r w:rsidRPr="00A7611D">
        <w:rPr>
          <w:rFonts w:ascii="Arial" w:eastAsia="Calibri" w:hAnsi="Arial" w:cs="Arial"/>
          <w:iCs/>
          <w:lang w:val="tr-TR" w:eastAsia="en-US"/>
        </w:rPr>
        <w:t xml:space="preserve"> </w:t>
      </w:r>
    </w:p>
    <w:p w14:paraId="5BED557E"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hyperlink r:id="rId12" w:history="1">
        <w:r w:rsidRPr="00A7611D">
          <w:rPr>
            <w:rFonts w:ascii="Arial" w:eastAsia="Calibri" w:hAnsi="Arial" w:cs="Arial"/>
            <w:b/>
            <w:lang w:val="tr-TR" w:eastAsia="en-US"/>
          </w:rPr>
          <w:t xml:space="preserve"> N Akkaya</w:t>
        </w:r>
      </w:hyperlink>
      <w:r w:rsidRPr="00A7611D">
        <w:rPr>
          <w:rFonts w:ascii="Arial" w:eastAsia="Calibri" w:hAnsi="Arial" w:cs="Arial"/>
          <w:lang w:val="tr-TR" w:eastAsia="en-US"/>
        </w:rPr>
        <w:t>, B Başakçı, S Erel, NŞ Atalay, Ö Ercidoğan, F Şahin</w:t>
      </w:r>
      <w:r w:rsidRPr="00A7611D">
        <w:rPr>
          <w:rFonts w:ascii="Arial" w:eastAsia="Calibri" w:hAnsi="Arial" w:cs="Arial"/>
          <w:lang w:val="tr-TR"/>
        </w:rPr>
        <w:t>. Bilek düzeyi sinir, parmak düzeyi tendon/kırık yaralanmalı hastalarda fonksiyonel değerlendirme anketleri el fonksiyon testleri ile ilişkili midir?</w:t>
      </w:r>
      <w:r w:rsidRPr="00A7611D">
        <w:rPr>
          <w:rFonts w:ascii="Arial" w:eastAsia="Calibri" w:hAnsi="Arial" w:cs="Arial"/>
          <w:lang w:val="tr-TR" w:eastAsia="en-US"/>
        </w:rPr>
        <w:t xml:space="preserve"> Turk J Phys Med Rehab. 2012 DOI: </w:t>
      </w:r>
      <w:r w:rsidRPr="00A7611D">
        <w:rPr>
          <w:rFonts w:ascii="Arial" w:eastAsia="StoneSans_NormalTr" w:hAnsi="Arial" w:cs="Arial"/>
          <w:lang w:val="tr-TR"/>
        </w:rPr>
        <w:t>10.4274/tftr.82542</w:t>
      </w:r>
      <w:r w:rsidRPr="00A7611D">
        <w:rPr>
          <w:rFonts w:ascii="Arial" w:eastAsia="Calibri" w:hAnsi="Arial" w:cs="Arial"/>
          <w:lang w:val="tr-TR"/>
        </w:rPr>
        <w:t xml:space="preserve"> </w:t>
      </w:r>
    </w:p>
    <w:p w14:paraId="3AF5BA49"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I Akdogan, S Akkaya, </w:t>
      </w:r>
      <w:r w:rsidRPr="00A7611D">
        <w:rPr>
          <w:rFonts w:ascii="Arial" w:eastAsia="Calibri" w:hAnsi="Arial" w:cs="Arial"/>
          <w:b/>
          <w:lang w:val="tr-TR" w:eastAsia="en-US"/>
        </w:rPr>
        <w:t>N Akkaya</w:t>
      </w:r>
      <w:r w:rsidRPr="00A7611D">
        <w:rPr>
          <w:rFonts w:ascii="Arial" w:eastAsia="Calibri" w:hAnsi="Arial" w:cs="Arial"/>
          <w:lang w:val="tr-TR" w:eastAsia="en-US"/>
        </w:rPr>
        <w:t>, E Kiter. Comparison of the calcaneal pitch angle and modified projection area per length squared method for medial longitudinal arch evaluation of the foot. Balkan Med J.</w:t>
      </w:r>
      <w:r w:rsidRPr="00A7611D">
        <w:rPr>
          <w:rFonts w:ascii="Arial" w:eastAsia="Calibri" w:hAnsi="Arial" w:cs="Arial"/>
          <w:b/>
          <w:bCs/>
          <w:lang w:val="tr-TR" w:eastAsia="en-US"/>
        </w:rPr>
        <w:t xml:space="preserve"> </w:t>
      </w:r>
      <w:r w:rsidRPr="00A7611D">
        <w:rPr>
          <w:rFonts w:ascii="Arial" w:hAnsi="Arial" w:cs="Arial"/>
          <w:lang w:eastAsia="en-US"/>
        </w:rPr>
        <w:t xml:space="preserve">2012;29(4):406-9. </w:t>
      </w:r>
      <w:r w:rsidRPr="00A7611D">
        <w:rPr>
          <w:rFonts w:ascii="Arial" w:hAnsi="Arial" w:cs="Arial"/>
          <w:shd w:val="clear" w:color="auto" w:fill="FFFFFF"/>
          <w:lang w:eastAsia="en-US"/>
        </w:rPr>
        <w:t>doi: 10.5152/balkanmedj.2012.036.</w:t>
      </w:r>
      <w:r w:rsidRPr="00A7611D">
        <w:rPr>
          <w:rFonts w:ascii="Arial" w:eastAsia="Calibri" w:hAnsi="Arial" w:cs="Arial"/>
          <w:lang w:val="tr-TR" w:eastAsia="en-US"/>
        </w:rPr>
        <w:t xml:space="preserve"> </w:t>
      </w:r>
    </w:p>
    <w:p w14:paraId="7FF8517E"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N Akkaya, F Demirkan, S Akkaya, O Gökalp, Ç Yörükoğlu, F Şahin. Üst sıra karpektomili hastalarda fonksiyonel sonuçlar ve yaşam kalitesi. </w:t>
      </w:r>
      <w:r w:rsidRPr="00A7611D">
        <w:rPr>
          <w:rFonts w:ascii="Arial" w:eastAsia="Calibri" w:hAnsi="Arial" w:cs="Arial"/>
          <w:shd w:val="clear" w:color="auto" w:fill="FFFFFF"/>
          <w:lang w:val="tr-TR" w:eastAsia="en-US"/>
        </w:rPr>
        <w:t>Eklem Hastalik Cerrahisi. 2012;23(3):122-7.</w:t>
      </w:r>
    </w:p>
    <w:p w14:paraId="745B39D8"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
          <w:lang w:val="tr-TR" w:eastAsia="en-US"/>
        </w:rPr>
        <w:lastRenderedPageBreak/>
        <w:t>N Akkaya</w:t>
      </w:r>
      <w:r w:rsidRPr="00A7611D">
        <w:rPr>
          <w:rFonts w:ascii="Arial" w:eastAsia="Calibri" w:hAnsi="Arial" w:cs="Arial"/>
          <w:lang w:val="tr-TR" w:eastAsia="en-US"/>
        </w:rPr>
        <w:t xml:space="preserve">, NS Atalay, S Taflan Selçuk, H Alkan, N Catalbas, F Sahin. Frequency of fibromyalgia syndrome in breast cancer patients. Int journal of Clin Oncology. </w:t>
      </w:r>
      <w:r w:rsidRPr="00A7611D">
        <w:rPr>
          <w:rFonts w:ascii="Arial" w:eastAsia="Calibri" w:hAnsi="Arial" w:cs="Arial"/>
          <w:shd w:val="clear" w:color="auto" w:fill="FFFFFF"/>
          <w:lang w:val="tr-TR" w:eastAsia="en-US"/>
        </w:rPr>
        <w:t>2013;18(2):285-92. doi: 10.1007/s10147-012-0377-9</w:t>
      </w:r>
    </w:p>
    <w:p w14:paraId="6AC70309"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
          <w:lang w:val="tr-TR" w:eastAsia="en-US"/>
        </w:rPr>
        <w:t>N Akkaya</w:t>
      </w:r>
      <w:r w:rsidRPr="00A7611D">
        <w:rPr>
          <w:rFonts w:ascii="Arial" w:eastAsia="Calibri" w:hAnsi="Arial" w:cs="Arial"/>
          <w:lang w:val="tr-TR" w:eastAsia="en-US"/>
        </w:rPr>
        <w:t xml:space="preserve">, F Şahin, RH Özcan, İ Gökalan Kara. Radial sinir duyusal dalının iki taraflı izole kesisi - Bilateral isolated cut of sensory branch of radial nerve. </w:t>
      </w:r>
      <w:r w:rsidRPr="00A7611D">
        <w:rPr>
          <w:rFonts w:ascii="Arial" w:hAnsi="Arial" w:cs="Arial"/>
          <w:lang w:eastAsia="en-US"/>
        </w:rPr>
        <w:t xml:space="preserve">Ulus Travma Acil Cerrahi Derg. 2013;19(2):186-8. </w:t>
      </w:r>
      <w:r w:rsidRPr="00A7611D">
        <w:rPr>
          <w:rFonts w:ascii="Arial" w:hAnsi="Arial" w:cs="Arial"/>
          <w:shd w:val="clear" w:color="auto" w:fill="FFFFFF"/>
          <w:lang w:eastAsia="en-US"/>
        </w:rPr>
        <w:t>doi: 10.5505/tjtes.2013.92332.</w:t>
      </w:r>
    </w:p>
    <w:p w14:paraId="6FCC5BF0"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S Akkaya, </w:t>
      </w:r>
      <w:r w:rsidRPr="00A7611D">
        <w:rPr>
          <w:rFonts w:ascii="Arial" w:eastAsia="Calibri" w:hAnsi="Arial" w:cs="Arial"/>
          <w:b/>
          <w:lang w:val="tr-TR" w:eastAsia="en-US"/>
        </w:rPr>
        <w:t>N Akkaya</w:t>
      </w:r>
      <w:r w:rsidRPr="00A7611D">
        <w:rPr>
          <w:rFonts w:ascii="Arial" w:eastAsia="Calibri" w:hAnsi="Arial" w:cs="Arial"/>
          <w:lang w:val="tr-TR" w:eastAsia="en-US"/>
        </w:rPr>
        <w:t xml:space="preserve">, N Ozcakar, BA Kilic, F Sahin, NS Atalay, F Ardic. Ultrasonographic Evaluation of the Femoral Cartilage Thickness After Unilateral Arthroscopic Partial Meniscectomy. </w:t>
      </w:r>
      <w:r w:rsidRPr="00A7611D">
        <w:rPr>
          <w:rFonts w:ascii="Arial" w:eastAsia="Calibri" w:hAnsi="Arial" w:cs="Arial"/>
          <w:shd w:val="clear" w:color="auto" w:fill="FFFFFF"/>
          <w:lang w:val="tr-TR" w:eastAsia="en-US"/>
        </w:rPr>
        <w:t>Knee Surg Sports Traumatol Arthrosc. 2013;21(5):1104-10. doi: 10.1007/s00167-012-2081-8.</w:t>
      </w:r>
    </w:p>
    <w:p w14:paraId="0DF00724"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NS Atalay, </w:t>
      </w:r>
      <w:r w:rsidRPr="00A7611D">
        <w:rPr>
          <w:rFonts w:ascii="Arial" w:eastAsia="Calibri" w:hAnsi="Arial" w:cs="Arial"/>
          <w:b/>
          <w:lang w:val="tr-TR" w:eastAsia="en-US"/>
        </w:rPr>
        <w:t>N Akkaya</w:t>
      </w:r>
      <w:r w:rsidRPr="00A7611D">
        <w:rPr>
          <w:rFonts w:ascii="Arial" w:eastAsia="Calibri" w:hAnsi="Arial" w:cs="Arial"/>
          <w:lang w:val="tr-TR" w:eastAsia="en-US"/>
        </w:rPr>
        <w:t xml:space="preserve">, S Konukcu, C Sengul Balci, F Sahin. Psychic predictions of outcomes of physical therapy. </w:t>
      </w:r>
      <w:r w:rsidRPr="00A7611D">
        <w:rPr>
          <w:rFonts w:ascii="Arial" w:eastAsia="Calibri" w:hAnsi="Arial" w:cs="Arial"/>
          <w:shd w:val="clear" w:color="auto" w:fill="FFFFFF"/>
          <w:lang w:val="tr-TR" w:eastAsia="en-US"/>
        </w:rPr>
        <w:t>J Back Musculoskelet Rehabil. 2013;26(1):71-7. doi: 10.3233/BMR-2012-00352.</w:t>
      </w:r>
    </w:p>
    <w:p w14:paraId="4C4EBAC8"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N Akkaya, S Akkaya, L Özçakar, F Demirkan, E Kıter, S Konukcu, F Ardıç. Ultrasonographic Measurement of the Distal Femoral Cartilage Thickness in Patients With Unilateral Transtibial Amputation.  </w:t>
      </w:r>
      <w:r w:rsidRPr="00A7611D">
        <w:rPr>
          <w:rFonts w:ascii="Arial" w:eastAsia="Calibri" w:hAnsi="Arial" w:cs="Arial"/>
          <w:shd w:val="clear" w:color="auto" w:fill="FFFFFF"/>
          <w:lang w:val="tr-TR" w:eastAsia="en-US"/>
        </w:rPr>
        <w:t>Prosthet Orthot Int. 2013;37(4):268-74. doi: 10.1177/0309364612464233.</w:t>
      </w:r>
    </w:p>
    <w:p w14:paraId="0360682C"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F Sahin, H Akca, </w:t>
      </w:r>
      <w:r w:rsidRPr="00A7611D">
        <w:rPr>
          <w:rFonts w:ascii="Arial" w:eastAsia="Calibri" w:hAnsi="Arial" w:cs="Arial"/>
          <w:b/>
          <w:lang w:val="tr-TR" w:eastAsia="en-US"/>
        </w:rPr>
        <w:t>N Akkaya</w:t>
      </w:r>
      <w:r w:rsidRPr="00A7611D">
        <w:rPr>
          <w:rFonts w:ascii="Arial" w:eastAsia="Calibri" w:hAnsi="Arial" w:cs="Arial"/>
          <w:lang w:val="tr-TR" w:eastAsia="en-US"/>
        </w:rPr>
        <w:t xml:space="preserve">, DÖ Zincir, A Işık. Cost analysis and related factors in patient with traumatic hand injury. </w:t>
      </w:r>
      <w:r w:rsidRPr="00A7611D">
        <w:rPr>
          <w:rFonts w:ascii="Arial" w:eastAsia="Calibri" w:hAnsi="Arial" w:cs="Arial"/>
          <w:shd w:val="clear" w:color="auto" w:fill="FFFFFF"/>
          <w:lang w:val="tr-TR" w:eastAsia="en-US"/>
        </w:rPr>
        <w:t>J Hand Surg Eur Vol. 2013;38(6):673-9. doi: 10.1177/1753193412469012. </w:t>
      </w:r>
    </w:p>
    <w:p w14:paraId="24890779"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Şahin F, Atalay NŞ, </w:t>
      </w:r>
      <w:r w:rsidRPr="00A7611D">
        <w:rPr>
          <w:rFonts w:ascii="Arial" w:eastAsia="Calibri" w:hAnsi="Arial" w:cs="Arial"/>
          <w:b/>
          <w:bCs/>
          <w:lang w:val="tr-TR" w:eastAsia="en-US"/>
        </w:rPr>
        <w:t>Akkaya N</w:t>
      </w:r>
      <w:r w:rsidRPr="00A7611D">
        <w:rPr>
          <w:rFonts w:ascii="Arial" w:eastAsia="Calibri" w:hAnsi="Arial" w:cs="Arial"/>
          <w:lang w:val="tr-TR" w:eastAsia="en-US"/>
        </w:rPr>
        <w:t xml:space="preserve">, Ercidoğan Ö, Başakçi B, Kuran B. </w:t>
      </w:r>
      <w:hyperlink r:id="rId13" w:history="1">
        <w:r w:rsidRPr="00A7611D">
          <w:rPr>
            <w:rFonts w:ascii="Arial" w:eastAsia="Calibri" w:hAnsi="Arial" w:cs="Arial"/>
            <w:lang w:val="tr-TR" w:eastAsia="en-US"/>
          </w:rPr>
          <w:t>The correlation of neurophysiological findings with clinical and functional status in patients following traumatic nerve injury.</w:t>
        </w:r>
      </w:hyperlink>
      <w:r w:rsidRPr="00A7611D">
        <w:rPr>
          <w:rFonts w:ascii="Arial" w:eastAsia="Calibri" w:hAnsi="Arial" w:cs="Arial"/>
          <w:lang w:val="tr-TR" w:eastAsia="en-US"/>
        </w:rPr>
        <w:t xml:space="preserve"> J Hand Surg Eur Vol. 2014;39(2):199-206. doi: 10.1177/1753193413479507.</w:t>
      </w:r>
    </w:p>
    <w:p w14:paraId="37F07C3B"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Atalay NS, Ercidogan O, </w:t>
      </w:r>
      <w:r w:rsidRPr="00A7611D">
        <w:rPr>
          <w:rFonts w:ascii="Arial" w:hAnsi="Arial" w:cs="Arial"/>
          <w:b/>
          <w:bCs/>
          <w:lang w:val="tr-TR" w:eastAsia="en-US"/>
        </w:rPr>
        <w:t>Akkaya N</w:t>
      </w:r>
      <w:r w:rsidRPr="00A7611D">
        <w:rPr>
          <w:rFonts w:ascii="Arial" w:hAnsi="Arial" w:cs="Arial"/>
          <w:lang w:val="tr-TR" w:eastAsia="en-US"/>
        </w:rPr>
        <w:t xml:space="preserve">, Sahin F. </w:t>
      </w:r>
      <w:hyperlink r:id="rId14" w:history="1">
        <w:r w:rsidRPr="00A7611D">
          <w:rPr>
            <w:rFonts w:ascii="Arial" w:hAnsi="Arial" w:cs="Arial"/>
            <w:lang w:val="tr-TR" w:eastAsia="en-US"/>
          </w:rPr>
          <w:t>Prednisolone in complex regional pain syndrome.</w:t>
        </w:r>
      </w:hyperlink>
      <w:r w:rsidRPr="00A7611D">
        <w:rPr>
          <w:rFonts w:ascii="Arial" w:hAnsi="Arial" w:cs="Arial"/>
          <w:lang w:val="tr-TR" w:eastAsia="en-US"/>
        </w:rPr>
        <w:t xml:space="preserve"> Pain Physician. 2014;17(2):179-85.</w:t>
      </w:r>
    </w:p>
    <w:p w14:paraId="1FDAC405"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Güngör HR, Ok N, Akkaya S, </w:t>
      </w:r>
      <w:r w:rsidRPr="00A7611D">
        <w:rPr>
          <w:rFonts w:ascii="Arial" w:hAnsi="Arial" w:cs="Arial"/>
          <w:b/>
          <w:bCs/>
          <w:lang w:val="tr-TR" w:eastAsia="en-US"/>
        </w:rPr>
        <w:t>Akkaya N</w:t>
      </w:r>
      <w:r w:rsidRPr="00A7611D">
        <w:rPr>
          <w:rFonts w:ascii="Arial" w:hAnsi="Arial" w:cs="Arial"/>
          <w:lang w:val="tr-TR" w:eastAsia="en-US"/>
        </w:rPr>
        <w:t xml:space="preserve">. </w:t>
      </w:r>
      <w:hyperlink r:id="rId15" w:history="1">
        <w:r w:rsidRPr="00A7611D">
          <w:rPr>
            <w:rFonts w:ascii="Arial" w:hAnsi="Arial" w:cs="Arial"/>
            <w:lang w:val="tr-TR" w:eastAsia="en-US"/>
          </w:rPr>
          <w:t>[Are there any adverse effects of static magnetic field from magnetic resonance imaging devices on bone health of workers?].</w:t>
        </w:r>
      </w:hyperlink>
      <w:r w:rsidRPr="00A7611D">
        <w:rPr>
          <w:rFonts w:ascii="Arial" w:hAnsi="Arial" w:cs="Arial"/>
          <w:lang w:val="tr-TR" w:eastAsia="en-US"/>
        </w:rPr>
        <w:t xml:space="preserve"> Eklem Hastalik Cerrahisi. 2014;25(1):36-41. doi: 10.5606/ehc.2014.08.</w:t>
      </w:r>
    </w:p>
    <w:p w14:paraId="269EAC77"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Alkan H, Yıldız N, Sarsan A, </w:t>
      </w:r>
      <w:r w:rsidRPr="00A7611D">
        <w:rPr>
          <w:rFonts w:ascii="Arial" w:hAnsi="Arial" w:cs="Arial"/>
          <w:b/>
          <w:lang w:val="tr-TR" w:eastAsia="en-US"/>
        </w:rPr>
        <w:t>Akkaya N</w:t>
      </w:r>
      <w:r w:rsidRPr="00A7611D">
        <w:rPr>
          <w:rFonts w:ascii="Arial" w:hAnsi="Arial" w:cs="Arial"/>
          <w:lang w:val="tr-TR" w:eastAsia="en-US"/>
        </w:rPr>
        <w:t xml:space="preserve">, Fındıkoğlu G, Sevinç Ö, Topuz O, Ardiç F. The Relationship Between Posturographic Fall Risk And Clinical Balance Tests Among Community-Dwelling Older Adults. Turkish Journal of Geriatrics 2014; 17 (3) 242-248  </w:t>
      </w:r>
    </w:p>
    <w:p w14:paraId="304B10FF"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Dogu B, Kuran B, Sirzai H, Sag S, </w:t>
      </w:r>
      <w:r w:rsidRPr="00A7611D">
        <w:rPr>
          <w:rFonts w:ascii="Arial" w:hAnsi="Arial" w:cs="Arial"/>
          <w:b/>
          <w:bCs/>
          <w:lang w:val="tr-TR" w:eastAsia="en-US"/>
        </w:rPr>
        <w:t>Akkaya N</w:t>
      </w:r>
      <w:r w:rsidRPr="00A7611D">
        <w:rPr>
          <w:rFonts w:ascii="Arial" w:hAnsi="Arial" w:cs="Arial"/>
          <w:lang w:val="tr-TR" w:eastAsia="en-US"/>
        </w:rPr>
        <w:t xml:space="preserve">, Sahin F. </w:t>
      </w:r>
      <w:hyperlink r:id="rId16" w:history="1">
        <w:r w:rsidRPr="00A7611D">
          <w:rPr>
            <w:rFonts w:ascii="Arial" w:hAnsi="Arial" w:cs="Arial"/>
            <w:lang w:val="tr-TR" w:eastAsia="en-US"/>
          </w:rPr>
          <w:t>The relationship between hand function, depression, and the psychological impact of trauma in patients with traumatic hand injury.</w:t>
        </w:r>
      </w:hyperlink>
      <w:r w:rsidRPr="00A7611D">
        <w:rPr>
          <w:rFonts w:ascii="Arial" w:hAnsi="Arial" w:cs="Arial"/>
          <w:lang w:val="tr-TR" w:eastAsia="en-US"/>
        </w:rPr>
        <w:t xml:space="preserve"> Int J Rehabil Res. 2014;37(2):105-9. doi: 10.1097/MRR.0000000000000040</w:t>
      </w:r>
    </w:p>
    <w:p w14:paraId="4AD7D037"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lastRenderedPageBreak/>
        <w:t xml:space="preserve">Özçakar L, Tunç H, Öken Ö, Ünlü Z, Durmuş B, Baysal Ö, Altay Z, Tok F, </w:t>
      </w:r>
      <w:r w:rsidRPr="00A7611D">
        <w:rPr>
          <w:rFonts w:ascii="Arial" w:hAnsi="Arial" w:cs="Arial"/>
          <w:b/>
          <w:bCs/>
          <w:lang w:val="tr-TR" w:eastAsia="en-US"/>
        </w:rPr>
        <w:t>Akkaya N</w:t>
      </w:r>
      <w:r w:rsidRPr="00A7611D">
        <w:rPr>
          <w:rFonts w:ascii="Arial" w:hAnsi="Arial" w:cs="Arial"/>
          <w:lang w:val="tr-TR" w:eastAsia="en-US"/>
        </w:rPr>
        <w:t xml:space="preserve">, Doğu B, Çapkın E, Bardak A, Çarlı AB, Buğdaycı D, Toktaş H, Dıraçoğlu D, Gündüz B, Erhan B, Kocabaş H, Erden G, Günendi Z, Kesikburun S, Omaç ÖK, Taşkaynatan MA, Şenel K, Uğur M, Yalçınkaya EY, Öneş K, Atan Ç, Akgün K, Bilgici A, Kuru Ö, Özgöçmen S. </w:t>
      </w:r>
      <w:hyperlink r:id="rId17" w:history="1">
        <w:r w:rsidRPr="00A7611D">
          <w:rPr>
            <w:rFonts w:ascii="Arial" w:hAnsi="Arial" w:cs="Arial"/>
            <w:lang w:val="tr-TR" w:eastAsia="en-US"/>
          </w:rPr>
          <w:t>Femoral cartilage thickness measurements in healthy individuals: learning, practicing and publishing with TURK-MUSCULUS.</w:t>
        </w:r>
      </w:hyperlink>
      <w:r w:rsidRPr="00A7611D">
        <w:rPr>
          <w:rFonts w:ascii="Arial" w:hAnsi="Arial" w:cs="Arial"/>
          <w:lang w:val="tr-TR" w:eastAsia="en-US"/>
        </w:rPr>
        <w:t xml:space="preserve"> J Back Musculoskelet Rehabil. 2014;27(2):117-24. doi: 10.3233/BMR-130441.</w:t>
      </w:r>
    </w:p>
    <w:p w14:paraId="545BB60E"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b/>
          <w:bCs/>
          <w:lang w:val="tr-TR" w:eastAsia="en-US"/>
        </w:rPr>
        <w:t>Akkaya N</w:t>
      </w:r>
      <w:r w:rsidRPr="00A7611D">
        <w:rPr>
          <w:rFonts w:ascii="Arial" w:hAnsi="Arial" w:cs="Arial"/>
          <w:lang w:val="tr-TR" w:eastAsia="en-US"/>
        </w:rPr>
        <w:t xml:space="preserve">, Dogu B, Ünlü Z, Çarl AB, Akkaya S, Tekin L, Özçakar L. </w:t>
      </w:r>
      <w:hyperlink r:id="rId18" w:history="1">
        <w:r w:rsidRPr="00A7611D">
          <w:rPr>
            <w:rFonts w:ascii="Arial" w:hAnsi="Arial" w:cs="Arial"/>
            <w:lang w:val="tr-TR" w:eastAsia="en-US"/>
          </w:rPr>
          <w:t>Ultrasonographic evaluation of the flexor pollicis longus tendon in frequent mobile phone texters.</w:t>
        </w:r>
      </w:hyperlink>
      <w:r w:rsidRPr="00A7611D">
        <w:rPr>
          <w:rFonts w:ascii="Arial" w:hAnsi="Arial" w:cs="Arial"/>
          <w:lang w:val="tr-TR" w:eastAsia="en-US"/>
        </w:rPr>
        <w:t xml:space="preserve"> Am J Phys Med Rehabil. 2015;94(6):444-8. doi: 10.1097/PHM.0000000000000186</w:t>
      </w:r>
    </w:p>
    <w:p w14:paraId="5D641C63"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Şahin F, </w:t>
      </w:r>
      <w:r w:rsidRPr="00A7611D">
        <w:rPr>
          <w:rFonts w:ascii="Arial" w:hAnsi="Arial" w:cs="Arial"/>
          <w:b/>
          <w:bCs/>
          <w:lang w:val="tr-TR" w:eastAsia="en-US"/>
        </w:rPr>
        <w:t>Akkaya N</w:t>
      </w:r>
      <w:r w:rsidRPr="00A7611D">
        <w:rPr>
          <w:rFonts w:ascii="Arial" w:hAnsi="Arial" w:cs="Arial"/>
          <w:lang w:val="tr-TR" w:eastAsia="en-US"/>
        </w:rPr>
        <w:t xml:space="preserve">, Kuran B, Doğu B, Şimşir Atalay N, Oğuzhanoğlu N. </w:t>
      </w:r>
      <w:hyperlink r:id="rId19" w:history="1">
        <w:r w:rsidRPr="00A7611D">
          <w:rPr>
            <w:rFonts w:ascii="Arial" w:hAnsi="Arial" w:cs="Arial"/>
            <w:lang w:val="tr-TR" w:eastAsia="en-US"/>
          </w:rPr>
          <w:t>Demographical, clinical, and psychological differences of patients who suffered hand injury accidentally and by punching glass.</w:t>
        </w:r>
      </w:hyperlink>
      <w:r w:rsidRPr="00A7611D">
        <w:rPr>
          <w:rFonts w:ascii="Arial" w:hAnsi="Arial" w:cs="Arial"/>
          <w:lang w:val="tr-TR" w:eastAsia="en-US"/>
        </w:rPr>
        <w:t xml:space="preserve"> Acta Orthop Traumatol Turc. 2015;49(4):361-9. doi: 10.3944/AOTT.2015.14.0255.</w:t>
      </w:r>
    </w:p>
    <w:p w14:paraId="64A1F1FB"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Özçakar L, Kara M, Chang KV, </w:t>
      </w:r>
      <w:r w:rsidRPr="00A7611D">
        <w:rPr>
          <w:rFonts w:ascii="Arial" w:hAnsi="Arial" w:cs="Arial"/>
          <w:b/>
          <w:bCs/>
          <w:lang w:val="tr-TR" w:eastAsia="en-US"/>
        </w:rPr>
        <w:t>Akkaya N</w:t>
      </w:r>
      <w:r w:rsidRPr="00A7611D">
        <w:rPr>
          <w:rFonts w:ascii="Arial" w:hAnsi="Arial" w:cs="Arial"/>
          <w:lang w:val="tr-TR" w:eastAsia="en-US"/>
        </w:rPr>
        <w:t xml:space="preserve">, Hung CY, Tok F, Wu CH, Çarli AB, Hsiao MY, Tekin L, Wang TG, Ulaşlı AM, Chen WS, De Muynck M. </w:t>
      </w:r>
      <w:hyperlink r:id="rId20" w:history="1">
        <w:r w:rsidRPr="00A7611D">
          <w:rPr>
            <w:rFonts w:ascii="Arial" w:hAnsi="Arial" w:cs="Arial"/>
            <w:lang w:val="tr-TR" w:eastAsia="en-US"/>
          </w:rPr>
          <w:t>EURO-MUSCULUS/USPRM. Basic scanning protocols for hip.</w:t>
        </w:r>
      </w:hyperlink>
      <w:r w:rsidRPr="00A7611D">
        <w:rPr>
          <w:rFonts w:ascii="Arial" w:hAnsi="Arial" w:cs="Arial"/>
          <w:lang w:val="tr-TR" w:eastAsia="en-US"/>
        </w:rPr>
        <w:t xml:space="preserve"> Eur J Phys Rehabil Med. 2015;51(5):635-40. Review.</w:t>
      </w:r>
    </w:p>
    <w:p w14:paraId="33CD193A"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Özçakar L, Kara M, Chang KV, Tok F, Hung CY, </w:t>
      </w:r>
      <w:r w:rsidRPr="00A7611D">
        <w:rPr>
          <w:rFonts w:ascii="Arial" w:hAnsi="Arial" w:cs="Arial"/>
          <w:b/>
          <w:bCs/>
          <w:lang w:val="tr-TR" w:eastAsia="en-US"/>
        </w:rPr>
        <w:t>Akkaya N</w:t>
      </w:r>
      <w:r w:rsidRPr="00A7611D">
        <w:rPr>
          <w:rFonts w:ascii="Arial" w:hAnsi="Arial" w:cs="Arial"/>
          <w:lang w:val="tr-TR" w:eastAsia="en-US"/>
        </w:rPr>
        <w:t xml:space="preserve">, Wu CH, Çarli AB, Hsiao MY, Tekin L, Wang TG, Ulaşlı AM, Chen WS, De Muynck M. </w:t>
      </w:r>
      <w:hyperlink r:id="rId21" w:history="1">
        <w:r w:rsidRPr="00A7611D">
          <w:rPr>
            <w:rFonts w:ascii="Arial" w:hAnsi="Arial" w:cs="Arial"/>
            <w:lang w:val="tr-TR" w:eastAsia="en-US"/>
          </w:rPr>
          <w:t>EURO-MUSCULUS/USPRM. Basic scanning protocols for knee.</w:t>
        </w:r>
      </w:hyperlink>
      <w:r w:rsidRPr="00A7611D">
        <w:rPr>
          <w:rFonts w:ascii="Arial" w:hAnsi="Arial" w:cs="Arial"/>
          <w:lang w:val="tr-TR" w:eastAsia="en-US"/>
        </w:rPr>
        <w:t xml:space="preserve"> Eur J Phys Rehabil Med. 2015;51(5):641-6. Review.</w:t>
      </w:r>
    </w:p>
    <w:p w14:paraId="5E4DA740"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Özçakar L, Kara M, Chang KV, Bayram Çarli A, Hung CY, Tok F, Wu CH, </w:t>
      </w:r>
      <w:r w:rsidRPr="00A7611D">
        <w:rPr>
          <w:rFonts w:ascii="Arial" w:hAnsi="Arial" w:cs="Arial"/>
          <w:b/>
          <w:bCs/>
          <w:lang w:val="tr-TR" w:eastAsia="en-US"/>
        </w:rPr>
        <w:t>Akkaya N</w:t>
      </w:r>
      <w:r w:rsidRPr="00A7611D">
        <w:rPr>
          <w:rFonts w:ascii="Arial" w:hAnsi="Arial" w:cs="Arial"/>
          <w:lang w:val="tr-TR" w:eastAsia="en-US"/>
        </w:rPr>
        <w:t xml:space="preserve">, Hsiao MY, Tekin L, Wang TG, Ulaşlı AM, Chen WS, De Muynck M. </w:t>
      </w:r>
      <w:hyperlink r:id="rId22" w:history="1">
        <w:r w:rsidRPr="00A7611D">
          <w:rPr>
            <w:rFonts w:ascii="Arial" w:hAnsi="Arial" w:cs="Arial"/>
            <w:lang w:val="tr-TR" w:eastAsia="en-US"/>
          </w:rPr>
          <w:t>EURO-MUSCULUS/USPRM. Basic Scanning Protocols for Ankle and foot.</w:t>
        </w:r>
      </w:hyperlink>
      <w:r w:rsidRPr="00A7611D">
        <w:rPr>
          <w:rFonts w:ascii="Arial" w:hAnsi="Arial" w:cs="Arial"/>
          <w:lang w:val="tr-TR" w:eastAsia="en-US"/>
        </w:rPr>
        <w:t xml:space="preserve"> Eur J Phys Rehabil Med. 2015;51(5):647-53. Review.</w:t>
      </w:r>
    </w:p>
    <w:p w14:paraId="641632A4"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Özçakar L, Kara M, Chang KV, Tekin L, Hung CY, Ulaşlı AM, Wu CH, Tok F, Hsiao MY, </w:t>
      </w:r>
      <w:r w:rsidRPr="00A7611D">
        <w:rPr>
          <w:rFonts w:ascii="Arial" w:hAnsi="Arial" w:cs="Arial"/>
          <w:b/>
          <w:bCs/>
          <w:lang w:val="tr-TR" w:eastAsia="en-US"/>
        </w:rPr>
        <w:t>Akkaya N</w:t>
      </w:r>
      <w:r w:rsidRPr="00A7611D">
        <w:rPr>
          <w:rFonts w:ascii="Arial" w:hAnsi="Arial" w:cs="Arial"/>
          <w:lang w:val="tr-TR" w:eastAsia="en-US"/>
        </w:rPr>
        <w:t xml:space="preserve">, Wang TG, Çarli AB, Chen WS, De Muynck M. </w:t>
      </w:r>
      <w:hyperlink r:id="rId23" w:history="1">
        <w:r w:rsidRPr="00A7611D">
          <w:rPr>
            <w:rFonts w:ascii="Arial" w:hAnsi="Arial" w:cs="Arial"/>
            <w:lang w:val="tr-TR" w:eastAsia="en-US"/>
          </w:rPr>
          <w:t>EURO-MUSCULUS/USPRM Basic Scanning Protocols for shoulder.</w:t>
        </w:r>
      </w:hyperlink>
      <w:r w:rsidRPr="00A7611D">
        <w:rPr>
          <w:rFonts w:ascii="Arial" w:hAnsi="Arial" w:cs="Arial"/>
          <w:lang w:val="tr-TR" w:eastAsia="en-US"/>
        </w:rPr>
        <w:t xml:space="preserve"> Eur J Phys Rehabil Med. 2015;51(4):491-6. Review.</w:t>
      </w:r>
    </w:p>
    <w:p w14:paraId="42A1A91A"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Özçakar L, Kara M, Chang KV, Hung CY, Tekın L, Ulaşlı AM, Wu CH, Tok F, Hsıao MY, </w:t>
      </w:r>
      <w:r w:rsidRPr="00A7611D">
        <w:rPr>
          <w:rFonts w:ascii="Arial" w:hAnsi="Arial" w:cs="Arial"/>
          <w:b/>
          <w:bCs/>
          <w:lang w:val="tr-TR" w:eastAsia="en-US"/>
        </w:rPr>
        <w:t>Akkaya N</w:t>
      </w:r>
      <w:r w:rsidRPr="00A7611D">
        <w:rPr>
          <w:rFonts w:ascii="Arial" w:hAnsi="Arial" w:cs="Arial"/>
          <w:lang w:val="tr-TR" w:eastAsia="en-US"/>
        </w:rPr>
        <w:t xml:space="preserve">, Wang TG, Çarli AB, Chen WS, De Muynck M. </w:t>
      </w:r>
      <w:hyperlink r:id="rId24" w:history="1">
        <w:r w:rsidRPr="00A7611D">
          <w:rPr>
            <w:rFonts w:ascii="Arial" w:hAnsi="Arial" w:cs="Arial"/>
            <w:lang w:val="tr-TR" w:eastAsia="en-US"/>
          </w:rPr>
          <w:t>EURO-MUSCULUS/USPRM Basic Scanning Protocols for elbow.</w:t>
        </w:r>
      </w:hyperlink>
      <w:r w:rsidRPr="00A7611D">
        <w:rPr>
          <w:rFonts w:ascii="Arial" w:hAnsi="Arial" w:cs="Arial"/>
          <w:lang w:val="tr-TR" w:eastAsia="en-US"/>
        </w:rPr>
        <w:t xml:space="preserve"> Eur J Phys Rehabil Med. 2015;51(4):485-9. Review.</w:t>
      </w:r>
    </w:p>
    <w:p w14:paraId="4EE11705"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Özçakar L, Kara M, Chang KV, Ulaşlı AM, Hung CY, Tekin L, Wu CH, Tok F, Hsiao MY, </w:t>
      </w:r>
      <w:r w:rsidRPr="00A7611D">
        <w:rPr>
          <w:rFonts w:ascii="Arial" w:hAnsi="Arial" w:cs="Arial"/>
          <w:b/>
          <w:bCs/>
          <w:lang w:val="tr-TR" w:eastAsia="en-US"/>
        </w:rPr>
        <w:t>Akkaya N</w:t>
      </w:r>
      <w:r w:rsidRPr="00A7611D">
        <w:rPr>
          <w:rFonts w:ascii="Arial" w:hAnsi="Arial" w:cs="Arial"/>
          <w:lang w:val="tr-TR" w:eastAsia="en-US"/>
        </w:rPr>
        <w:t xml:space="preserve">, Wang T, Çarli AB, Chen WS, De Muynck M. </w:t>
      </w:r>
      <w:hyperlink r:id="rId25" w:history="1">
        <w:r w:rsidRPr="00A7611D">
          <w:rPr>
            <w:rFonts w:ascii="Arial" w:hAnsi="Arial" w:cs="Arial"/>
            <w:lang w:val="tr-TR" w:eastAsia="en-US"/>
          </w:rPr>
          <w:t>EURO-MUSCULUS/USPRM Basic Scanning Protocols for wrist and hand.</w:t>
        </w:r>
      </w:hyperlink>
      <w:r w:rsidRPr="00A7611D">
        <w:rPr>
          <w:rFonts w:ascii="Arial" w:hAnsi="Arial" w:cs="Arial"/>
          <w:lang w:val="tr-TR" w:eastAsia="en-US"/>
        </w:rPr>
        <w:t xml:space="preserve"> Eur J Phys Rehabil Med. 2015;51(4):479-84. Review.</w:t>
      </w:r>
    </w:p>
    <w:p w14:paraId="2C3D0D15"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Akkaya S, </w:t>
      </w:r>
      <w:r w:rsidRPr="00A7611D">
        <w:rPr>
          <w:rFonts w:ascii="Arial" w:hAnsi="Arial" w:cs="Arial"/>
          <w:b/>
          <w:bCs/>
          <w:lang w:val="tr-TR" w:eastAsia="en-US"/>
        </w:rPr>
        <w:t>Akkaya N</w:t>
      </w:r>
      <w:r w:rsidRPr="00A7611D">
        <w:rPr>
          <w:rFonts w:ascii="Arial" w:hAnsi="Arial" w:cs="Arial"/>
          <w:lang w:val="tr-TR" w:eastAsia="en-US"/>
        </w:rPr>
        <w:t xml:space="preserve">, Güngör HR, Ağladıoğlu K, Ök N, Özçakar L. </w:t>
      </w:r>
      <w:hyperlink r:id="rId26" w:history="1">
        <w:r w:rsidRPr="00A7611D">
          <w:rPr>
            <w:rFonts w:ascii="Arial" w:hAnsi="Arial" w:cs="Arial"/>
            <w:lang w:val="tr-TR" w:eastAsia="en-US"/>
          </w:rPr>
          <w:t xml:space="preserve">Sonoelastographic evaluation of the distal femoral cartilage in patients with anterior cruciate ligament </w:t>
        </w:r>
        <w:r w:rsidRPr="00A7611D">
          <w:rPr>
            <w:rFonts w:ascii="Arial" w:hAnsi="Arial" w:cs="Arial"/>
            <w:lang w:val="tr-TR" w:eastAsia="en-US"/>
          </w:rPr>
          <w:lastRenderedPageBreak/>
          <w:t>reconstruction.</w:t>
        </w:r>
      </w:hyperlink>
      <w:r w:rsidRPr="00A7611D">
        <w:rPr>
          <w:rFonts w:ascii="Arial" w:hAnsi="Arial" w:cs="Arial"/>
          <w:lang w:val="tr-TR" w:eastAsia="en-US"/>
        </w:rPr>
        <w:t xml:space="preserve"> Eklem Hastalik Cerrahisi. 2016;27(1):2-8. doi: 10.5606/ehc.2016.02.</w:t>
      </w:r>
      <w:r w:rsidRPr="00A7611D">
        <w:rPr>
          <w:rFonts w:ascii="Arial" w:hAnsi="Arial" w:cs="Arial"/>
          <w:b/>
          <w:lang w:val="tr-TR" w:eastAsia="en-US"/>
        </w:rPr>
        <w:t xml:space="preserve"> Corresponding Author, Akkaya N.</w:t>
      </w:r>
    </w:p>
    <w:p w14:paraId="3D2BB88B"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Akkaya S, </w:t>
      </w:r>
      <w:r w:rsidRPr="00A7611D">
        <w:rPr>
          <w:rFonts w:ascii="Arial" w:hAnsi="Arial" w:cs="Arial"/>
          <w:b/>
          <w:bCs/>
          <w:lang w:val="tr-TR" w:eastAsia="en-US"/>
        </w:rPr>
        <w:t>Akkaya N</w:t>
      </w:r>
      <w:r w:rsidRPr="00A7611D">
        <w:rPr>
          <w:rFonts w:ascii="Arial" w:hAnsi="Arial" w:cs="Arial"/>
          <w:lang w:val="tr-TR" w:eastAsia="en-US"/>
        </w:rPr>
        <w:t xml:space="preserve">, Agladıoglu K, Gungor HR, Ok N, Özçakar L. </w:t>
      </w:r>
      <w:hyperlink r:id="rId27" w:history="1">
        <w:r w:rsidRPr="00A7611D">
          <w:rPr>
            <w:rFonts w:ascii="Arial" w:hAnsi="Arial" w:cs="Arial"/>
            <w:lang w:val="tr-TR" w:eastAsia="en-US"/>
          </w:rPr>
          <w:t>Real-time elastography of patellar tendon in patients with auto-graft bone-tendon-bone anterior cruciate ligament reconstruction.</w:t>
        </w:r>
      </w:hyperlink>
      <w:r w:rsidRPr="00A7611D">
        <w:rPr>
          <w:rFonts w:ascii="Arial" w:hAnsi="Arial" w:cs="Arial"/>
          <w:lang w:val="tr-TR" w:eastAsia="en-US"/>
        </w:rPr>
        <w:t xml:space="preserve"> Arch Orthop Trauma Surg. 2016;136(6):837-42. doi: 10.1007/s00402-016-2459-z. </w:t>
      </w:r>
      <w:r w:rsidRPr="00A7611D">
        <w:rPr>
          <w:rFonts w:ascii="Arial" w:hAnsi="Arial" w:cs="Arial"/>
          <w:b/>
          <w:lang w:val="tr-TR" w:eastAsia="en-US"/>
        </w:rPr>
        <w:t>Corresponding Author, Akkaya N.</w:t>
      </w:r>
    </w:p>
    <w:p w14:paraId="51538523"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Ağladıoğlu K, </w:t>
      </w:r>
      <w:r w:rsidRPr="00A7611D">
        <w:rPr>
          <w:rFonts w:ascii="Arial" w:hAnsi="Arial" w:cs="Arial"/>
          <w:b/>
          <w:bCs/>
          <w:lang w:val="tr-TR" w:eastAsia="en-US"/>
        </w:rPr>
        <w:t>Akkaya N</w:t>
      </w:r>
      <w:r w:rsidRPr="00A7611D">
        <w:rPr>
          <w:rFonts w:ascii="Arial" w:hAnsi="Arial" w:cs="Arial"/>
          <w:lang w:val="tr-TR" w:eastAsia="en-US"/>
        </w:rPr>
        <w:t xml:space="preserve">, Güngör HR, Akkaya S, Ök N, Özçakar L. </w:t>
      </w:r>
      <w:hyperlink r:id="rId28" w:history="1">
        <w:r w:rsidRPr="00A7611D">
          <w:rPr>
            <w:rFonts w:ascii="Arial" w:hAnsi="Arial" w:cs="Arial"/>
            <w:lang w:val="tr-TR" w:eastAsia="en-US"/>
          </w:rPr>
          <w:t>Effects of Cigarette Smoking on Elastographic Strain Ratio Measurements of Patellar and Achilles Tendons.</w:t>
        </w:r>
      </w:hyperlink>
      <w:r w:rsidRPr="00A7611D">
        <w:rPr>
          <w:rFonts w:ascii="Arial" w:hAnsi="Arial" w:cs="Arial"/>
          <w:lang w:val="tr-TR" w:eastAsia="en-US"/>
        </w:rPr>
        <w:t xml:space="preserve"> J Ultrasound Med. 2016;35(11):2431-2438. </w:t>
      </w:r>
      <w:r w:rsidRPr="00A7611D">
        <w:rPr>
          <w:rFonts w:ascii="Arial" w:hAnsi="Arial" w:cs="Arial"/>
          <w:b/>
          <w:lang w:val="tr-TR" w:eastAsia="en-US"/>
        </w:rPr>
        <w:t>Corresponding Author, Akkaya N.</w:t>
      </w:r>
    </w:p>
    <w:p w14:paraId="0C2764FD"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Gungor HR, Agladioglu K, </w:t>
      </w:r>
      <w:r w:rsidRPr="00A7611D">
        <w:rPr>
          <w:rFonts w:ascii="Arial" w:hAnsi="Arial" w:cs="Arial"/>
          <w:b/>
          <w:bCs/>
          <w:lang w:val="tr-TR" w:eastAsia="en-US"/>
        </w:rPr>
        <w:t>Akkaya N</w:t>
      </w:r>
      <w:r w:rsidRPr="00A7611D">
        <w:rPr>
          <w:rFonts w:ascii="Arial" w:hAnsi="Arial" w:cs="Arial"/>
          <w:lang w:val="tr-TR" w:eastAsia="en-US"/>
        </w:rPr>
        <w:t xml:space="preserve">, Akkaya S, Ok N, Ozçakar L. </w:t>
      </w:r>
      <w:hyperlink r:id="rId29" w:history="1">
        <w:r w:rsidRPr="00A7611D">
          <w:rPr>
            <w:rFonts w:ascii="Arial" w:hAnsi="Arial" w:cs="Arial"/>
            <w:lang w:val="tr-TR" w:eastAsia="en-US"/>
          </w:rPr>
          <w:t>The Effects of Smoking on Ultrasonographic Thickness and Elastosonographic Strain Ratio Measurements of Distal Femoral Cartilage.</w:t>
        </w:r>
      </w:hyperlink>
      <w:r w:rsidRPr="00A7611D">
        <w:rPr>
          <w:rFonts w:ascii="Arial" w:hAnsi="Arial" w:cs="Arial"/>
          <w:lang w:val="tr-TR" w:eastAsia="en-US"/>
        </w:rPr>
        <w:t xml:space="preserve"> Int J Environ Res Public Health. 2016;13(4):434. doi: 10.3390/ijerph13040434.</w:t>
      </w:r>
    </w:p>
    <w:p w14:paraId="5E59E625"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Gokalp O, Akkaya S, </w:t>
      </w:r>
      <w:r w:rsidRPr="00A7611D">
        <w:rPr>
          <w:rFonts w:ascii="Arial" w:hAnsi="Arial" w:cs="Arial"/>
          <w:b/>
          <w:bCs/>
          <w:lang w:val="tr-TR" w:eastAsia="en-US"/>
        </w:rPr>
        <w:t>Akkaya N</w:t>
      </w:r>
      <w:r w:rsidRPr="00A7611D">
        <w:rPr>
          <w:rFonts w:ascii="Arial" w:hAnsi="Arial" w:cs="Arial"/>
          <w:lang w:val="tr-TR" w:eastAsia="en-US"/>
        </w:rPr>
        <w:t xml:space="preserve">, Buker N, Gungor HR, Ok N, Yorukoglu C. </w:t>
      </w:r>
      <w:hyperlink r:id="rId30" w:history="1">
        <w:r w:rsidRPr="00A7611D">
          <w:rPr>
            <w:rFonts w:ascii="Arial" w:hAnsi="Arial" w:cs="Arial"/>
            <w:lang w:val="tr-TR" w:eastAsia="en-US"/>
          </w:rPr>
          <w:t>Preoperative and postoperative serial assessments of postural balance and fall risk in patients with arthroscopic anterior cruciate ligament reconstruction.</w:t>
        </w:r>
      </w:hyperlink>
      <w:r w:rsidRPr="00A7611D">
        <w:rPr>
          <w:rFonts w:ascii="Arial" w:hAnsi="Arial" w:cs="Arial"/>
          <w:lang w:val="tr-TR" w:eastAsia="en-US"/>
        </w:rPr>
        <w:t xml:space="preserve"> J Back Musculoskelet Rehabil. 2016;29(2):343-350.</w:t>
      </w:r>
    </w:p>
    <w:p w14:paraId="39DF0809"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Onat ŞŞ, Malas FÜ, Öztürk GT, Ekiz T, </w:t>
      </w:r>
      <w:r w:rsidRPr="00A7611D">
        <w:rPr>
          <w:rFonts w:ascii="Arial" w:hAnsi="Arial" w:cs="Arial"/>
          <w:b/>
          <w:bCs/>
          <w:lang w:val="tr-TR" w:eastAsia="en-US"/>
        </w:rPr>
        <w:t>Akkaya N</w:t>
      </w:r>
      <w:r w:rsidRPr="00A7611D">
        <w:rPr>
          <w:rFonts w:ascii="Arial" w:hAnsi="Arial" w:cs="Arial"/>
          <w:lang w:val="tr-TR" w:eastAsia="en-US"/>
        </w:rPr>
        <w:t xml:space="preserve">, Özbudak Demir S, Kara M. </w:t>
      </w:r>
      <w:hyperlink r:id="rId31" w:history="1">
        <w:r w:rsidRPr="00A7611D">
          <w:rPr>
            <w:rFonts w:ascii="Arial" w:hAnsi="Arial" w:cs="Arial"/>
            <w:lang w:val="tr-TR" w:eastAsia="en-US"/>
          </w:rPr>
          <w:t>Ultrasonographic measurement of the femoral cartilage thickness in patients with transfemoral amputation.</w:t>
        </w:r>
      </w:hyperlink>
      <w:r w:rsidRPr="00A7611D">
        <w:rPr>
          <w:rFonts w:ascii="Arial" w:hAnsi="Arial" w:cs="Arial"/>
          <w:lang w:val="tr-TR" w:eastAsia="en-US"/>
        </w:rPr>
        <w:t xml:space="preserve"> J Back Musculoskelet Rehabil. 2016;29(4):841-844.</w:t>
      </w:r>
    </w:p>
    <w:p w14:paraId="3C441F01"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Şahin Onat Ş, Malas FÜ, Öztürk GT, </w:t>
      </w:r>
      <w:r w:rsidRPr="00A7611D">
        <w:rPr>
          <w:rFonts w:ascii="Arial" w:hAnsi="Arial" w:cs="Arial"/>
          <w:b/>
          <w:bCs/>
          <w:lang w:val="tr-TR" w:eastAsia="en-US"/>
        </w:rPr>
        <w:t>Akkaya N</w:t>
      </w:r>
      <w:r w:rsidRPr="00A7611D">
        <w:rPr>
          <w:rFonts w:ascii="Arial" w:hAnsi="Arial" w:cs="Arial"/>
          <w:lang w:val="tr-TR" w:eastAsia="en-US"/>
        </w:rPr>
        <w:t xml:space="preserve">, Kara M, Özçakar L. </w:t>
      </w:r>
      <w:hyperlink r:id="rId32" w:history="1">
        <w:r w:rsidRPr="00A7611D">
          <w:rPr>
            <w:rFonts w:ascii="Arial" w:hAnsi="Arial" w:cs="Arial"/>
            <w:lang w:val="tr-TR" w:eastAsia="en-US"/>
          </w:rPr>
          <w:t>Ultrasonographic assessment of the quadriceps muscle and femoral cartilage in transtibial amputees using different prostheses.</w:t>
        </w:r>
      </w:hyperlink>
      <w:r w:rsidRPr="00A7611D">
        <w:rPr>
          <w:rFonts w:ascii="Arial" w:hAnsi="Arial" w:cs="Arial"/>
          <w:lang w:val="tr-TR" w:eastAsia="en-US"/>
        </w:rPr>
        <w:t xml:space="preserve"> Prosthet Orthot Int. 2016;40(4):484-9. doi: 10.1177/0309364615592701.</w:t>
      </w:r>
    </w:p>
    <w:p w14:paraId="1C664C1F"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b/>
          <w:bCs/>
          <w:lang w:val="tr-TR" w:eastAsia="en-US"/>
        </w:rPr>
        <w:t>Akkaya N</w:t>
      </w:r>
      <w:r w:rsidRPr="00A7611D">
        <w:rPr>
          <w:rFonts w:ascii="Arial" w:hAnsi="Arial" w:cs="Arial"/>
          <w:lang w:val="tr-TR" w:eastAsia="en-US"/>
        </w:rPr>
        <w:t xml:space="preserve">, Akkaya S, Gungor HR, Yaşar G, Atalay NS, Sahin F. </w:t>
      </w:r>
      <w:hyperlink r:id="rId33" w:history="1">
        <w:r w:rsidRPr="00A7611D">
          <w:rPr>
            <w:rFonts w:ascii="Arial" w:hAnsi="Arial" w:cs="Arial"/>
            <w:lang w:val="tr-TR" w:eastAsia="en-US"/>
          </w:rPr>
          <w:t>Effects of weighted and un-weighted pendulum exercises on ultrasonographic acromiohumeral distance in patients with subacromial impingement syndrome.</w:t>
        </w:r>
      </w:hyperlink>
      <w:r w:rsidRPr="00A7611D">
        <w:rPr>
          <w:rFonts w:ascii="Arial" w:hAnsi="Arial" w:cs="Arial"/>
          <w:lang w:val="tr-TR" w:eastAsia="en-US"/>
        </w:rPr>
        <w:t xml:space="preserve"> J Back Musculoskelet Rehabil. 2017;30(2):221-228. doi: 10.3233/BMR-160737.</w:t>
      </w:r>
    </w:p>
    <w:p w14:paraId="1B83042D"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Azatcam G, Atalay NS, </w:t>
      </w:r>
      <w:r w:rsidRPr="00A7611D">
        <w:rPr>
          <w:rFonts w:ascii="Arial" w:hAnsi="Arial" w:cs="Arial"/>
          <w:b/>
          <w:bCs/>
          <w:lang w:val="tr-TR" w:eastAsia="en-US"/>
        </w:rPr>
        <w:t>Akkaya N</w:t>
      </w:r>
      <w:r w:rsidRPr="00A7611D">
        <w:rPr>
          <w:rFonts w:ascii="Arial" w:hAnsi="Arial" w:cs="Arial"/>
          <w:lang w:val="tr-TR" w:eastAsia="en-US"/>
        </w:rPr>
        <w:t xml:space="preserve">, Sahin F, Aksoy S, Zincir O, Topuz O. </w:t>
      </w:r>
      <w:hyperlink r:id="rId34" w:history="1">
        <w:r w:rsidRPr="00A7611D">
          <w:rPr>
            <w:rFonts w:ascii="Arial" w:hAnsi="Arial" w:cs="Arial"/>
            <w:lang w:val="tr-TR" w:eastAsia="en-US"/>
          </w:rPr>
          <w:t>Comparison of effectiveness of Transcutaneous Electrical Nerve Stimulation and Kinesio Taping added to exercises in patients with myofascial pain syndrome.</w:t>
        </w:r>
      </w:hyperlink>
      <w:r w:rsidRPr="00A7611D">
        <w:rPr>
          <w:rFonts w:ascii="Arial" w:hAnsi="Arial" w:cs="Arial"/>
          <w:lang w:val="tr-TR" w:eastAsia="en-US"/>
        </w:rPr>
        <w:t xml:space="preserve"> J Back Musculoskelet Rehabil. 2017;30(2):291-298. doi: 10.3233/BMR-150503.</w:t>
      </w:r>
    </w:p>
    <w:p w14:paraId="0C43EDB2"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Şahin F, Atalay NŞ, </w:t>
      </w:r>
      <w:r w:rsidRPr="00A7611D">
        <w:rPr>
          <w:rFonts w:ascii="Arial" w:hAnsi="Arial" w:cs="Arial"/>
          <w:b/>
          <w:bCs/>
          <w:lang w:val="tr-TR" w:eastAsia="en-US"/>
        </w:rPr>
        <w:t>Akkaya N</w:t>
      </w:r>
      <w:r w:rsidRPr="00A7611D">
        <w:rPr>
          <w:rFonts w:ascii="Arial" w:hAnsi="Arial" w:cs="Arial"/>
          <w:lang w:val="tr-TR" w:eastAsia="en-US"/>
        </w:rPr>
        <w:t xml:space="preserve">, Aksoy S. </w:t>
      </w:r>
      <w:hyperlink r:id="rId35" w:history="1">
        <w:r w:rsidRPr="00A7611D">
          <w:rPr>
            <w:rFonts w:ascii="Arial" w:hAnsi="Arial" w:cs="Arial"/>
            <w:lang w:val="tr-TR" w:eastAsia="en-US"/>
          </w:rPr>
          <w:t>Factors affecting the results of the functional dexterity test.</w:t>
        </w:r>
      </w:hyperlink>
      <w:r w:rsidRPr="00A7611D">
        <w:rPr>
          <w:rFonts w:ascii="Arial" w:hAnsi="Arial" w:cs="Arial"/>
          <w:lang w:val="tr-TR" w:eastAsia="en-US"/>
        </w:rPr>
        <w:t xml:space="preserve"> J Hand Ther. 2017;30(1):74-79. doi: 10.1016/j.jht.2016.04.005.</w:t>
      </w:r>
    </w:p>
    <w:p w14:paraId="250273BF"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lastRenderedPageBreak/>
        <w:t xml:space="preserve">Göçer E, Ardıç F, </w:t>
      </w:r>
      <w:r w:rsidRPr="00A7611D">
        <w:rPr>
          <w:rFonts w:ascii="Arial" w:hAnsi="Arial" w:cs="Arial"/>
          <w:b/>
          <w:lang w:val="tr-TR" w:eastAsia="en-US"/>
        </w:rPr>
        <w:t>Akkaya N</w:t>
      </w:r>
      <w:r w:rsidRPr="00A7611D">
        <w:rPr>
          <w:rFonts w:ascii="Arial" w:hAnsi="Arial" w:cs="Arial"/>
          <w:lang w:val="tr-TR" w:eastAsia="en-US"/>
        </w:rPr>
        <w:t>, Herek D. Efficacy of moderate-intensity walking provided feedback by ECE PEDO on abdominal fat in overweight and obese women: A randomized, exercise study. Turk J Phys Med Rehab 2017;63(4):340-347. DOI: 10.5606/tftrd.2017.1956</w:t>
      </w:r>
    </w:p>
    <w:p w14:paraId="6A1F350F"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eastAsia="en-US"/>
        </w:rPr>
        <w:t xml:space="preserve">Sirin DY, Kaplan N, Yilmaz I, Karaarslan N, Ozbek H, Akyuva Y, Kaya YE, Oznam K, </w:t>
      </w:r>
      <w:r w:rsidRPr="00A7611D">
        <w:rPr>
          <w:rFonts w:ascii="Arial" w:hAnsi="Arial" w:cs="Arial"/>
          <w:b/>
          <w:bCs/>
          <w:lang w:val="tr-TR" w:eastAsia="en-US"/>
        </w:rPr>
        <w:t>Akkaya N</w:t>
      </w:r>
      <w:r w:rsidRPr="00A7611D">
        <w:rPr>
          <w:rFonts w:ascii="Arial" w:hAnsi="Arial" w:cs="Arial"/>
          <w:lang w:val="tr-TR" w:eastAsia="en-US"/>
        </w:rPr>
        <w:t xml:space="preserve">, Guler O, Akkaya S, Mahirogullari M. </w:t>
      </w:r>
      <w:hyperlink r:id="rId36" w:history="1">
        <w:r w:rsidRPr="00A7611D">
          <w:rPr>
            <w:rFonts w:ascii="Arial" w:hAnsi="Arial" w:cs="Arial"/>
            <w:lang w:val="tr-TR" w:eastAsia="en-US"/>
          </w:rPr>
          <w:t>The association between different molecular weights of hyaluronic acid and CHAD, HIF-1α, COL2A1 expression in chondrocyte cultures.</w:t>
        </w:r>
      </w:hyperlink>
      <w:r w:rsidRPr="00A7611D">
        <w:rPr>
          <w:rFonts w:ascii="Arial" w:hAnsi="Arial" w:cs="Arial"/>
          <w:lang w:val="tr-TR" w:eastAsia="en-US"/>
        </w:rPr>
        <w:t xml:space="preserve"> Exp Ther Med. 2018;15(5):4205-4212. doi: 10.3892/etm.2018.5943</w:t>
      </w:r>
    </w:p>
    <w:p w14:paraId="4A437603"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shd w:val="clear" w:color="auto" w:fill="FFFFFF"/>
          <w:lang w:val="tr-TR" w:eastAsia="en-US"/>
        </w:rPr>
        <w:t>Findikoglu G, Ardic F, </w:t>
      </w:r>
      <w:r w:rsidRPr="00A7611D">
        <w:rPr>
          <w:rFonts w:ascii="Arial" w:eastAsia="Calibri" w:hAnsi="Arial" w:cs="Arial"/>
          <w:b/>
          <w:bCs/>
          <w:shd w:val="clear" w:color="auto" w:fill="FFFFFF"/>
          <w:lang w:val="tr-TR" w:eastAsia="en-US"/>
        </w:rPr>
        <w:t>Akkaya N</w:t>
      </w:r>
      <w:r w:rsidRPr="00A7611D">
        <w:rPr>
          <w:rFonts w:ascii="Arial" w:eastAsia="Calibri" w:hAnsi="Arial" w:cs="Arial"/>
          <w:shd w:val="clear" w:color="auto" w:fill="FFFFFF"/>
          <w:lang w:val="tr-TR" w:eastAsia="en-US"/>
        </w:rPr>
        <w:t>, Sahin F, Sabir N, Cirak B.</w:t>
      </w:r>
      <w:r w:rsidRPr="00A7611D">
        <w:rPr>
          <w:rFonts w:ascii="Arial" w:hAnsi="Arial" w:cs="Arial"/>
          <w:b/>
          <w:bCs/>
          <w:kern w:val="36"/>
          <w:lang w:eastAsia="en-US"/>
        </w:rPr>
        <w:t xml:space="preserve"> </w:t>
      </w:r>
      <w:r w:rsidRPr="00A7611D">
        <w:rPr>
          <w:rFonts w:ascii="Arial" w:hAnsi="Arial" w:cs="Arial"/>
          <w:kern w:val="36"/>
          <w:lang w:eastAsia="en-US"/>
        </w:rPr>
        <w:t xml:space="preserve">A case with rheumatod arthritis and atraumatic odontoid fracture: disappearence of bony landmarks. </w:t>
      </w:r>
      <w:r w:rsidRPr="00A7611D">
        <w:rPr>
          <w:rFonts w:ascii="Arial" w:eastAsia="Calibri" w:hAnsi="Arial" w:cs="Arial"/>
          <w:shd w:val="clear" w:color="auto" w:fill="FFFFFF"/>
          <w:lang w:val="tr-TR" w:eastAsia="en-US"/>
        </w:rPr>
        <w:t>Int J Rheum Dis. 2018;21(11):2041-2045. doi: 10.1111/1756-185X.12455. </w:t>
      </w:r>
    </w:p>
    <w:p w14:paraId="19132AB5"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shd w:val="clear" w:color="auto" w:fill="FFFFFF"/>
          <w:lang w:val="tr-TR" w:eastAsia="en-US"/>
        </w:rPr>
        <w:t>Çatalbaş N, </w:t>
      </w:r>
      <w:r w:rsidRPr="00A7611D">
        <w:rPr>
          <w:rFonts w:ascii="Arial" w:eastAsia="Calibri" w:hAnsi="Arial" w:cs="Arial"/>
          <w:b/>
          <w:bCs/>
          <w:shd w:val="clear" w:color="auto" w:fill="FFFFFF"/>
          <w:lang w:val="tr-TR" w:eastAsia="en-US"/>
        </w:rPr>
        <w:t>Akkaya N</w:t>
      </w:r>
      <w:r w:rsidRPr="00A7611D">
        <w:rPr>
          <w:rFonts w:ascii="Arial" w:eastAsia="Calibri" w:hAnsi="Arial" w:cs="Arial"/>
          <w:shd w:val="clear" w:color="auto" w:fill="FFFFFF"/>
          <w:lang w:val="tr-TR" w:eastAsia="en-US"/>
        </w:rPr>
        <w:t xml:space="preserve">, Atalay NS, Sahin F. </w:t>
      </w:r>
      <w:r w:rsidRPr="00A7611D">
        <w:rPr>
          <w:rFonts w:ascii="Arial" w:hAnsi="Arial" w:cs="Arial"/>
          <w:kern w:val="36"/>
          <w:lang w:eastAsia="en-US"/>
        </w:rPr>
        <w:t>Ultrasonographic imaging of the effects of continuous, pulsed or sham ultrasound treatments on carpal tunnel syndrome: A randomized controlled study</w:t>
      </w:r>
      <w:r w:rsidRPr="00A7611D">
        <w:rPr>
          <w:rFonts w:ascii="Arial" w:eastAsia="Calibri" w:hAnsi="Arial" w:cs="Arial"/>
          <w:lang w:val="tr-TR" w:eastAsia="en-US"/>
        </w:rPr>
        <w:t xml:space="preserve">. </w:t>
      </w:r>
      <w:r w:rsidRPr="00A7611D">
        <w:rPr>
          <w:rFonts w:ascii="Arial" w:eastAsia="Calibri" w:hAnsi="Arial" w:cs="Arial"/>
          <w:shd w:val="clear" w:color="auto" w:fill="FFFFFF"/>
          <w:lang w:val="tr-TR" w:eastAsia="en-US"/>
        </w:rPr>
        <w:t>J Back Musculoskelet Rehabil. 2018;31(5):981-989. doi: 10.3233/BMR-160652.</w:t>
      </w:r>
    </w:p>
    <w:p w14:paraId="0F5A1E86"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shd w:val="clear" w:color="auto" w:fill="FFFFFF"/>
          <w:lang w:val="tr-TR" w:eastAsia="en-US"/>
        </w:rPr>
        <w:t>Şahin F, Urak Ö, </w:t>
      </w:r>
      <w:r w:rsidRPr="00A7611D">
        <w:rPr>
          <w:rFonts w:ascii="Arial" w:eastAsia="Calibri" w:hAnsi="Arial" w:cs="Arial"/>
          <w:b/>
          <w:bCs/>
          <w:shd w:val="clear" w:color="auto" w:fill="FFFFFF"/>
          <w:lang w:val="tr-TR" w:eastAsia="en-US"/>
        </w:rPr>
        <w:t>Akkaya N.</w:t>
      </w:r>
      <w:r w:rsidRPr="00A7611D">
        <w:rPr>
          <w:rFonts w:ascii="Arial" w:eastAsia="Calibri" w:hAnsi="Arial" w:cs="Arial"/>
          <w:shd w:val="clear" w:color="auto" w:fill="FFFFFF"/>
          <w:lang w:val="tr-TR" w:eastAsia="en-US"/>
        </w:rPr>
        <w:t xml:space="preserve"> </w:t>
      </w:r>
      <w:r w:rsidRPr="00A7611D">
        <w:rPr>
          <w:rFonts w:ascii="Arial" w:hAnsi="Arial" w:cs="Arial"/>
          <w:kern w:val="36"/>
          <w:lang w:eastAsia="en-US"/>
        </w:rPr>
        <w:t>Evaluation of balance in young adults with idiopathic scoliosis</w:t>
      </w:r>
      <w:r w:rsidRPr="00A7611D">
        <w:rPr>
          <w:rFonts w:ascii="Arial" w:eastAsia="Calibri" w:hAnsi="Arial" w:cs="Arial"/>
          <w:lang w:val="tr-TR" w:eastAsia="en-US"/>
        </w:rPr>
        <w:t xml:space="preserve">. </w:t>
      </w:r>
      <w:r w:rsidRPr="00A7611D">
        <w:rPr>
          <w:rFonts w:ascii="Arial" w:eastAsia="Calibri" w:hAnsi="Arial" w:cs="Arial"/>
          <w:shd w:val="clear" w:color="auto" w:fill="FFFFFF"/>
          <w:lang w:val="tr-TR" w:eastAsia="en-US"/>
        </w:rPr>
        <w:t>Turk J Phys Med Rehabil. 2019;65(3):236-243. doi: 10.5606/tftrd.2019.2825. eCollection 2019 Sep.</w:t>
      </w:r>
    </w:p>
    <w:p w14:paraId="0F51BA13"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shd w:val="clear" w:color="auto" w:fill="FFFFFF"/>
          <w:lang w:val="tr-TR" w:eastAsia="en-US"/>
        </w:rPr>
        <w:t>Ok N, Agladioglu K, Gungor HR, </w:t>
      </w:r>
      <w:r w:rsidRPr="00A7611D">
        <w:rPr>
          <w:rFonts w:ascii="Arial" w:eastAsia="Calibri" w:hAnsi="Arial" w:cs="Arial"/>
          <w:b/>
          <w:bCs/>
          <w:shd w:val="clear" w:color="auto" w:fill="FFFFFF"/>
          <w:lang w:val="tr-TR" w:eastAsia="en-US"/>
        </w:rPr>
        <w:t>Akkaya N</w:t>
      </w:r>
      <w:r w:rsidRPr="00A7611D">
        <w:rPr>
          <w:rFonts w:ascii="Arial" w:eastAsia="Calibri" w:hAnsi="Arial" w:cs="Arial"/>
          <w:shd w:val="clear" w:color="auto" w:fill="FFFFFF"/>
          <w:lang w:val="tr-TR" w:eastAsia="en-US"/>
        </w:rPr>
        <w:t xml:space="preserve">, Akkaya S. </w:t>
      </w:r>
      <w:r w:rsidRPr="00A7611D">
        <w:rPr>
          <w:rFonts w:ascii="Arial" w:hAnsi="Arial" w:cs="Arial"/>
          <w:kern w:val="36"/>
          <w:lang w:eastAsia="en-US"/>
        </w:rPr>
        <w:t xml:space="preserve">Strain Ratio Measurements of Patellar and Achilles Tendons With Different Reference Regions in Healthy Volunteers. </w:t>
      </w:r>
      <w:r w:rsidRPr="00A7611D">
        <w:rPr>
          <w:rFonts w:ascii="Arial" w:eastAsia="Calibri" w:hAnsi="Arial" w:cs="Arial"/>
          <w:shd w:val="clear" w:color="auto" w:fill="FFFFFF"/>
          <w:lang w:val="tr-TR" w:eastAsia="en-US"/>
        </w:rPr>
        <w:t>Ultrasound Med Biol. 2019;45(8):2027-2033. doi: 10.1016/j.ultrasmedbio.2019.04.025.</w:t>
      </w:r>
    </w:p>
    <w:p w14:paraId="4D5C11A4"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hAnsi="Arial" w:cs="Arial"/>
          <w:lang w:val="tr-TR"/>
        </w:rPr>
        <w:t xml:space="preserve">Kara M, Gürçay E, Ekiz T, Sekizkardeş M, Yorulmaz E, Ata AM, Chang KV, Wu WT, </w:t>
      </w:r>
      <w:r w:rsidRPr="00A7611D">
        <w:rPr>
          <w:rFonts w:ascii="Arial" w:hAnsi="Arial" w:cs="Arial"/>
          <w:b/>
          <w:bCs/>
          <w:lang w:val="tr-TR"/>
        </w:rPr>
        <w:t>Akkaya N</w:t>
      </w:r>
      <w:r w:rsidRPr="00A7611D">
        <w:rPr>
          <w:rFonts w:ascii="Arial" w:hAnsi="Arial" w:cs="Arial"/>
          <w:lang w:val="tr-TR"/>
        </w:rPr>
        <w:t>, Mezian K, Picelli A, Coraci D, Serrano S, Tiftik T, Barotsis N, Aydin G, Giraldo-Prieto M, Franchignoni F, Özçakar L.</w:t>
      </w:r>
      <w:r w:rsidRPr="00A7611D">
        <w:rPr>
          <w:rFonts w:ascii="Arial" w:eastAsia="Calibri" w:hAnsi="Arial" w:cs="Arial"/>
          <w:lang w:val="tr-TR" w:eastAsia="en-US"/>
        </w:rPr>
        <w:t xml:space="preserve"> </w:t>
      </w:r>
      <w:hyperlink r:id="rId37" w:history="1">
        <w:r w:rsidRPr="00A7611D">
          <w:rPr>
            <w:rFonts w:ascii="Arial" w:hAnsi="Arial" w:cs="Arial"/>
            <w:lang w:val="tr-TR"/>
          </w:rPr>
          <w:t xml:space="preserve">EURO-MUSCULUS/USPRM Global Report on Musculoskeletal Ultrasound Publications. </w:t>
        </w:r>
      </w:hyperlink>
      <w:r w:rsidRPr="00A7611D">
        <w:rPr>
          <w:rFonts w:ascii="Arial" w:hAnsi="Arial" w:cs="Arial"/>
          <w:lang w:val="tr-TR"/>
        </w:rPr>
        <w:t xml:space="preserve"> Am J Phys Med Rehabil. 2020;99(9):847-852. doi: 10.1097/PHM.0000000000001390.</w:t>
      </w:r>
    </w:p>
    <w:p w14:paraId="601D96E5" w14:textId="77777777" w:rsidR="00A7611D" w:rsidRPr="00A7611D" w:rsidRDefault="00A7611D" w:rsidP="00A7611D">
      <w:pPr>
        <w:numPr>
          <w:ilvl w:val="0"/>
          <w:numId w:val="1"/>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İnceoğlu A, Şahin F, </w:t>
      </w:r>
      <w:r w:rsidRPr="00A7611D">
        <w:rPr>
          <w:rFonts w:ascii="Arial" w:eastAsia="Calibri" w:hAnsi="Arial" w:cs="Arial"/>
          <w:b/>
          <w:bCs/>
          <w:lang w:val="tr-TR" w:eastAsia="en-US"/>
        </w:rPr>
        <w:t>Akkaya N</w:t>
      </w:r>
      <w:r w:rsidRPr="00A7611D">
        <w:rPr>
          <w:rFonts w:ascii="Arial" w:eastAsia="Calibri" w:hAnsi="Arial" w:cs="Arial"/>
          <w:lang w:val="tr-TR" w:eastAsia="en-US"/>
        </w:rPr>
        <w:t xml:space="preserve">, Ök N, Yörükoğlu Ç, Mete G, Akgün Ş. </w:t>
      </w:r>
      <w:hyperlink r:id="rId38" w:history="1">
        <w:r w:rsidRPr="00A7611D">
          <w:rPr>
            <w:rFonts w:ascii="Arial" w:eastAsia="Calibri" w:hAnsi="Arial" w:cs="Arial"/>
            <w:shd w:val="clear" w:color="auto" w:fill="FFFFFF"/>
            <w:lang w:val="tr-TR" w:eastAsia="en-US"/>
          </w:rPr>
          <w:t>Effects of low-density pulsed ultrasound treatment on transforming growth factor-beta, collagen level, histology, biomechanics, and function in repaired rat tendons.</w:t>
        </w:r>
      </w:hyperlink>
      <w:r w:rsidRPr="00A7611D">
        <w:rPr>
          <w:rFonts w:ascii="Arial" w:eastAsia="Calibri" w:hAnsi="Arial" w:cs="Arial"/>
          <w:lang w:val="tr-TR" w:eastAsia="en-US"/>
        </w:rPr>
        <w:t xml:space="preserve"> Turk J Phys Med Rehabil. 2021 May 25;67(2):167-174. doi: 10.5606/tftrd.2021.5118.</w:t>
      </w:r>
    </w:p>
    <w:p w14:paraId="6A32B29E" w14:textId="77777777" w:rsidR="00A7611D" w:rsidRPr="00A7611D" w:rsidRDefault="00A7611D" w:rsidP="00A7611D">
      <w:pPr>
        <w:overflowPunct/>
        <w:adjustRightInd/>
        <w:spacing w:line="360" w:lineRule="auto"/>
        <w:ind w:left="720"/>
        <w:jc w:val="both"/>
        <w:textAlignment w:val="auto"/>
        <w:rPr>
          <w:rFonts w:ascii="Arial" w:eastAsia="Calibri" w:hAnsi="Arial" w:cs="Arial"/>
          <w:lang w:val="tr-TR" w:eastAsia="en-US"/>
        </w:rPr>
      </w:pPr>
    </w:p>
    <w:p w14:paraId="35FB5906" w14:textId="77777777" w:rsidR="00A7611D" w:rsidRPr="00A7611D" w:rsidRDefault="00A7611D" w:rsidP="00A7611D">
      <w:pPr>
        <w:overflowPunct/>
        <w:adjustRightInd/>
        <w:spacing w:line="360" w:lineRule="auto"/>
        <w:ind w:left="720"/>
        <w:jc w:val="both"/>
        <w:textAlignment w:val="auto"/>
        <w:rPr>
          <w:rFonts w:ascii="Arial" w:eastAsia="Calibri" w:hAnsi="Arial" w:cs="Arial"/>
          <w:lang w:val="tr-TR" w:eastAsia="en-US"/>
        </w:rPr>
      </w:pPr>
      <w:r w:rsidRPr="00A7611D">
        <w:rPr>
          <w:rFonts w:ascii="Arial" w:eastAsia="Calibri" w:hAnsi="Arial" w:cs="Arial"/>
          <w:b/>
          <w:bCs/>
          <w:lang w:val="tr-TR" w:eastAsia="en-US"/>
        </w:rPr>
        <w:t>H Indeks:</w:t>
      </w:r>
      <w:r w:rsidRPr="00A7611D">
        <w:rPr>
          <w:rFonts w:ascii="Arial" w:eastAsia="Calibri" w:hAnsi="Arial" w:cs="Arial"/>
          <w:lang w:val="tr-TR" w:eastAsia="en-US"/>
        </w:rPr>
        <w:t xml:space="preserve"> 20</w:t>
      </w:r>
    </w:p>
    <w:p w14:paraId="06931E2A" w14:textId="77777777" w:rsidR="00A7611D" w:rsidRPr="00A7611D" w:rsidRDefault="00A7611D" w:rsidP="00A7611D">
      <w:pPr>
        <w:overflowPunct/>
        <w:adjustRightInd/>
        <w:spacing w:line="360" w:lineRule="auto"/>
        <w:ind w:left="720"/>
        <w:jc w:val="both"/>
        <w:textAlignment w:val="auto"/>
        <w:rPr>
          <w:rFonts w:ascii="Arial" w:eastAsia="Calibri" w:hAnsi="Arial" w:cs="Arial"/>
          <w:lang w:val="tr-TR" w:eastAsia="en-US"/>
        </w:rPr>
      </w:pPr>
    </w:p>
    <w:p w14:paraId="54F8E2B6" w14:textId="77777777" w:rsidR="00A7611D" w:rsidRPr="00A7611D" w:rsidRDefault="00A7611D" w:rsidP="00A7611D">
      <w:pPr>
        <w:overflowPunct/>
        <w:spacing w:line="360" w:lineRule="auto"/>
        <w:ind w:firstLine="360"/>
        <w:jc w:val="both"/>
        <w:textAlignment w:val="auto"/>
        <w:rPr>
          <w:rFonts w:ascii="Arial" w:hAnsi="Arial" w:cs="Arial"/>
          <w:b/>
          <w:lang w:eastAsia="en-US"/>
        </w:rPr>
      </w:pPr>
      <w:r w:rsidRPr="00A7611D">
        <w:rPr>
          <w:rFonts w:ascii="Arial" w:hAnsi="Arial" w:cs="Arial"/>
          <w:b/>
          <w:bCs/>
          <w:lang w:eastAsia="en-US"/>
        </w:rPr>
        <w:t>PUBLICATIONS</w:t>
      </w:r>
      <w:r w:rsidRPr="00A7611D">
        <w:rPr>
          <w:rFonts w:ascii="Arial" w:hAnsi="Arial" w:cs="Arial"/>
          <w:b/>
          <w:lang w:eastAsia="en-US"/>
        </w:rPr>
        <w:t xml:space="preserve"> IN NATIONAL JOURNALS </w:t>
      </w:r>
    </w:p>
    <w:p w14:paraId="6B1E3575"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
          <w:lang w:val="tr-TR" w:eastAsia="en-US"/>
        </w:rPr>
        <w:lastRenderedPageBreak/>
        <w:t>N Akkaya</w:t>
      </w:r>
      <w:r w:rsidRPr="00A7611D">
        <w:rPr>
          <w:rFonts w:ascii="Arial" w:eastAsia="Calibri" w:hAnsi="Arial" w:cs="Arial"/>
          <w:lang w:val="tr-TR" w:eastAsia="en-US"/>
        </w:rPr>
        <w:t>, S Akkaya, NS Atalay,</w:t>
      </w:r>
      <w:r w:rsidRPr="00A7611D">
        <w:rPr>
          <w:rFonts w:ascii="Arial" w:eastAsia="Calibri" w:hAnsi="Arial" w:cs="Arial"/>
          <w:b/>
          <w:lang w:val="tr-TR" w:eastAsia="en-US"/>
        </w:rPr>
        <w:t xml:space="preserve"> </w:t>
      </w:r>
      <w:r w:rsidRPr="00A7611D">
        <w:rPr>
          <w:rFonts w:ascii="Arial" w:eastAsia="Calibri" w:hAnsi="Arial" w:cs="Arial"/>
          <w:lang w:val="tr-TR" w:eastAsia="en-US"/>
        </w:rPr>
        <w:t>N Yıldız,</w:t>
      </w:r>
      <w:r w:rsidRPr="00A7611D">
        <w:rPr>
          <w:rFonts w:ascii="Arial" w:eastAsia="Calibri" w:hAnsi="Arial" w:cs="Arial"/>
          <w:b/>
          <w:lang w:val="tr-TR" w:eastAsia="en-US"/>
        </w:rPr>
        <w:t xml:space="preserve"> </w:t>
      </w:r>
      <w:r w:rsidRPr="00A7611D">
        <w:rPr>
          <w:rFonts w:ascii="Arial" w:eastAsia="Calibri" w:hAnsi="Arial" w:cs="Arial"/>
          <w:lang w:val="tr-TR" w:eastAsia="en-US"/>
        </w:rPr>
        <w:t>G Fındıkoğlu, A Sarsan, F Şahin. Menisküs lezyonu tanısında fizik muayene bulgularının manyetik rezonans görüntüleme bulguları ve fonksiyonel durum ile ilişkisinin retropektif incelenmesi. Romatol Tıp Rehab 2009;20(4):126-131.</w:t>
      </w:r>
    </w:p>
    <w:p w14:paraId="00F5C571"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N Yıldız, N Çatalbaş, </w:t>
      </w:r>
      <w:r w:rsidRPr="00A7611D">
        <w:rPr>
          <w:rFonts w:ascii="Arial" w:eastAsia="Calibri" w:hAnsi="Arial" w:cs="Arial"/>
          <w:b/>
          <w:lang w:val="tr-TR" w:eastAsia="en-US"/>
        </w:rPr>
        <w:t>N Akkaya</w:t>
      </w:r>
      <w:r w:rsidRPr="00A7611D">
        <w:rPr>
          <w:rFonts w:ascii="Arial" w:eastAsia="Calibri" w:hAnsi="Arial" w:cs="Arial"/>
          <w:lang w:val="tr-TR" w:eastAsia="en-US"/>
        </w:rPr>
        <w:t>, G Fındıkoğlu, O Topuz.</w:t>
      </w:r>
      <w:r w:rsidRPr="00A7611D">
        <w:rPr>
          <w:rFonts w:ascii="Arial" w:eastAsia="Calibri" w:hAnsi="Arial" w:cs="Arial"/>
          <w:i/>
          <w:iCs/>
          <w:lang w:val="tr-TR" w:eastAsia="en-US"/>
        </w:rPr>
        <w:t xml:space="preserve"> </w:t>
      </w:r>
      <w:r w:rsidRPr="00A7611D">
        <w:rPr>
          <w:rFonts w:ascii="Arial" w:eastAsia="Calibri" w:hAnsi="Arial" w:cs="Arial"/>
          <w:iCs/>
          <w:lang w:val="tr-TR" w:eastAsia="en-US"/>
        </w:rPr>
        <w:t>Omurilik Yaralanmalı Hastalarda idrar Yolu Enfeksiyonu ile ilişkili Faktörler. FTR Bil Der. J PMR Sci  2010;13:41-7.</w:t>
      </w:r>
    </w:p>
    <w:p w14:paraId="6FA41DF2"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S Akkaya, N Büker, A Kitiş, </w:t>
      </w:r>
      <w:r w:rsidRPr="00A7611D">
        <w:rPr>
          <w:rFonts w:ascii="Arial" w:eastAsia="Calibri" w:hAnsi="Arial" w:cs="Arial"/>
          <w:b/>
          <w:lang w:val="tr-TR" w:eastAsia="en-US"/>
        </w:rPr>
        <w:t>N Akkaya</w:t>
      </w:r>
      <w:r w:rsidRPr="00A7611D">
        <w:rPr>
          <w:rFonts w:ascii="Arial" w:eastAsia="Calibri" w:hAnsi="Arial" w:cs="Arial"/>
          <w:lang w:val="tr-TR" w:eastAsia="en-US"/>
        </w:rPr>
        <w:t>, AÇ Yörükoğlu.</w:t>
      </w:r>
      <w:r w:rsidRPr="00A7611D">
        <w:rPr>
          <w:rFonts w:ascii="Arial" w:eastAsia="Calibri" w:hAnsi="Arial" w:cs="Arial"/>
          <w:bCs/>
          <w:lang w:val="tr-TR" w:eastAsia="en-US"/>
        </w:rPr>
        <w:t xml:space="preserve"> Rotator Manşet Lezyonu Olan Hastalarda Ağrı, Fonksiyonel Durum ve Depresyon Arasındaki İlişkinin İncelenmesi.</w:t>
      </w:r>
      <w:r w:rsidRPr="00A7611D">
        <w:rPr>
          <w:rFonts w:ascii="Arial" w:eastAsia="Calibri" w:hAnsi="Arial" w:cs="Arial"/>
          <w:iCs/>
          <w:lang w:val="tr-TR" w:eastAsia="en-US"/>
        </w:rPr>
        <w:t xml:space="preserve"> </w:t>
      </w:r>
      <w:r w:rsidRPr="00A7611D">
        <w:rPr>
          <w:rFonts w:ascii="Arial" w:eastAsia="Calibri" w:hAnsi="Arial" w:cs="Arial"/>
          <w:lang w:val="tr-TR" w:eastAsia="en-US"/>
        </w:rPr>
        <w:t xml:space="preserve">Pamukkale Tıp Dergisi, </w:t>
      </w:r>
      <w:r w:rsidRPr="00A7611D">
        <w:rPr>
          <w:rFonts w:ascii="Arial" w:eastAsia="Calibri" w:hAnsi="Arial" w:cs="Arial"/>
          <w:iCs/>
          <w:lang w:val="tr-TR" w:eastAsia="en-US"/>
        </w:rPr>
        <w:t>Pamukkale Medical Journal.</w:t>
      </w:r>
      <w:r w:rsidRPr="00A7611D">
        <w:rPr>
          <w:rFonts w:ascii="Arial" w:eastAsia="Calibri" w:hAnsi="Arial" w:cs="Arial"/>
          <w:i/>
          <w:iCs/>
          <w:lang w:val="tr-TR" w:eastAsia="en-US"/>
        </w:rPr>
        <w:t xml:space="preserve"> </w:t>
      </w:r>
      <w:r w:rsidRPr="00A7611D">
        <w:rPr>
          <w:rFonts w:ascii="Arial" w:eastAsia="Calibri" w:hAnsi="Arial" w:cs="Arial"/>
          <w:iCs/>
          <w:lang w:val="tr-TR" w:eastAsia="en-US"/>
        </w:rPr>
        <w:t>2010;3(2):84-89.</w:t>
      </w:r>
    </w:p>
    <w:p w14:paraId="061DB8F7"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N Yıldız, N Çatalbaş, H Alkan, </w:t>
      </w:r>
      <w:r w:rsidRPr="00A7611D">
        <w:rPr>
          <w:rFonts w:ascii="Arial" w:eastAsia="Calibri" w:hAnsi="Arial" w:cs="Arial"/>
          <w:b/>
          <w:lang w:val="tr-TR" w:eastAsia="en-US"/>
        </w:rPr>
        <w:t>N Akkaya</w:t>
      </w:r>
      <w:r w:rsidRPr="00A7611D">
        <w:rPr>
          <w:rFonts w:ascii="Arial" w:eastAsia="Calibri" w:hAnsi="Arial" w:cs="Arial"/>
          <w:lang w:val="tr-TR" w:eastAsia="en-US"/>
        </w:rPr>
        <w:t xml:space="preserve">, F Ardıç. </w:t>
      </w:r>
      <w:r w:rsidRPr="00A7611D">
        <w:rPr>
          <w:rFonts w:ascii="Arial" w:eastAsia="Calibri" w:hAnsi="Arial" w:cs="Arial"/>
          <w:bCs/>
          <w:lang w:val="tr-TR" w:eastAsia="en-US"/>
        </w:rPr>
        <w:t>Omurilik yaralanmalı hastalarda temiz aralıklı kateterizasyona uyum ile ilişkili faktörler.</w:t>
      </w:r>
      <w:r w:rsidRPr="00A7611D">
        <w:rPr>
          <w:rFonts w:ascii="Arial" w:eastAsia="Calibri" w:hAnsi="Arial" w:cs="Arial"/>
          <w:lang w:val="tr-TR" w:eastAsia="en-US"/>
        </w:rPr>
        <w:t xml:space="preserve"> Pamukkale Tıp Dergisi, </w:t>
      </w:r>
      <w:r w:rsidRPr="00A7611D">
        <w:rPr>
          <w:rFonts w:ascii="Arial" w:eastAsia="Calibri" w:hAnsi="Arial" w:cs="Arial"/>
          <w:iCs/>
          <w:lang w:val="tr-TR" w:eastAsia="en-US"/>
        </w:rPr>
        <w:t>Pamukkale Medical Journal. 2010;3(3):115-123.</w:t>
      </w:r>
    </w:p>
    <w:p w14:paraId="3D4D97E6"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S Akkaya, </w:t>
      </w:r>
      <w:r w:rsidRPr="00A7611D">
        <w:rPr>
          <w:rFonts w:ascii="Arial" w:eastAsia="Calibri" w:hAnsi="Arial" w:cs="Arial"/>
          <w:b/>
          <w:lang w:val="tr-TR" w:eastAsia="en-US"/>
        </w:rPr>
        <w:t>N Akkaya</w:t>
      </w:r>
      <w:r w:rsidRPr="00A7611D">
        <w:rPr>
          <w:rFonts w:ascii="Arial" w:eastAsia="Calibri" w:hAnsi="Arial" w:cs="Arial"/>
          <w:lang w:val="tr-TR" w:eastAsia="en-US"/>
        </w:rPr>
        <w:t>, N Yıldız, NS Atalay,</w:t>
      </w:r>
      <w:r w:rsidRPr="00A7611D">
        <w:rPr>
          <w:rFonts w:ascii="Arial" w:eastAsia="Calibri" w:hAnsi="Arial" w:cs="Arial"/>
          <w:b/>
          <w:lang w:val="tr-TR" w:eastAsia="en-US"/>
        </w:rPr>
        <w:t xml:space="preserve"> </w:t>
      </w:r>
      <w:r w:rsidRPr="00A7611D">
        <w:rPr>
          <w:rFonts w:ascii="Arial" w:eastAsia="Calibri" w:hAnsi="Arial" w:cs="Arial"/>
          <w:lang w:val="tr-TR" w:eastAsia="en-US"/>
        </w:rPr>
        <w:t>G Fındıkoğlu, A Sarsan, F Şahin. Plantar topuk ağrısında muayene bulguları ve fonksiyonel durumun radyolojik ve klinik değişkenlerle ilişkisi. Romatol Tıp Rehab 2010;21(1):1-5.</w:t>
      </w:r>
    </w:p>
    <w:p w14:paraId="64C926EC"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NŞ Atalay, </w:t>
      </w:r>
      <w:r w:rsidRPr="00A7611D">
        <w:rPr>
          <w:rFonts w:ascii="Arial" w:eastAsia="Calibri" w:hAnsi="Arial" w:cs="Arial"/>
          <w:b/>
          <w:lang w:val="tr-TR" w:eastAsia="en-US"/>
        </w:rPr>
        <w:t>N Akkaya</w:t>
      </w:r>
      <w:r w:rsidRPr="00A7611D">
        <w:rPr>
          <w:rFonts w:ascii="Arial" w:eastAsia="Calibri" w:hAnsi="Arial" w:cs="Arial"/>
          <w:lang w:val="tr-TR" w:eastAsia="en-US"/>
        </w:rPr>
        <w:t xml:space="preserve">, S Akkaya, F Demirkan, F Sahin. </w:t>
      </w:r>
      <w:r w:rsidRPr="00A7611D">
        <w:rPr>
          <w:rFonts w:ascii="Arial" w:eastAsia="Calibri" w:hAnsi="Arial" w:cs="Arial"/>
          <w:lang w:val="tr-TR"/>
        </w:rPr>
        <w:t>Bilateral Radius Distal Uç Kırığı Sonrasında Bilateral Kompleks Bölgesel Ağrı Sendromu</w:t>
      </w:r>
      <w:r w:rsidRPr="00A7611D">
        <w:rPr>
          <w:rFonts w:ascii="Arial" w:eastAsia="Calibri" w:hAnsi="Arial" w:cs="Arial"/>
          <w:lang w:val="tr-TR" w:eastAsia="en-US"/>
        </w:rPr>
        <w:t>. Romatol Tıp Rehab 2010;21(4):124-126.</w:t>
      </w:r>
    </w:p>
    <w:p w14:paraId="13E719CF"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rPr>
        <w:t xml:space="preserve">N Büker, S Akkaya, M Oto, </w:t>
      </w:r>
      <w:r w:rsidRPr="00A7611D">
        <w:rPr>
          <w:rFonts w:ascii="Arial" w:eastAsia="Calibri" w:hAnsi="Arial" w:cs="Arial"/>
          <w:b/>
          <w:lang w:val="tr-TR"/>
        </w:rPr>
        <w:t>N Akkaya</w:t>
      </w:r>
      <w:r w:rsidRPr="00A7611D">
        <w:rPr>
          <w:rFonts w:ascii="Arial" w:eastAsia="Calibri" w:hAnsi="Arial" w:cs="Arial"/>
          <w:lang w:val="tr-TR"/>
        </w:rPr>
        <w:t>, A Kitiş. Kırıklı hastalarda hastanede kalma süresinin anksiyete ve depresyon düzeylerine etkisi. Anatol J Clin Investig  2011;5(4):181-185.</w:t>
      </w:r>
    </w:p>
    <w:p w14:paraId="23D5C729"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NŞ Atalay, S Konukçu, Ö Ercidoğan, </w:t>
      </w:r>
      <w:r w:rsidRPr="00A7611D">
        <w:rPr>
          <w:rFonts w:ascii="Arial" w:eastAsia="Calibri" w:hAnsi="Arial" w:cs="Arial"/>
          <w:b/>
          <w:lang w:val="tr-TR" w:eastAsia="en-US"/>
        </w:rPr>
        <w:t>N Akkaya</w:t>
      </w:r>
      <w:r w:rsidRPr="00A7611D">
        <w:rPr>
          <w:rFonts w:ascii="Arial" w:eastAsia="Calibri" w:hAnsi="Arial" w:cs="Arial"/>
          <w:lang w:val="tr-TR" w:eastAsia="en-US"/>
        </w:rPr>
        <w:t xml:space="preserve">, F Şahin. </w:t>
      </w:r>
      <w:r w:rsidRPr="00A7611D">
        <w:rPr>
          <w:rFonts w:ascii="Arial" w:eastAsia="Calibri" w:hAnsi="Arial" w:cs="Arial"/>
          <w:iCs/>
          <w:lang w:val="tr-TR"/>
        </w:rPr>
        <w:t>Kum Torbasına Yumruk Atma Sonrası Gelişen Kanat Skapula</w:t>
      </w:r>
      <w:r w:rsidRPr="00A7611D">
        <w:rPr>
          <w:rFonts w:ascii="Arial" w:eastAsia="Calibri" w:hAnsi="Arial" w:cs="Arial"/>
          <w:lang w:val="tr-TR" w:eastAsia="en-US"/>
        </w:rPr>
        <w:t xml:space="preserve">. </w:t>
      </w:r>
      <w:r w:rsidRPr="00A7611D">
        <w:rPr>
          <w:rFonts w:ascii="Arial" w:eastAsia="Calibri" w:hAnsi="Arial" w:cs="Arial"/>
          <w:lang w:val="tr-TR"/>
        </w:rPr>
        <w:t>FTR Bil Der 2011;14: 88-91</w:t>
      </w:r>
    </w:p>
    <w:p w14:paraId="5B4622C5"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
          <w:lang w:val="tr-TR" w:eastAsia="en-US"/>
        </w:rPr>
        <w:t>N Akkaya</w:t>
      </w:r>
      <w:r w:rsidRPr="00A7611D">
        <w:rPr>
          <w:rFonts w:ascii="Arial" w:eastAsia="Calibri" w:hAnsi="Arial" w:cs="Arial"/>
          <w:lang w:val="tr-TR" w:eastAsia="en-US"/>
        </w:rPr>
        <w:t>, S Akkaya, NŞ Atalay, H Alkan, G Fındıkoğlu, F Ardıç. Alt ekstremite ampute hastalarımızın demografik ve klinik özellikleri. Romatoloji ve Tıbbi Rehabilitasyon dergisi</w:t>
      </w:r>
      <w:r w:rsidRPr="00A7611D">
        <w:rPr>
          <w:rFonts w:ascii="Arial" w:eastAsia="Calibri" w:hAnsi="Arial" w:cs="Arial"/>
          <w:b/>
          <w:bCs/>
          <w:lang w:val="tr-TR" w:eastAsia="en-US"/>
        </w:rPr>
        <w:t xml:space="preserve"> </w:t>
      </w:r>
      <w:r w:rsidRPr="00A7611D">
        <w:rPr>
          <w:rFonts w:ascii="Arial" w:eastAsia="Calibri" w:hAnsi="Arial" w:cs="Arial"/>
          <w:bCs/>
          <w:lang w:val="tr-TR" w:eastAsia="en-US"/>
        </w:rPr>
        <w:t>2011;22 (1):8-13</w:t>
      </w:r>
    </w:p>
    <w:p w14:paraId="2CB0C638"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 NŞ Atalay</w:t>
      </w:r>
      <w:r w:rsidRPr="00A7611D">
        <w:rPr>
          <w:rFonts w:ascii="Arial" w:eastAsia="Calibri" w:hAnsi="Arial" w:cs="Arial"/>
          <w:lang w:val="tr-TR"/>
        </w:rPr>
        <w:t xml:space="preserve">, S Taflan Selçuk, </w:t>
      </w:r>
      <w:r w:rsidRPr="00A7611D">
        <w:rPr>
          <w:rFonts w:ascii="Arial" w:eastAsia="Calibri" w:hAnsi="Arial" w:cs="Arial"/>
          <w:b/>
          <w:lang w:val="tr-TR"/>
        </w:rPr>
        <w:t>N Akkaya</w:t>
      </w:r>
      <w:r w:rsidRPr="00A7611D">
        <w:rPr>
          <w:rFonts w:ascii="Arial" w:eastAsia="Calibri" w:hAnsi="Arial" w:cs="Arial"/>
          <w:lang w:val="tr-TR"/>
        </w:rPr>
        <w:t xml:space="preserve">, S Konukcu, V Kaya, F Şahin. Meme kanserli hastalarda anksiyete, depresyon ve yaşam kalitesi. </w:t>
      </w:r>
      <w:r w:rsidRPr="00A7611D">
        <w:rPr>
          <w:rFonts w:ascii="Arial" w:eastAsia="Calibri" w:hAnsi="Arial" w:cs="Arial"/>
          <w:lang w:val="tr-TR" w:eastAsia="en-US"/>
        </w:rPr>
        <w:t>Romatoloji ve Tıbbi Rehabilitasyon dergisi</w:t>
      </w:r>
      <w:r w:rsidRPr="00A7611D">
        <w:rPr>
          <w:rFonts w:ascii="Arial" w:eastAsia="Calibri" w:hAnsi="Arial" w:cs="Arial"/>
          <w:b/>
          <w:bCs/>
          <w:lang w:val="tr-TR" w:eastAsia="en-US"/>
        </w:rPr>
        <w:t xml:space="preserve"> </w:t>
      </w:r>
      <w:r w:rsidRPr="00A7611D">
        <w:rPr>
          <w:rFonts w:ascii="Arial" w:eastAsia="Calibri" w:hAnsi="Arial" w:cs="Arial"/>
          <w:bCs/>
          <w:lang w:val="tr-TR" w:eastAsia="en-US"/>
        </w:rPr>
        <w:t>2011;22(4):71-77</w:t>
      </w:r>
      <w:r w:rsidRPr="00A7611D">
        <w:rPr>
          <w:rFonts w:ascii="Arial" w:eastAsia="Calibri" w:hAnsi="Arial" w:cs="Arial"/>
          <w:lang w:val="tr-TR" w:eastAsia="en-US"/>
        </w:rPr>
        <w:t>.</w:t>
      </w:r>
    </w:p>
    <w:p w14:paraId="14B12657"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NŞ Atalay, </w:t>
      </w:r>
      <w:r w:rsidRPr="00A7611D">
        <w:rPr>
          <w:rFonts w:ascii="Arial" w:eastAsia="Calibri" w:hAnsi="Arial" w:cs="Arial"/>
          <w:b/>
          <w:lang w:val="tr-TR" w:eastAsia="en-US"/>
        </w:rPr>
        <w:t>N Akkaya</w:t>
      </w:r>
      <w:r w:rsidRPr="00A7611D">
        <w:rPr>
          <w:rFonts w:ascii="Arial" w:eastAsia="Calibri" w:hAnsi="Arial" w:cs="Arial"/>
          <w:lang w:val="tr-TR" w:eastAsia="en-US"/>
        </w:rPr>
        <w:t xml:space="preserve">, S Konukcu, S Akkaya, F Sahin. </w:t>
      </w:r>
      <w:r w:rsidRPr="00A7611D">
        <w:rPr>
          <w:rFonts w:ascii="Arial" w:eastAsia="Calibri" w:hAnsi="Arial" w:cs="Arial"/>
          <w:bCs/>
          <w:lang w:val="tr-TR" w:eastAsia="en-US"/>
        </w:rPr>
        <w:t>Kronik bel ağrılı hastalarda hastalık algısının fizik tedavi sonuçlarına etkisi.</w:t>
      </w:r>
      <w:r w:rsidRPr="00A7611D">
        <w:rPr>
          <w:rFonts w:ascii="Arial" w:eastAsia="Calibri" w:hAnsi="Arial" w:cs="Arial"/>
          <w:lang w:val="tr-TR" w:eastAsia="en-US"/>
        </w:rPr>
        <w:t xml:space="preserve"> Romatoloji ve Tıbbi Rehabilitasyon dergisi </w:t>
      </w:r>
      <w:r w:rsidRPr="00A7611D">
        <w:rPr>
          <w:rFonts w:ascii="Arial" w:eastAsia="Calibri" w:hAnsi="Arial" w:cs="Arial"/>
          <w:bCs/>
          <w:lang w:val="tr-TR" w:eastAsia="en-US"/>
        </w:rPr>
        <w:t>2011;22(3):49-55.</w:t>
      </w:r>
    </w:p>
    <w:p w14:paraId="6B18A2D5"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
          <w:lang w:val="tr-TR" w:eastAsia="en-US"/>
        </w:rPr>
        <w:t>N Akkaya</w:t>
      </w:r>
      <w:r w:rsidRPr="00A7611D">
        <w:rPr>
          <w:rFonts w:ascii="Arial" w:eastAsia="Calibri" w:hAnsi="Arial" w:cs="Arial"/>
          <w:lang w:val="tr-TR" w:eastAsia="en-US"/>
        </w:rPr>
        <w:t>, F Demirkan, S Akkaya, NŞ Atalay, A Özlü, O Gökalp, F Sahin.</w:t>
      </w:r>
      <w:r w:rsidRPr="00A7611D">
        <w:rPr>
          <w:rFonts w:ascii="Arial" w:eastAsia="Calibri" w:hAnsi="Arial" w:cs="Arial"/>
          <w:b/>
          <w:lang w:val="tr-TR" w:eastAsia="en-US"/>
        </w:rPr>
        <w:t xml:space="preserve"> </w:t>
      </w:r>
      <w:r w:rsidRPr="00A7611D">
        <w:rPr>
          <w:rFonts w:ascii="Arial" w:eastAsia="Calibri" w:hAnsi="Arial" w:cs="Arial"/>
          <w:lang w:val="tr-TR" w:eastAsia="en-US"/>
        </w:rPr>
        <w:t>Skafoid kırıklarının vida ile fiksasyonu sonrası rehabilitasyon sonuçları: Retrospektif çalışma. Pamukkale Tıp Derg, 2012;5(1):20-27.</w:t>
      </w:r>
    </w:p>
    <w:p w14:paraId="2B2BAD4E"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b/>
          <w:iCs/>
          <w:lang w:val="tr-TR" w:eastAsia="en-US"/>
        </w:rPr>
        <w:lastRenderedPageBreak/>
        <w:t>N Akkaya</w:t>
      </w:r>
      <w:r w:rsidRPr="00A7611D">
        <w:rPr>
          <w:rFonts w:ascii="Arial" w:eastAsia="Calibri" w:hAnsi="Arial" w:cs="Arial"/>
          <w:iCs/>
          <w:lang w:val="tr-TR" w:eastAsia="en-US"/>
        </w:rPr>
        <w:t xml:space="preserve">, S Akkaya, NŞ Atalay, F Demirkan, E Kıter, F Ardıç. </w:t>
      </w:r>
      <w:r w:rsidRPr="00A7611D">
        <w:rPr>
          <w:rFonts w:ascii="Arial" w:eastAsia="Calibri" w:hAnsi="Arial" w:cs="Arial"/>
          <w:lang w:val="tr-TR" w:eastAsia="en-US"/>
        </w:rPr>
        <w:t>Alt ekstremite ampute hastalarda statik postüral stabilite ve düşme riski. Pamukkale Tıp Derg, 2012;5(2):63-67.</w:t>
      </w:r>
    </w:p>
    <w:p w14:paraId="45A460C7"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iCs/>
          <w:lang w:val="tr-TR" w:eastAsia="en-US"/>
        </w:rPr>
        <w:t xml:space="preserve">NŞ Atalay, </w:t>
      </w:r>
      <w:r w:rsidRPr="00A7611D">
        <w:rPr>
          <w:rFonts w:ascii="Arial" w:eastAsia="Calibri" w:hAnsi="Arial" w:cs="Arial"/>
          <w:b/>
          <w:iCs/>
          <w:lang w:val="tr-TR" w:eastAsia="en-US"/>
        </w:rPr>
        <w:t>N Akkaya</w:t>
      </w:r>
      <w:r w:rsidRPr="00A7611D">
        <w:rPr>
          <w:rFonts w:ascii="Arial" w:eastAsia="Calibri" w:hAnsi="Arial" w:cs="Arial"/>
          <w:iCs/>
          <w:lang w:val="tr-TR" w:eastAsia="en-US"/>
        </w:rPr>
        <w:t>, F Şahin.</w:t>
      </w:r>
      <w:r w:rsidRPr="00A7611D">
        <w:rPr>
          <w:rFonts w:ascii="Arial" w:eastAsia="Calibri" w:hAnsi="Arial" w:cs="Arial"/>
          <w:lang w:val="tr-TR" w:eastAsia="en-US"/>
        </w:rPr>
        <w:t xml:space="preserve"> Klinik ön tanı ile elektronöromiyografik tanı uyumunun araştırılması. </w:t>
      </w:r>
      <w:r w:rsidRPr="00A7611D">
        <w:rPr>
          <w:rFonts w:ascii="Arial" w:eastAsia="Calibri" w:hAnsi="Arial" w:cs="Arial"/>
          <w:lang w:val="tr-TR"/>
        </w:rPr>
        <w:t xml:space="preserve">Anatol J Clin Investig 2012;6(2):113-116.  </w:t>
      </w:r>
    </w:p>
    <w:p w14:paraId="4E218B28"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rPr>
        <w:t xml:space="preserve">S Akkaya, N Büker, </w:t>
      </w:r>
      <w:r w:rsidRPr="00A7611D">
        <w:rPr>
          <w:rFonts w:ascii="Arial" w:eastAsia="Calibri" w:hAnsi="Arial" w:cs="Arial"/>
          <w:b/>
          <w:lang w:val="tr-TR"/>
        </w:rPr>
        <w:t>N Akkaya</w:t>
      </w:r>
      <w:r w:rsidRPr="00A7611D">
        <w:rPr>
          <w:rFonts w:ascii="Arial" w:eastAsia="Calibri" w:hAnsi="Arial" w:cs="Arial"/>
          <w:lang w:val="tr-TR"/>
        </w:rPr>
        <w:t xml:space="preserve">, A Kitiş. </w:t>
      </w:r>
      <w:r w:rsidRPr="00A7611D">
        <w:rPr>
          <w:rFonts w:ascii="Arial" w:eastAsia="Calibri" w:hAnsi="Arial" w:cs="Arial"/>
          <w:lang w:val="tr-TR" w:eastAsia="en-US"/>
        </w:rPr>
        <w:t>Artroskopik yardımlı mini-açık yöntem ile rotator manşet tamiri yapılan hastalarda gözetimli fizyoterapi programı ile ev programının iki yıllık takip sonuçları</w:t>
      </w:r>
      <w:r w:rsidRPr="00A7611D">
        <w:rPr>
          <w:rFonts w:ascii="Arial" w:eastAsia="Calibri" w:hAnsi="Arial" w:cs="Arial"/>
          <w:lang w:val="tr-TR"/>
        </w:rPr>
        <w:t xml:space="preserve">. Anatol J Clin Investig 2012;6(2):117-123.  </w:t>
      </w:r>
    </w:p>
    <w:p w14:paraId="77E467B4"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iCs/>
          <w:lang w:val="tr-TR" w:eastAsia="en-US"/>
        </w:rPr>
        <w:t xml:space="preserve">NŞ Atalay, </w:t>
      </w:r>
      <w:r w:rsidRPr="00A7611D">
        <w:rPr>
          <w:rFonts w:ascii="Arial" w:eastAsia="Calibri" w:hAnsi="Arial" w:cs="Arial"/>
          <w:b/>
          <w:iCs/>
          <w:lang w:val="tr-TR" w:eastAsia="en-US"/>
        </w:rPr>
        <w:t>N Akkaya</w:t>
      </w:r>
      <w:r w:rsidRPr="00A7611D">
        <w:rPr>
          <w:rFonts w:ascii="Arial" w:eastAsia="Calibri" w:hAnsi="Arial" w:cs="Arial"/>
          <w:iCs/>
          <w:lang w:val="tr-TR" w:eastAsia="en-US"/>
        </w:rPr>
        <w:t>, A Özlü, F Şahin.</w:t>
      </w:r>
      <w:r w:rsidRPr="00A7611D">
        <w:rPr>
          <w:rFonts w:ascii="Arial" w:eastAsia="Calibri" w:hAnsi="Arial" w:cs="Arial"/>
          <w:i/>
          <w:iCs/>
          <w:lang w:val="tr-TR" w:eastAsia="en-US"/>
        </w:rPr>
        <w:t xml:space="preserve"> </w:t>
      </w:r>
      <w:r w:rsidRPr="00A7611D">
        <w:rPr>
          <w:rFonts w:ascii="Arial" w:eastAsia="Calibri" w:hAnsi="Arial" w:cs="Arial"/>
          <w:lang w:val="tr-TR" w:eastAsia="en-US"/>
        </w:rPr>
        <w:t>Hemipleji sonrası gelişen spastisitede botulinum toksin A’nın etkinliği</w:t>
      </w:r>
      <w:r w:rsidRPr="00A7611D">
        <w:rPr>
          <w:rFonts w:ascii="Arial" w:eastAsia="Calibri" w:hAnsi="Arial" w:cs="Arial"/>
          <w:lang w:val="tr-TR"/>
        </w:rPr>
        <w:t xml:space="preserve">. Anatol J Clin Investig 2012;6(2):92-96. </w:t>
      </w:r>
    </w:p>
    <w:p w14:paraId="106B4CFE"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Altın E, Karadeniz B, Türkyön F, Baldan F, </w:t>
      </w:r>
      <w:r w:rsidRPr="00A7611D">
        <w:rPr>
          <w:rFonts w:ascii="Arial" w:eastAsia="Calibri" w:hAnsi="Arial" w:cs="Arial"/>
          <w:b/>
          <w:lang w:val="tr-TR" w:eastAsia="en-US"/>
        </w:rPr>
        <w:t>Akkaya N</w:t>
      </w:r>
      <w:r w:rsidRPr="00A7611D">
        <w:rPr>
          <w:rFonts w:ascii="Arial" w:eastAsia="Calibri" w:hAnsi="Arial" w:cs="Arial"/>
          <w:lang w:val="tr-TR" w:eastAsia="en-US"/>
        </w:rPr>
        <w:t>, Atalay NŞ, Şahin F. Kadın ve erkek yetişkinlerde osteoporoz bilgi ve farkındalık düzeyinin karşılaştırılması. Türk Osteoporoz Dergisi 2014;20;98-103.(25)</w:t>
      </w:r>
    </w:p>
    <w:p w14:paraId="7F7575A0"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Şengül Balcı C, </w:t>
      </w:r>
      <w:r w:rsidRPr="00A7611D">
        <w:rPr>
          <w:rFonts w:ascii="Arial" w:eastAsia="Calibri" w:hAnsi="Arial" w:cs="Arial"/>
          <w:b/>
          <w:lang w:val="tr-TR" w:eastAsia="en-US"/>
        </w:rPr>
        <w:t>Akkaya N</w:t>
      </w:r>
      <w:r w:rsidRPr="00A7611D">
        <w:rPr>
          <w:rFonts w:ascii="Arial" w:eastAsia="Calibri" w:hAnsi="Arial" w:cs="Arial"/>
          <w:lang w:val="tr-TR" w:eastAsia="en-US"/>
        </w:rPr>
        <w:t>. Romatolojik hastalıklar ve Depresyon. Psikiyatride Güncel Yaklaşımlar-Current Approaches in Psychiatry 2014; 6(4):363-374 doi: 10.5455/cap.20140125111548 (120). Derleme.</w:t>
      </w:r>
    </w:p>
    <w:p w14:paraId="582E74A8"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 xml:space="preserve">Atalay NŞ, </w:t>
      </w:r>
      <w:hyperlink r:id="rId39" w:history="1">
        <w:r w:rsidRPr="00A7611D">
          <w:rPr>
            <w:rFonts w:ascii="Arial" w:eastAsia="Calibri" w:hAnsi="Arial" w:cs="Arial"/>
            <w:b/>
            <w:shd w:val="clear" w:color="auto" w:fill="FFFFFF"/>
            <w:lang w:val="tr-TR" w:eastAsia="en-US"/>
          </w:rPr>
          <w:t>Akkaya N</w:t>
        </w:r>
      </w:hyperlink>
      <w:r w:rsidRPr="00A7611D">
        <w:rPr>
          <w:rFonts w:ascii="Arial" w:eastAsia="Calibri" w:hAnsi="Arial" w:cs="Arial"/>
          <w:shd w:val="clear" w:color="auto" w:fill="FFFFFF"/>
          <w:lang w:val="tr-TR" w:eastAsia="en-US"/>
        </w:rPr>
        <w:t>, </w:t>
      </w:r>
      <w:hyperlink r:id="rId40" w:history="1">
        <w:r w:rsidRPr="00A7611D">
          <w:rPr>
            <w:rFonts w:ascii="Arial" w:eastAsia="Calibri" w:hAnsi="Arial" w:cs="Arial"/>
            <w:shd w:val="clear" w:color="auto" w:fill="FFFFFF"/>
            <w:lang w:val="tr-TR" w:eastAsia="en-US"/>
          </w:rPr>
          <w:t>Şahin F</w:t>
        </w:r>
      </w:hyperlink>
      <w:r w:rsidRPr="00A7611D">
        <w:rPr>
          <w:rFonts w:ascii="Arial" w:eastAsia="Calibri" w:hAnsi="Arial" w:cs="Arial"/>
          <w:lang w:val="tr-TR" w:eastAsia="en-US"/>
        </w:rPr>
        <w:t>.</w:t>
      </w:r>
      <w:r w:rsidRPr="00A7611D">
        <w:rPr>
          <w:rFonts w:ascii="Arial" w:eastAsia="Calibri" w:hAnsi="Arial" w:cs="Arial"/>
          <w:b/>
          <w:lang w:val="tr-TR" w:eastAsia="en-US"/>
        </w:rPr>
        <w:t xml:space="preserve"> </w:t>
      </w:r>
      <w:r w:rsidRPr="00A7611D">
        <w:rPr>
          <w:rFonts w:ascii="Arial" w:eastAsia="Calibri" w:hAnsi="Arial" w:cs="Arial"/>
          <w:lang w:val="tr-TR" w:eastAsia="en-US"/>
        </w:rPr>
        <w:t>Revize Osteoporoz Bilgi Testinin Türkçe versiyonunun psikometrik özellikleri. Türk Osteoporoz Dergisi. 2015;21: 127-131</w:t>
      </w:r>
    </w:p>
    <w:p w14:paraId="093E42DA" w14:textId="77777777" w:rsidR="00A7611D" w:rsidRPr="00A7611D" w:rsidRDefault="00A7611D" w:rsidP="00A7611D">
      <w:pPr>
        <w:numPr>
          <w:ilvl w:val="0"/>
          <w:numId w:val="2"/>
        </w:numPr>
        <w:overflowPunct/>
        <w:autoSpaceDE/>
        <w:autoSpaceDN/>
        <w:adjustRightInd/>
        <w:spacing w:after="200" w:line="360" w:lineRule="auto"/>
        <w:jc w:val="both"/>
        <w:textAlignment w:val="auto"/>
        <w:rPr>
          <w:rFonts w:ascii="Arial" w:eastAsia="Calibri" w:hAnsi="Arial" w:cs="Arial"/>
          <w:lang w:val="tr-TR" w:eastAsia="en-US"/>
        </w:rPr>
      </w:pPr>
      <w:r w:rsidRPr="00A7611D">
        <w:rPr>
          <w:rFonts w:ascii="Arial" w:eastAsia="Calibri" w:hAnsi="Arial" w:cs="Arial"/>
          <w:lang w:val="tr-TR" w:eastAsia="en-US"/>
        </w:rPr>
        <w:t>Sekeroz S, Aslan Telci E, Akkaya N. EFFECT OF CHRONIC NECK PAIN ON BALANCE, CERVICAL PROPRIOCEPTION, HEAD POSTURE, AND DEEP NECK FLEXOR MUSCLE ENDURANCE IN THE ELDERLY TURKISH JOURNAL OF GERIATRICS-TURK GERIATRI DERGISI Volume: 22 Issue: 2 Pages: 163-171 DOI: 10.31086/tjgeri.2019.89 Published: 2019. WOS: 000477798000006.</w:t>
      </w:r>
    </w:p>
    <w:p w14:paraId="3497554D" w14:textId="77777777" w:rsidR="002A5140" w:rsidRPr="009B374B" w:rsidRDefault="002A5140" w:rsidP="00D73EDE">
      <w:pPr>
        <w:overflowPunct/>
        <w:spacing w:line="480" w:lineRule="auto"/>
        <w:ind w:firstLine="360"/>
        <w:jc w:val="both"/>
        <w:textAlignment w:val="auto"/>
        <w:rPr>
          <w:rFonts w:ascii="Arial" w:hAnsi="Arial" w:cs="Arial"/>
          <w:iCs/>
          <w:lang w:val="en-GB" w:eastAsia="en-US"/>
        </w:rPr>
      </w:pPr>
    </w:p>
    <w:p w14:paraId="2CB035FA" w14:textId="77777777" w:rsidR="005313B6" w:rsidRPr="009B374B" w:rsidRDefault="005313B6" w:rsidP="00D73EDE">
      <w:pPr>
        <w:overflowPunct/>
        <w:spacing w:line="480" w:lineRule="auto"/>
        <w:ind w:firstLine="360"/>
        <w:jc w:val="both"/>
        <w:textAlignment w:val="auto"/>
        <w:rPr>
          <w:rFonts w:ascii="Arial" w:hAnsi="Arial" w:cs="Arial"/>
          <w:iCs/>
          <w:lang w:val="en-GB" w:eastAsia="en-US"/>
        </w:rPr>
      </w:pPr>
      <w:r w:rsidRPr="009B374B">
        <w:rPr>
          <w:rFonts w:ascii="Arial" w:hAnsi="Arial" w:cs="Arial"/>
          <w:b/>
          <w:bCs/>
          <w:iCs/>
          <w:lang w:eastAsia="en-US"/>
        </w:rPr>
        <w:t>Invited Book Chapter Author by Medical Societies</w:t>
      </w:r>
    </w:p>
    <w:p w14:paraId="7F138AD6" w14:textId="77777777" w:rsidR="00F75D53" w:rsidRPr="009B374B" w:rsidRDefault="00032BB7" w:rsidP="00042149">
      <w:pPr>
        <w:numPr>
          <w:ilvl w:val="0"/>
          <w:numId w:val="3"/>
        </w:numPr>
        <w:overflowPunct/>
        <w:spacing w:line="480" w:lineRule="auto"/>
        <w:jc w:val="both"/>
        <w:textAlignment w:val="auto"/>
        <w:rPr>
          <w:rFonts w:ascii="Arial" w:eastAsia="SMinionPlusTab-Regular" w:hAnsi="Arial" w:cs="Arial"/>
        </w:rPr>
      </w:pPr>
      <w:r w:rsidRPr="009B374B">
        <w:rPr>
          <w:rFonts w:ascii="Arial" w:hAnsi="Arial" w:cs="Arial"/>
        </w:rPr>
        <w:t>Musculoskeletal Ultrasound in Physical and Rehabilitation Medicine, Ed. Levent Özçakar, Martine De Muynck, Edi-Ermes, Milan Italy. Ultrasound Imaging in Rehabilitation Settings, AKKAYA N. 2014, ISBN9788870514209</w:t>
      </w:r>
      <w:r w:rsidRPr="009B374B">
        <w:rPr>
          <w:rFonts w:ascii="Arial" w:eastAsia="SMinionPlusTab-Regular" w:hAnsi="Arial" w:cs="Arial"/>
        </w:rPr>
        <w:t>.</w:t>
      </w:r>
    </w:p>
    <w:p w14:paraId="2BC23DD6" w14:textId="77777777" w:rsidR="00042149" w:rsidRPr="009B374B" w:rsidRDefault="00042149" w:rsidP="00042149">
      <w:pPr>
        <w:numPr>
          <w:ilvl w:val="0"/>
          <w:numId w:val="3"/>
        </w:numPr>
        <w:overflowPunct/>
        <w:spacing w:line="480" w:lineRule="auto"/>
        <w:jc w:val="both"/>
        <w:textAlignment w:val="auto"/>
        <w:rPr>
          <w:rFonts w:ascii="Arial" w:hAnsi="Arial" w:cs="Arial"/>
          <w:b/>
          <w:bCs/>
          <w:iCs/>
          <w:lang w:val="en-GB" w:eastAsia="en-US"/>
        </w:rPr>
      </w:pPr>
      <w:r w:rsidRPr="009B374B">
        <w:rPr>
          <w:rFonts w:ascii="Arial" w:eastAsia="SMinionPlusTab-Regular" w:hAnsi="Arial" w:cs="Arial"/>
        </w:rPr>
        <w:t xml:space="preserve">Ultrasound Imaging and Guidance for Musculoskeletal Interventions in Physical and Rehabilitation Medicine, Ed. Levent Özçakar, </w:t>
      </w:r>
      <w:r w:rsidR="009B374B" w:rsidRPr="009B374B">
        <w:rPr>
          <w:rFonts w:ascii="Arial" w:eastAsia="SMinionPlusTab-Regular" w:hAnsi="Arial" w:cs="Arial"/>
        </w:rPr>
        <w:t xml:space="preserve">2020, </w:t>
      </w:r>
      <w:r w:rsidRPr="009B374B">
        <w:rPr>
          <w:rFonts w:ascii="Arial" w:eastAsia="SMinionPlusTab-Regular" w:hAnsi="Arial" w:cs="Arial"/>
        </w:rPr>
        <w:t>Edi-Ermes, Milan Italy. Upper Cervical Injections, Akkaya N, J</w:t>
      </w:r>
      <w:r w:rsidR="009B374B" w:rsidRPr="009B374B">
        <w:rPr>
          <w:rFonts w:ascii="Arial" w:eastAsia="SMinionPlusTab-Regular" w:hAnsi="Arial" w:cs="Arial"/>
        </w:rPr>
        <w:t>o</w:t>
      </w:r>
      <w:r w:rsidRPr="009B374B">
        <w:rPr>
          <w:rFonts w:ascii="Arial" w:eastAsia="SMinionPlusTab-Regular" w:hAnsi="Arial" w:cs="Arial"/>
        </w:rPr>
        <w:t>ao Constantino</w:t>
      </w:r>
      <w:r w:rsidR="009B374B" w:rsidRPr="009B374B">
        <w:rPr>
          <w:rFonts w:ascii="Arial" w:eastAsia="SMinionPlusTab-Regular" w:hAnsi="Arial" w:cs="Arial"/>
        </w:rPr>
        <w:t>. 2020, ISBN 978-88-7051-698-2 (Paper Edition), ISBN 978-88-7051-699-9 (Digital Edition).</w:t>
      </w:r>
      <w:r w:rsidRPr="009B374B">
        <w:rPr>
          <w:rFonts w:ascii="Arial" w:eastAsia="SMinionPlusTab-Regular" w:hAnsi="Arial" w:cs="Arial"/>
        </w:rPr>
        <w:t xml:space="preserve"> </w:t>
      </w:r>
    </w:p>
    <w:p w14:paraId="55CB0B97" w14:textId="77777777" w:rsidR="002A5140" w:rsidRPr="009B374B" w:rsidRDefault="002A5140" w:rsidP="00F75D53">
      <w:pPr>
        <w:overflowPunct/>
        <w:spacing w:line="480" w:lineRule="auto"/>
        <w:ind w:firstLine="360"/>
        <w:jc w:val="both"/>
        <w:textAlignment w:val="auto"/>
        <w:rPr>
          <w:rFonts w:ascii="Arial" w:hAnsi="Arial" w:cs="Arial"/>
          <w:b/>
          <w:bCs/>
          <w:iCs/>
          <w:lang w:val="en-GB" w:eastAsia="en-US"/>
        </w:rPr>
      </w:pPr>
    </w:p>
    <w:p w14:paraId="69887951" w14:textId="77777777" w:rsidR="00F75D53" w:rsidRPr="009B374B" w:rsidRDefault="00F75D53" w:rsidP="00F75D53">
      <w:pPr>
        <w:overflowPunct/>
        <w:spacing w:line="480" w:lineRule="auto"/>
        <w:ind w:firstLine="360"/>
        <w:jc w:val="both"/>
        <w:textAlignment w:val="auto"/>
        <w:rPr>
          <w:rFonts w:ascii="Arial" w:hAnsi="Arial" w:cs="Arial"/>
          <w:b/>
          <w:bCs/>
          <w:iCs/>
          <w:lang w:val="en-GB" w:eastAsia="en-US"/>
        </w:rPr>
      </w:pPr>
      <w:r w:rsidRPr="009B374B">
        <w:rPr>
          <w:rFonts w:ascii="Arial" w:hAnsi="Arial" w:cs="Arial"/>
          <w:b/>
          <w:bCs/>
          <w:iCs/>
          <w:lang w:eastAsia="en-US"/>
        </w:rPr>
        <w:lastRenderedPageBreak/>
        <w:t>International Congress Presentations</w:t>
      </w:r>
    </w:p>
    <w:p w14:paraId="33A313FC" w14:textId="77777777" w:rsidR="00F75D53" w:rsidRPr="009B374B" w:rsidRDefault="00F75D53" w:rsidP="00F75D53">
      <w:pPr>
        <w:overflowPunct/>
        <w:spacing w:line="480" w:lineRule="auto"/>
        <w:ind w:firstLine="360"/>
        <w:jc w:val="both"/>
        <w:textAlignment w:val="auto"/>
        <w:rPr>
          <w:rFonts w:ascii="Arial" w:hAnsi="Arial" w:cs="Arial"/>
          <w:bCs/>
          <w:iCs/>
          <w:lang w:val="en-GB" w:eastAsia="en-US"/>
        </w:rPr>
      </w:pPr>
      <w:r w:rsidRPr="009B374B">
        <w:rPr>
          <w:rFonts w:ascii="Arial" w:hAnsi="Arial" w:cs="Arial"/>
          <w:bCs/>
          <w:iCs/>
          <w:lang w:val="en-GB" w:eastAsia="en-US"/>
        </w:rPr>
        <w:t>Over 10 International Congress Presentations</w:t>
      </w:r>
    </w:p>
    <w:p w14:paraId="1242722E" w14:textId="77777777" w:rsidR="00F75D53" w:rsidRPr="009B374B" w:rsidRDefault="00F75D53" w:rsidP="00F75D53">
      <w:pPr>
        <w:overflowPunct/>
        <w:spacing w:line="480" w:lineRule="auto"/>
        <w:ind w:firstLine="360"/>
        <w:jc w:val="both"/>
        <w:textAlignment w:val="auto"/>
        <w:rPr>
          <w:rFonts w:ascii="Arial" w:hAnsi="Arial" w:cs="Arial"/>
          <w:b/>
          <w:bCs/>
          <w:iCs/>
          <w:lang w:val="en-GB" w:eastAsia="en-US"/>
        </w:rPr>
      </w:pPr>
    </w:p>
    <w:p w14:paraId="1A231B11" w14:textId="77777777" w:rsidR="00F75D53" w:rsidRPr="009B374B" w:rsidRDefault="00F75D53" w:rsidP="00F75D53">
      <w:pPr>
        <w:overflowPunct/>
        <w:spacing w:line="480" w:lineRule="auto"/>
        <w:ind w:firstLine="360"/>
        <w:jc w:val="both"/>
        <w:textAlignment w:val="auto"/>
        <w:rPr>
          <w:rFonts w:ascii="Arial" w:hAnsi="Arial" w:cs="Arial"/>
          <w:iCs/>
          <w:lang w:val="en-GB" w:eastAsia="en-US"/>
        </w:rPr>
      </w:pPr>
      <w:r w:rsidRPr="009B374B">
        <w:rPr>
          <w:rFonts w:ascii="Arial" w:hAnsi="Arial" w:cs="Arial"/>
          <w:b/>
          <w:bCs/>
          <w:iCs/>
          <w:lang w:val="en-GB" w:eastAsia="en-US"/>
        </w:rPr>
        <w:t>National Congress Presentations</w:t>
      </w:r>
    </w:p>
    <w:p w14:paraId="4FD2122C" w14:textId="77777777" w:rsidR="00F75D53" w:rsidRPr="009B374B" w:rsidRDefault="00F75D53" w:rsidP="00F75D53">
      <w:pPr>
        <w:overflowPunct/>
        <w:spacing w:line="480" w:lineRule="auto"/>
        <w:ind w:firstLine="360"/>
        <w:jc w:val="both"/>
        <w:textAlignment w:val="auto"/>
        <w:rPr>
          <w:rFonts w:ascii="Arial" w:hAnsi="Arial" w:cs="Arial"/>
          <w:iCs/>
          <w:lang w:val="en-GB" w:eastAsia="en-US"/>
        </w:rPr>
      </w:pPr>
      <w:r w:rsidRPr="009B374B">
        <w:rPr>
          <w:rFonts w:ascii="Arial" w:hAnsi="Arial" w:cs="Arial"/>
          <w:iCs/>
          <w:lang w:val="en-GB" w:eastAsia="en-US"/>
        </w:rPr>
        <w:t xml:space="preserve">Over </w:t>
      </w:r>
      <w:r w:rsidR="00F74800" w:rsidRPr="009B374B">
        <w:rPr>
          <w:rFonts w:ascii="Arial" w:hAnsi="Arial" w:cs="Arial"/>
          <w:iCs/>
          <w:lang w:val="en-GB" w:eastAsia="en-US"/>
        </w:rPr>
        <w:t>40</w:t>
      </w:r>
      <w:r w:rsidRPr="009B374B">
        <w:rPr>
          <w:rFonts w:ascii="Arial" w:hAnsi="Arial" w:cs="Arial"/>
          <w:iCs/>
          <w:lang w:val="en-GB" w:eastAsia="en-US"/>
        </w:rPr>
        <w:t xml:space="preserve"> National Congress Presentations</w:t>
      </w:r>
    </w:p>
    <w:p w14:paraId="49100843" w14:textId="77777777" w:rsidR="0024653D" w:rsidRPr="009B374B" w:rsidRDefault="0024653D" w:rsidP="00D73EDE">
      <w:pPr>
        <w:overflowPunct/>
        <w:spacing w:line="480" w:lineRule="auto"/>
        <w:ind w:firstLine="360"/>
        <w:jc w:val="both"/>
        <w:textAlignment w:val="auto"/>
        <w:rPr>
          <w:rFonts w:ascii="Arial" w:hAnsi="Arial" w:cs="Arial"/>
          <w:iCs/>
          <w:lang w:val="en-GB" w:eastAsia="en-US"/>
        </w:rPr>
      </w:pPr>
    </w:p>
    <w:p w14:paraId="0719C9DC" w14:textId="77777777" w:rsidR="00315F99" w:rsidRPr="009B374B" w:rsidRDefault="00315F99" w:rsidP="00D73EDE">
      <w:pPr>
        <w:overflowPunct/>
        <w:spacing w:line="480" w:lineRule="auto"/>
        <w:ind w:firstLine="360"/>
        <w:jc w:val="both"/>
        <w:textAlignment w:val="auto"/>
        <w:rPr>
          <w:rFonts w:ascii="Arial" w:hAnsi="Arial" w:cs="Arial"/>
          <w:iCs/>
          <w:lang w:val="en-GB" w:eastAsia="en-US"/>
        </w:rPr>
      </w:pPr>
    </w:p>
    <w:p w14:paraId="0361B665" w14:textId="77777777" w:rsidR="0024653D" w:rsidRPr="009B374B" w:rsidRDefault="0024653D" w:rsidP="0024653D">
      <w:pPr>
        <w:overflowPunct/>
        <w:spacing w:line="480" w:lineRule="auto"/>
        <w:ind w:firstLine="360"/>
        <w:jc w:val="both"/>
        <w:textAlignment w:val="auto"/>
        <w:rPr>
          <w:rFonts w:ascii="Arial" w:hAnsi="Arial" w:cs="Arial"/>
          <w:b/>
          <w:iCs/>
          <w:lang w:val="en-GB" w:eastAsia="en-US"/>
        </w:rPr>
      </w:pPr>
      <w:r w:rsidRPr="009B374B">
        <w:rPr>
          <w:rFonts w:ascii="Arial" w:hAnsi="Arial" w:cs="Arial"/>
          <w:b/>
          <w:iCs/>
          <w:lang w:val="en-GB" w:eastAsia="en-US"/>
        </w:rPr>
        <w:t>DIDACTIC ACTIVITY</w:t>
      </w:r>
    </w:p>
    <w:p w14:paraId="569F0061" w14:textId="77777777" w:rsidR="0024653D" w:rsidRPr="009B374B" w:rsidRDefault="0024653D" w:rsidP="0024653D">
      <w:pPr>
        <w:overflowPunct/>
        <w:spacing w:line="480" w:lineRule="auto"/>
        <w:ind w:firstLine="360"/>
        <w:jc w:val="both"/>
        <w:textAlignment w:val="auto"/>
        <w:rPr>
          <w:rFonts w:ascii="Arial" w:hAnsi="Arial" w:cs="Arial"/>
          <w:iCs/>
          <w:lang w:val="en-GB" w:eastAsia="en-US"/>
        </w:rPr>
      </w:pPr>
      <w:r w:rsidRPr="009B374B">
        <w:rPr>
          <w:rFonts w:ascii="Arial" w:hAnsi="Arial" w:cs="Arial"/>
          <w:iCs/>
          <w:lang w:val="en-GB" w:eastAsia="en-US"/>
        </w:rPr>
        <w:t xml:space="preserve"> </w:t>
      </w:r>
      <w:r w:rsidRPr="009B374B">
        <w:rPr>
          <w:rFonts w:ascii="Arial" w:hAnsi="Arial" w:cs="Arial"/>
          <w:b/>
          <w:iCs/>
          <w:lang w:val="en-GB" w:eastAsia="en-US"/>
        </w:rPr>
        <w:t>20</w:t>
      </w:r>
      <w:r w:rsidR="00032BB7" w:rsidRPr="009B374B">
        <w:rPr>
          <w:rFonts w:ascii="Arial" w:hAnsi="Arial" w:cs="Arial"/>
          <w:b/>
          <w:iCs/>
          <w:lang w:val="en-GB" w:eastAsia="en-US"/>
        </w:rPr>
        <w:t>09</w:t>
      </w:r>
      <w:r w:rsidRPr="009B374B">
        <w:rPr>
          <w:rFonts w:ascii="Arial" w:hAnsi="Arial" w:cs="Arial"/>
          <w:b/>
          <w:iCs/>
          <w:lang w:val="en-GB" w:eastAsia="en-US"/>
        </w:rPr>
        <w:t>-present:</w:t>
      </w:r>
      <w:r w:rsidRPr="009B374B">
        <w:rPr>
          <w:rFonts w:ascii="Arial" w:hAnsi="Arial" w:cs="Arial"/>
          <w:iCs/>
          <w:lang w:val="en-GB" w:eastAsia="en-US"/>
        </w:rPr>
        <w:t xml:space="preserve"> Didactic activity for medical students,</w:t>
      </w:r>
    </w:p>
    <w:p w14:paraId="2CDE7237" w14:textId="77777777" w:rsidR="0024653D" w:rsidRPr="009B374B" w:rsidRDefault="0024653D" w:rsidP="0024653D">
      <w:pPr>
        <w:overflowPunct/>
        <w:spacing w:line="480" w:lineRule="auto"/>
        <w:jc w:val="both"/>
        <w:textAlignment w:val="auto"/>
        <w:rPr>
          <w:rFonts w:ascii="Arial" w:hAnsi="Arial" w:cs="Arial"/>
          <w:iCs/>
          <w:lang w:val="en-GB" w:eastAsia="en-US"/>
        </w:rPr>
      </w:pPr>
      <w:r w:rsidRPr="009B374B">
        <w:rPr>
          <w:rFonts w:ascii="Arial" w:hAnsi="Arial" w:cs="Arial"/>
          <w:iCs/>
          <w:lang w:val="en-GB" w:eastAsia="en-US"/>
        </w:rPr>
        <w:t xml:space="preserve">                             Seminars at the Department of </w:t>
      </w:r>
      <w:r w:rsidR="00315F99" w:rsidRPr="009B374B">
        <w:rPr>
          <w:rFonts w:ascii="Arial" w:hAnsi="Arial" w:cs="Arial"/>
          <w:iCs/>
          <w:lang w:eastAsia="en-US"/>
        </w:rPr>
        <w:t>Physical Medicine and Rehabilitation</w:t>
      </w:r>
    </w:p>
    <w:p w14:paraId="6CD06DD0" w14:textId="77777777" w:rsidR="0024653D" w:rsidRPr="009B374B" w:rsidRDefault="0024653D" w:rsidP="0024653D">
      <w:pPr>
        <w:overflowPunct/>
        <w:spacing w:line="480" w:lineRule="auto"/>
        <w:jc w:val="both"/>
        <w:textAlignment w:val="auto"/>
        <w:rPr>
          <w:rFonts w:ascii="Arial" w:hAnsi="Arial" w:cs="Arial"/>
          <w:iCs/>
          <w:lang w:val="en-GB" w:eastAsia="en-US"/>
        </w:rPr>
      </w:pPr>
      <w:r w:rsidRPr="009B374B">
        <w:rPr>
          <w:rFonts w:ascii="Arial" w:hAnsi="Arial" w:cs="Arial"/>
          <w:iCs/>
          <w:lang w:val="en-GB" w:eastAsia="en-US"/>
        </w:rPr>
        <w:t xml:space="preserve">                             Problem based learning sessions for medical students, at Pamukkale University, Faculty of Medicine, Denizli, Turkey</w:t>
      </w:r>
    </w:p>
    <w:p w14:paraId="1311A97E" w14:textId="77777777" w:rsidR="0024653D" w:rsidRPr="009B374B" w:rsidRDefault="0024653D" w:rsidP="0024653D">
      <w:pPr>
        <w:overflowPunct/>
        <w:spacing w:line="480" w:lineRule="auto"/>
        <w:ind w:firstLine="360"/>
        <w:jc w:val="both"/>
        <w:textAlignment w:val="auto"/>
        <w:rPr>
          <w:rFonts w:ascii="Arial" w:hAnsi="Arial" w:cs="Arial"/>
          <w:iCs/>
          <w:lang w:val="en-GB" w:eastAsia="en-US"/>
        </w:rPr>
      </w:pPr>
    </w:p>
    <w:p w14:paraId="27A01407" w14:textId="77777777" w:rsidR="0024653D" w:rsidRPr="009B374B" w:rsidRDefault="00315F99" w:rsidP="00315F99">
      <w:pPr>
        <w:overflowPunct/>
        <w:spacing w:line="480" w:lineRule="auto"/>
        <w:ind w:firstLine="360"/>
        <w:jc w:val="both"/>
        <w:textAlignment w:val="auto"/>
        <w:rPr>
          <w:rFonts w:ascii="Arial" w:hAnsi="Arial" w:cs="Arial"/>
          <w:iCs/>
          <w:lang w:val="en-GB" w:eastAsia="en-US"/>
        </w:rPr>
      </w:pPr>
      <w:r w:rsidRPr="009B374B">
        <w:rPr>
          <w:rFonts w:ascii="Arial" w:hAnsi="Arial" w:cs="Arial"/>
          <w:b/>
          <w:iCs/>
          <w:lang w:val="en-GB" w:eastAsia="en-US"/>
        </w:rPr>
        <w:t>20</w:t>
      </w:r>
      <w:r w:rsidR="00032BB7" w:rsidRPr="009B374B">
        <w:rPr>
          <w:rFonts w:ascii="Arial" w:hAnsi="Arial" w:cs="Arial"/>
          <w:b/>
          <w:iCs/>
          <w:lang w:val="en-GB" w:eastAsia="en-US"/>
        </w:rPr>
        <w:t>09</w:t>
      </w:r>
      <w:r w:rsidR="0024653D" w:rsidRPr="009B374B">
        <w:rPr>
          <w:rFonts w:ascii="Arial" w:hAnsi="Arial" w:cs="Arial"/>
          <w:b/>
          <w:iCs/>
          <w:lang w:val="en-GB" w:eastAsia="en-US"/>
        </w:rPr>
        <w:t>-present:</w:t>
      </w:r>
      <w:r w:rsidRPr="009B374B">
        <w:rPr>
          <w:rFonts w:ascii="Arial" w:hAnsi="Arial" w:cs="Arial"/>
          <w:iCs/>
          <w:lang w:val="en-GB" w:eastAsia="en-US"/>
        </w:rPr>
        <w:t xml:space="preserve"> </w:t>
      </w:r>
      <w:r w:rsidR="0024653D" w:rsidRPr="009B374B">
        <w:rPr>
          <w:rFonts w:ascii="Arial" w:hAnsi="Arial" w:cs="Arial"/>
          <w:iCs/>
          <w:lang w:val="en-GB" w:eastAsia="en-US"/>
        </w:rPr>
        <w:t>Responsible for all didactive activities for undergraduate medical students</w:t>
      </w:r>
      <w:r w:rsidRPr="009B374B">
        <w:rPr>
          <w:rFonts w:ascii="Arial" w:hAnsi="Arial" w:cs="Arial"/>
          <w:iCs/>
          <w:lang w:val="en-GB" w:eastAsia="en-US"/>
        </w:rPr>
        <w:t xml:space="preserve"> </w:t>
      </w:r>
      <w:r w:rsidR="0024653D" w:rsidRPr="009B374B">
        <w:rPr>
          <w:rFonts w:ascii="Arial" w:hAnsi="Arial" w:cs="Arial"/>
          <w:iCs/>
          <w:lang w:val="en-GB" w:eastAsia="en-US"/>
        </w:rPr>
        <w:t xml:space="preserve">and residents in trainee at the Department of </w:t>
      </w:r>
      <w:r w:rsidRPr="009B374B">
        <w:rPr>
          <w:rFonts w:ascii="Arial" w:hAnsi="Arial" w:cs="Arial"/>
          <w:iCs/>
          <w:lang w:val="en-GB" w:eastAsia="en-US"/>
        </w:rPr>
        <w:t>Physical Medicine and Rehabilitation</w:t>
      </w:r>
    </w:p>
    <w:sectPr w:rsidR="0024653D" w:rsidRPr="009B3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toneSans_NormalTr">
    <w:altName w:val="Arial Unicode MS"/>
    <w:panose1 w:val="00000000000000000000"/>
    <w:charset w:val="80"/>
    <w:family w:val="auto"/>
    <w:notTrueType/>
    <w:pitch w:val="default"/>
    <w:sig w:usb0="00000001" w:usb1="08070000" w:usb2="00000010" w:usb3="00000000" w:csb0="00020000" w:csb1="00000000"/>
  </w:font>
  <w:font w:name="SMinionPlusTab-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E54"/>
    <w:multiLevelType w:val="hybridMultilevel"/>
    <w:tmpl w:val="9176F182"/>
    <w:lvl w:ilvl="0" w:tplc="BB84549C">
      <w:start w:val="1"/>
      <w:numFmt w:val="decimal"/>
      <w:lvlText w:val="%1."/>
      <w:lvlJc w:val="left"/>
      <w:pPr>
        <w:tabs>
          <w:tab w:val="num" w:pos="720"/>
        </w:tabs>
        <w:ind w:left="720" w:hanging="360"/>
      </w:pPr>
      <w:rPr>
        <w:rFonts w:ascii="Times New Roman" w:eastAsia="Calibri" w:hAnsi="Times New Roman" w:cs="Times New Roman"/>
        <w:sz w:val="22"/>
        <w:szCs w:val="22"/>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1C162128"/>
    <w:multiLevelType w:val="hybridMultilevel"/>
    <w:tmpl w:val="10F01BB6"/>
    <w:lvl w:ilvl="0" w:tplc="9BB62B80">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86697"/>
    <w:multiLevelType w:val="hybridMultilevel"/>
    <w:tmpl w:val="3386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1E"/>
    <w:rsid w:val="00032BB7"/>
    <w:rsid w:val="00034135"/>
    <w:rsid w:val="00042149"/>
    <w:rsid w:val="000509CD"/>
    <w:rsid w:val="0024653D"/>
    <w:rsid w:val="00292001"/>
    <w:rsid w:val="002A5140"/>
    <w:rsid w:val="002E3650"/>
    <w:rsid w:val="00302178"/>
    <w:rsid w:val="00315F99"/>
    <w:rsid w:val="003239ED"/>
    <w:rsid w:val="00332621"/>
    <w:rsid w:val="003429E1"/>
    <w:rsid w:val="00350B2A"/>
    <w:rsid w:val="003C097B"/>
    <w:rsid w:val="003C43D2"/>
    <w:rsid w:val="003F03CB"/>
    <w:rsid w:val="004A230E"/>
    <w:rsid w:val="004E0ADE"/>
    <w:rsid w:val="005313B6"/>
    <w:rsid w:val="005928C9"/>
    <w:rsid w:val="00593494"/>
    <w:rsid w:val="005C3F34"/>
    <w:rsid w:val="005E40FC"/>
    <w:rsid w:val="005E5F5E"/>
    <w:rsid w:val="006806F8"/>
    <w:rsid w:val="00776DAA"/>
    <w:rsid w:val="00820BA2"/>
    <w:rsid w:val="00842A6A"/>
    <w:rsid w:val="00854A85"/>
    <w:rsid w:val="008641CC"/>
    <w:rsid w:val="008E61B7"/>
    <w:rsid w:val="00920AB7"/>
    <w:rsid w:val="00927C5A"/>
    <w:rsid w:val="00935F60"/>
    <w:rsid w:val="00950290"/>
    <w:rsid w:val="009729BC"/>
    <w:rsid w:val="009B374B"/>
    <w:rsid w:val="009D45A6"/>
    <w:rsid w:val="009F4AB5"/>
    <w:rsid w:val="00A7611D"/>
    <w:rsid w:val="00A76D16"/>
    <w:rsid w:val="00AB1CD0"/>
    <w:rsid w:val="00B747CF"/>
    <w:rsid w:val="00BB2603"/>
    <w:rsid w:val="00BE7C65"/>
    <w:rsid w:val="00BF6C9A"/>
    <w:rsid w:val="00C10799"/>
    <w:rsid w:val="00CE0BC9"/>
    <w:rsid w:val="00D275DE"/>
    <w:rsid w:val="00D53A46"/>
    <w:rsid w:val="00D6337F"/>
    <w:rsid w:val="00D6563F"/>
    <w:rsid w:val="00D73EDE"/>
    <w:rsid w:val="00DD7DE9"/>
    <w:rsid w:val="00DE05C4"/>
    <w:rsid w:val="00DF113B"/>
    <w:rsid w:val="00E13696"/>
    <w:rsid w:val="00E40A28"/>
    <w:rsid w:val="00E8275A"/>
    <w:rsid w:val="00EC2BAC"/>
    <w:rsid w:val="00EE0164"/>
    <w:rsid w:val="00EE2F1E"/>
    <w:rsid w:val="00F1746A"/>
    <w:rsid w:val="00F74800"/>
    <w:rsid w:val="00F75D53"/>
    <w:rsid w:val="00F83A0D"/>
    <w:rsid w:val="00FA08C5"/>
    <w:rsid w:val="00FB66E4"/>
    <w:rsid w:val="00FF0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AE49A"/>
  <w15:chartTrackingRefBased/>
  <w15:docId w15:val="{7F9E232A-8CEF-4D90-8CD8-2C6BEA33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F1E"/>
    <w:pPr>
      <w:overflowPunct w:val="0"/>
      <w:autoSpaceDE w:val="0"/>
      <w:autoSpaceDN w:val="0"/>
      <w:adjustRightInd w:val="0"/>
      <w:textAlignment w:val="baseline"/>
    </w:pPr>
    <w:rPr>
      <w:lang w:val="en-US"/>
    </w:rPr>
  </w:style>
  <w:style w:type="paragraph" w:styleId="Balk1">
    <w:name w:val="heading 1"/>
    <w:basedOn w:val="Normal"/>
    <w:next w:val="Normal"/>
    <w:qFormat/>
    <w:rsid w:val="00DF113B"/>
    <w:pPr>
      <w:keepNext/>
      <w:overflowPunct/>
      <w:autoSpaceDE/>
      <w:autoSpaceDN/>
      <w:adjustRightInd/>
      <w:spacing w:line="480" w:lineRule="auto"/>
      <w:ind w:right="-134"/>
      <w:jc w:val="both"/>
      <w:textAlignment w:val="auto"/>
      <w:outlineLvl w:val="0"/>
    </w:pPr>
    <w:rPr>
      <w:b/>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EE2F1E"/>
    <w:rPr>
      <w:color w:val="0000FF"/>
      <w:u w:val="single"/>
    </w:rPr>
  </w:style>
  <w:style w:type="paragraph" w:styleId="Altyaz">
    <w:name w:val="Subtitle"/>
    <w:basedOn w:val="Normal"/>
    <w:qFormat/>
    <w:rsid w:val="00DE05C4"/>
    <w:pPr>
      <w:overflowPunct/>
      <w:autoSpaceDE/>
      <w:autoSpaceDN/>
      <w:adjustRightInd/>
      <w:jc w:val="both"/>
      <w:textAlignment w:val="auto"/>
    </w:pPr>
    <w:rPr>
      <w:sz w:val="24"/>
      <w:lang w:val="tr-TR"/>
    </w:rPr>
  </w:style>
  <w:style w:type="paragraph" w:styleId="HTMLncedenBiimlendirilmi">
    <w:name w:val="HTML Preformatted"/>
    <w:basedOn w:val="Normal"/>
    <w:rsid w:val="00DF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tr-TR"/>
    </w:rPr>
  </w:style>
  <w:style w:type="character" w:styleId="Gl">
    <w:name w:val="Strong"/>
    <w:uiPriority w:val="22"/>
    <w:qFormat/>
    <w:rsid w:val="00FF0A65"/>
    <w:rPr>
      <w:b/>
      <w:bCs/>
    </w:rPr>
  </w:style>
  <w:style w:type="character" w:styleId="zmlenmeyenBahsetme">
    <w:name w:val="Unresolved Mention"/>
    <w:uiPriority w:val="99"/>
    <w:semiHidden/>
    <w:unhideWhenUsed/>
    <w:rsid w:val="009D4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3222">
      <w:bodyDiv w:val="1"/>
      <w:marLeft w:val="0"/>
      <w:marRight w:val="0"/>
      <w:marTop w:val="0"/>
      <w:marBottom w:val="0"/>
      <w:divBdr>
        <w:top w:val="none" w:sz="0" w:space="0" w:color="auto"/>
        <w:left w:val="none" w:sz="0" w:space="0" w:color="auto"/>
        <w:bottom w:val="none" w:sz="0" w:space="0" w:color="auto"/>
        <w:right w:val="none" w:sz="0" w:space="0" w:color="auto"/>
      </w:divBdr>
    </w:div>
    <w:div w:id="958219673">
      <w:bodyDiv w:val="1"/>
      <w:marLeft w:val="0"/>
      <w:marRight w:val="0"/>
      <w:marTop w:val="0"/>
      <w:marBottom w:val="0"/>
      <w:divBdr>
        <w:top w:val="none" w:sz="0" w:space="0" w:color="auto"/>
        <w:left w:val="none" w:sz="0" w:space="0" w:color="auto"/>
        <w:bottom w:val="none" w:sz="0" w:space="0" w:color="auto"/>
        <w:right w:val="none" w:sz="0" w:space="0" w:color="auto"/>
      </w:divBdr>
    </w:div>
    <w:div w:id="1007561801">
      <w:bodyDiv w:val="1"/>
      <w:marLeft w:val="0"/>
      <w:marRight w:val="0"/>
      <w:marTop w:val="0"/>
      <w:marBottom w:val="0"/>
      <w:divBdr>
        <w:top w:val="none" w:sz="0" w:space="0" w:color="auto"/>
        <w:left w:val="none" w:sz="0" w:space="0" w:color="auto"/>
        <w:bottom w:val="none" w:sz="0" w:space="0" w:color="auto"/>
        <w:right w:val="none" w:sz="0" w:space="0" w:color="auto"/>
      </w:divBdr>
    </w:div>
    <w:div w:id="1865442504">
      <w:bodyDiv w:val="1"/>
      <w:marLeft w:val="0"/>
      <w:marRight w:val="0"/>
      <w:marTop w:val="0"/>
      <w:marBottom w:val="0"/>
      <w:divBdr>
        <w:top w:val="none" w:sz="0" w:space="0" w:color="auto"/>
        <w:left w:val="none" w:sz="0" w:space="0" w:color="auto"/>
        <w:bottom w:val="none" w:sz="0" w:space="0" w:color="auto"/>
        <w:right w:val="none" w:sz="0" w:space="0" w:color="auto"/>
      </w:divBdr>
    </w:div>
    <w:div w:id="19481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3456925" TargetMode="External"/><Relationship Id="rId18" Type="http://schemas.openxmlformats.org/officeDocument/2006/relationships/hyperlink" Target="https://www.ncbi.nlm.nih.gov/pubmed/25171661" TargetMode="External"/><Relationship Id="rId26" Type="http://schemas.openxmlformats.org/officeDocument/2006/relationships/hyperlink" Target="https://www.ncbi.nlm.nih.gov/pubmed/26874628" TargetMode="External"/><Relationship Id="rId39" Type="http://schemas.openxmlformats.org/officeDocument/2006/relationships/hyperlink" Target="http://www.ncbi.nlm.nih.gov/pubmed/?term=Akkaya%20N%5BAuthor%5D&amp;cauthor=true&amp;cauthor_uid=26618068" TargetMode="External"/><Relationship Id="rId21" Type="http://schemas.openxmlformats.org/officeDocument/2006/relationships/hyperlink" Target="https://www.ncbi.nlm.nih.gov/pubmed/26351105" TargetMode="External"/><Relationship Id="rId34" Type="http://schemas.openxmlformats.org/officeDocument/2006/relationships/hyperlink" Target="https://www.ncbi.nlm.nih.gov/pubmed/27858689" TargetMode="External"/><Relationship Id="rId42" Type="http://schemas.openxmlformats.org/officeDocument/2006/relationships/theme" Target="theme/theme1.xml"/><Relationship Id="rId7" Type="http://schemas.openxmlformats.org/officeDocument/2006/relationships/hyperlink" Target="http://www.ncbi.nlm.nih.gov/pubmed?term=%22Atalay%20NS%22%5BAuthor%5D" TargetMode="External"/><Relationship Id="rId2" Type="http://schemas.openxmlformats.org/officeDocument/2006/relationships/styles" Target="styles.xml"/><Relationship Id="rId16" Type="http://schemas.openxmlformats.org/officeDocument/2006/relationships/hyperlink" Target="https://www.ncbi.nlm.nih.gov/pubmed/24276593" TargetMode="External"/><Relationship Id="rId20" Type="http://schemas.openxmlformats.org/officeDocument/2006/relationships/hyperlink" Target="https://www.ncbi.nlm.nih.gov/pubmed/26351107" TargetMode="External"/><Relationship Id="rId29" Type="http://schemas.openxmlformats.org/officeDocument/2006/relationships/hyperlink" Target="https://www.ncbi.nlm.nih.gov/pubmed/271108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bi.nlm.nih.gov/pubmed?term=%22Akkaya%20N%22%5BAuthor%5D" TargetMode="External"/><Relationship Id="rId11" Type="http://schemas.openxmlformats.org/officeDocument/2006/relationships/hyperlink" Target="http://www.ncbi.nlm.nih.gov/pubmed/22320972" TargetMode="External"/><Relationship Id="rId24" Type="http://schemas.openxmlformats.org/officeDocument/2006/relationships/hyperlink" Target="https://www.ncbi.nlm.nih.gov/pubmed/26158916" TargetMode="External"/><Relationship Id="rId32" Type="http://schemas.openxmlformats.org/officeDocument/2006/relationships/hyperlink" Target="https://www.ncbi.nlm.nih.gov/pubmed/26163535" TargetMode="External"/><Relationship Id="rId37" Type="http://schemas.openxmlformats.org/officeDocument/2006/relationships/hyperlink" Target="https://pubmed.ncbi.nlm.nih.gov/32251112/" TargetMode="External"/><Relationship Id="rId40" Type="http://schemas.openxmlformats.org/officeDocument/2006/relationships/hyperlink" Target="http://www.ncbi.nlm.nih.gov/pubmed/?term=%C5%9Eahin%20F%5BAuthor%5D&amp;cauthor=true&amp;cauthor_uid=26618068" TargetMode="External"/><Relationship Id="rId5" Type="http://schemas.openxmlformats.org/officeDocument/2006/relationships/hyperlink" Target="mailto:nrakkaya@gmail.com" TargetMode="External"/><Relationship Id="rId15" Type="http://schemas.openxmlformats.org/officeDocument/2006/relationships/hyperlink" Target="https://www.ncbi.nlm.nih.gov/pubmed/24650383" TargetMode="External"/><Relationship Id="rId23" Type="http://schemas.openxmlformats.org/officeDocument/2006/relationships/hyperlink" Target="https://www.ncbi.nlm.nih.gov/pubmed/26158915" TargetMode="External"/><Relationship Id="rId28" Type="http://schemas.openxmlformats.org/officeDocument/2006/relationships/hyperlink" Target="https://www.ncbi.nlm.nih.gov/pubmed/27663657" TargetMode="External"/><Relationship Id="rId36" Type="http://schemas.openxmlformats.org/officeDocument/2006/relationships/hyperlink" Target="https://www.ncbi.nlm.nih.gov/pubmed/29849772" TargetMode="External"/><Relationship Id="rId10" Type="http://schemas.openxmlformats.org/officeDocument/2006/relationships/hyperlink" Target="http://www.ncbi.nlm.nih.gov/pubmed?term=%22Ardic%20F%22%5BAuthor%5D" TargetMode="External"/><Relationship Id="rId19" Type="http://schemas.openxmlformats.org/officeDocument/2006/relationships/hyperlink" Target="https://www.ncbi.nlm.nih.gov/pubmed/26312461" TargetMode="External"/><Relationship Id="rId31" Type="http://schemas.openxmlformats.org/officeDocument/2006/relationships/hyperlink" Target="https://www.ncbi.nlm.nih.gov/pubmed/27062467" TargetMode="External"/><Relationship Id="rId4" Type="http://schemas.openxmlformats.org/officeDocument/2006/relationships/webSettings" Target="webSettings.xml"/><Relationship Id="rId9" Type="http://schemas.openxmlformats.org/officeDocument/2006/relationships/hyperlink" Target="http://www.ncbi.nlm.nih.gov/pubmed?term=%22Akkaya%20S%22%5BAuthor%5D" TargetMode="External"/><Relationship Id="rId14" Type="http://schemas.openxmlformats.org/officeDocument/2006/relationships/hyperlink" Target="https://www.ncbi.nlm.nih.gov/pubmed/24658479" TargetMode="External"/><Relationship Id="rId22" Type="http://schemas.openxmlformats.org/officeDocument/2006/relationships/hyperlink" Target="https://www.ncbi.nlm.nih.gov/pubmed/26351106" TargetMode="External"/><Relationship Id="rId27" Type="http://schemas.openxmlformats.org/officeDocument/2006/relationships/hyperlink" Target="https://www.ncbi.nlm.nih.gov/pubmed/27146818" TargetMode="External"/><Relationship Id="rId30" Type="http://schemas.openxmlformats.org/officeDocument/2006/relationships/hyperlink" Target="https://www.ncbi.nlm.nih.gov/pubmed/26836842" TargetMode="External"/><Relationship Id="rId35" Type="http://schemas.openxmlformats.org/officeDocument/2006/relationships/hyperlink" Target="https://www.ncbi.nlm.nih.gov/pubmed/27894677" TargetMode="External"/><Relationship Id="rId8" Type="http://schemas.openxmlformats.org/officeDocument/2006/relationships/hyperlink" Target="http://www.ncbi.nlm.nih.gov/pubmed?term=%22Selcuk%20ST%22%5BAuthor%5D" TargetMode="External"/><Relationship Id="rId3" Type="http://schemas.openxmlformats.org/officeDocument/2006/relationships/settings" Target="settings.xml"/><Relationship Id="rId12" Type="http://schemas.openxmlformats.org/officeDocument/2006/relationships/hyperlink" Target="javascript:sa('Nuray%20Akkaya')" TargetMode="External"/><Relationship Id="rId17" Type="http://schemas.openxmlformats.org/officeDocument/2006/relationships/hyperlink" Target="https://www.ncbi.nlm.nih.gov/pubmed/24284270" TargetMode="External"/><Relationship Id="rId25" Type="http://schemas.openxmlformats.org/officeDocument/2006/relationships/hyperlink" Target="https://www.ncbi.nlm.nih.gov/pubmed/26158917" TargetMode="External"/><Relationship Id="rId33" Type="http://schemas.openxmlformats.org/officeDocument/2006/relationships/hyperlink" Target="https://www.ncbi.nlm.nih.gov/pubmed/27472856" TargetMode="External"/><Relationship Id="rId38" Type="http://schemas.openxmlformats.org/officeDocument/2006/relationships/hyperlink" Target="https://pubmed.ncbi.nlm.nih.gov/3439606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3483</Words>
  <Characters>19856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Füsun ARDIÇ, M</vt:lpstr>
    </vt:vector>
  </TitlesOfParts>
  <Company>Pamukkale Ünv.</Company>
  <LinksUpToDate>false</LinksUpToDate>
  <CharactersWithSpaces>23293</CharactersWithSpaces>
  <SharedDoc>false</SharedDoc>
  <HLinks>
    <vt:vector size="216" baseType="variant">
      <vt:variant>
        <vt:i4>5177407</vt:i4>
      </vt:variant>
      <vt:variant>
        <vt:i4>105</vt:i4>
      </vt:variant>
      <vt:variant>
        <vt:i4>0</vt:i4>
      </vt:variant>
      <vt:variant>
        <vt:i4>5</vt:i4>
      </vt:variant>
      <vt:variant>
        <vt:lpwstr>http://www.ncbi.nlm.nih.gov/pubmed/?term=%C5%9Eahin%20F%5BAuthor%5D&amp;cauthor=true&amp;cauthor_uid=26618068</vt:lpwstr>
      </vt:variant>
      <vt:variant>
        <vt:lpwstr/>
      </vt:variant>
      <vt:variant>
        <vt:i4>1900665</vt:i4>
      </vt:variant>
      <vt:variant>
        <vt:i4>102</vt:i4>
      </vt:variant>
      <vt:variant>
        <vt:i4>0</vt:i4>
      </vt:variant>
      <vt:variant>
        <vt:i4>5</vt:i4>
      </vt:variant>
      <vt:variant>
        <vt:lpwstr>http://www.ncbi.nlm.nih.gov/pubmed/?term=Akkaya%20N%5BAuthor%5D&amp;cauthor=true&amp;cauthor_uid=26618068</vt:lpwstr>
      </vt:variant>
      <vt:variant>
        <vt:lpwstr/>
      </vt:variant>
      <vt:variant>
        <vt:i4>7</vt:i4>
      </vt:variant>
      <vt:variant>
        <vt:i4>99</vt:i4>
      </vt:variant>
      <vt:variant>
        <vt:i4>0</vt:i4>
      </vt:variant>
      <vt:variant>
        <vt:i4>5</vt:i4>
      </vt:variant>
      <vt:variant>
        <vt:lpwstr>https://pubmed.ncbi.nlm.nih.gov/34396067/</vt:lpwstr>
      </vt:variant>
      <vt:variant>
        <vt:lpwstr/>
      </vt:variant>
      <vt:variant>
        <vt:i4>917510</vt:i4>
      </vt:variant>
      <vt:variant>
        <vt:i4>96</vt:i4>
      </vt:variant>
      <vt:variant>
        <vt:i4>0</vt:i4>
      </vt:variant>
      <vt:variant>
        <vt:i4>5</vt:i4>
      </vt:variant>
      <vt:variant>
        <vt:lpwstr>https://pubmed.ncbi.nlm.nih.gov/32251112/</vt:lpwstr>
      </vt:variant>
      <vt:variant>
        <vt:lpwstr/>
      </vt:variant>
      <vt:variant>
        <vt:i4>393311</vt:i4>
      </vt:variant>
      <vt:variant>
        <vt:i4>93</vt:i4>
      </vt:variant>
      <vt:variant>
        <vt:i4>0</vt:i4>
      </vt:variant>
      <vt:variant>
        <vt:i4>5</vt:i4>
      </vt:variant>
      <vt:variant>
        <vt:lpwstr>https://www.ncbi.nlm.nih.gov/pubmed/29849772</vt:lpwstr>
      </vt:variant>
      <vt:variant>
        <vt:lpwstr/>
      </vt:variant>
      <vt:variant>
        <vt:i4>65618</vt:i4>
      </vt:variant>
      <vt:variant>
        <vt:i4>90</vt:i4>
      </vt:variant>
      <vt:variant>
        <vt:i4>0</vt:i4>
      </vt:variant>
      <vt:variant>
        <vt:i4>5</vt:i4>
      </vt:variant>
      <vt:variant>
        <vt:lpwstr>https://www.ncbi.nlm.nih.gov/pubmed/27894677</vt:lpwstr>
      </vt:variant>
      <vt:variant>
        <vt:lpwstr/>
      </vt:variant>
      <vt:variant>
        <vt:i4>196689</vt:i4>
      </vt:variant>
      <vt:variant>
        <vt:i4>87</vt:i4>
      </vt:variant>
      <vt:variant>
        <vt:i4>0</vt:i4>
      </vt:variant>
      <vt:variant>
        <vt:i4>5</vt:i4>
      </vt:variant>
      <vt:variant>
        <vt:lpwstr>https://www.ncbi.nlm.nih.gov/pubmed/27858689</vt:lpwstr>
      </vt:variant>
      <vt:variant>
        <vt:lpwstr/>
      </vt:variant>
      <vt:variant>
        <vt:i4>90</vt:i4>
      </vt:variant>
      <vt:variant>
        <vt:i4>84</vt:i4>
      </vt:variant>
      <vt:variant>
        <vt:i4>0</vt:i4>
      </vt:variant>
      <vt:variant>
        <vt:i4>5</vt:i4>
      </vt:variant>
      <vt:variant>
        <vt:lpwstr>https://www.ncbi.nlm.nih.gov/pubmed/27472856</vt:lpwstr>
      </vt:variant>
      <vt:variant>
        <vt:lpwstr/>
      </vt:variant>
      <vt:variant>
        <vt:i4>917592</vt:i4>
      </vt:variant>
      <vt:variant>
        <vt:i4>81</vt:i4>
      </vt:variant>
      <vt:variant>
        <vt:i4>0</vt:i4>
      </vt:variant>
      <vt:variant>
        <vt:i4>5</vt:i4>
      </vt:variant>
      <vt:variant>
        <vt:lpwstr>https://www.ncbi.nlm.nih.gov/pubmed/26163535</vt:lpwstr>
      </vt:variant>
      <vt:variant>
        <vt:lpwstr/>
      </vt:variant>
      <vt:variant>
        <vt:i4>786525</vt:i4>
      </vt:variant>
      <vt:variant>
        <vt:i4>78</vt:i4>
      </vt:variant>
      <vt:variant>
        <vt:i4>0</vt:i4>
      </vt:variant>
      <vt:variant>
        <vt:i4>5</vt:i4>
      </vt:variant>
      <vt:variant>
        <vt:lpwstr>https://www.ncbi.nlm.nih.gov/pubmed/27062467</vt:lpwstr>
      </vt:variant>
      <vt:variant>
        <vt:lpwstr/>
      </vt:variant>
      <vt:variant>
        <vt:i4>65619</vt:i4>
      </vt:variant>
      <vt:variant>
        <vt:i4>75</vt:i4>
      </vt:variant>
      <vt:variant>
        <vt:i4>0</vt:i4>
      </vt:variant>
      <vt:variant>
        <vt:i4>5</vt:i4>
      </vt:variant>
      <vt:variant>
        <vt:lpwstr>https://www.ncbi.nlm.nih.gov/pubmed/26836842</vt:lpwstr>
      </vt:variant>
      <vt:variant>
        <vt:lpwstr/>
      </vt:variant>
      <vt:variant>
        <vt:i4>88</vt:i4>
      </vt:variant>
      <vt:variant>
        <vt:i4>72</vt:i4>
      </vt:variant>
      <vt:variant>
        <vt:i4>0</vt:i4>
      </vt:variant>
      <vt:variant>
        <vt:i4>5</vt:i4>
      </vt:variant>
      <vt:variant>
        <vt:lpwstr>https://www.ncbi.nlm.nih.gov/pubmed/27110800</vt:lpwstr>
      </vt:variant>
      <vt:variant>
        <vt:lpwstr/>
      </vt:variant>
      <vt:variant>
        <vt:i4>917593</vt:i4>
      </vt:variant>
      <vt:variant>
        <vt:i4>69</vt:i4>
      </vt:variant>
      <vt:variant>
        <vt:i4>0</vt:i4>
      </vt:variant>
      <vt:variant>
        <vt:i4>5</vt:i4>
      </vt:variant>
      <vt:variant>
        <vt:lpwstr>https://www.ncbi.nlm.nih.gov/pubmed/27663657</vt:lpwstr>
      </vt:variant>
      <vt:variant>
        <vt:lpwstr/>
      </vt:variant>
      <vt:variant>
        <vt:i4>852063</vt:i4>
      </vt:variant>
      <vt:variant>
        <vt:i4>66</vt:i4>
      </vt:variant>
      <vt:variant>
        <vt:i4>0</vt:i4>
      </vt:variant>
      <vt:variant>
        <vt:i4>5</vt:i4>
      </vt:variant>
      <vt:variant>
        <vt:lpwstr>https://www.ncbi.nlm.nih.gov/pubmed/27146818</vt:lpwstr>
      </vt:variant>
      <vt:variant>
        <vt:lpwstr/>
      </vt:variant>
      <vt:variant>
        <vt:i4>65623</vt:i4>
      </vt:variant>
      <vt:variant>
        <vt:i4>63</vt:i4>
      </vt:variant>
      <vt:variant>
        <vt:i4>0</vt:i4>
      </vt:variant>
      <vt:variant>
        <vt:i4>5</vt:i4>
      </vt:variant>
      <vt:variant>
        <vt:lpwstr>https://www.ncbi.nlm.nih.gov/pubmed/26874628</vt:lpwstr>
      </vt:variant>
      <vt:variant>
        <vt:lpwstr/>
      </vt:variant>
      <vt:variant>
        <vt:i4>196689</vt:i4>
      </vt:variant>
      <vt:variant>
        <vt:i4>60</vt:i4>
      </vt:variant>
      <vt:variant>
        <vt:i4>0</vt:i4>
      </vt:variant>
      <vt:variant>
        <vt:i4>5</vt:i4>
      </vt:variant>
      <vt:variant>
        <vt:lpwstr>https://www.ncbi.nlm.nih.gov/pubmed/26158917</vt:lpwstr>
      </vt:variant>
      <vt:variant>
        <vt:lpwstr/>
      </vt:variant>
      <vt:variant>
        <vt:i4>131153</vt:i4>
      </vt:variant>
      <vt:variant>
        <vt:i4>57</vt:i4>
      </vt:variant>
      <vt:variant>
        <vt:i4>0</vt:i4>
      </vt:variant>
      <vt:variant>
        <vt:i4>5</vt:i4>
      </vt:variant>
      <vt:variant>
        <vt:lpwstr>https://www.ncbi.nlm.nih.gov/pubmed/26158916</vt:lpwstr>
      </vt:variant>
      <vt:variant>
        <vt:lpwstr/>
      </vt:variant>
      <vt:variant>
        <vt:i4>65617</vt:i4>
      </vt:variant>
      <vt:variant>
        <vt:i4>54</vt:i4>
      </vt:variant>
      <vt:variant>
        <vt:i4>0</vt:i4>
      </vt:variant>
      <vt:variant>
        <vt:i4>5</vt:i4>
      </vt:variant>
      <vt:variant>
        <vt:lpwstr>https://www.ncbi.nlm.nih.gov/pubmed/26158915</vt:lpwstr>
      </vt:variant>
      <vt:variant>
        <vt:lpwstr/>
      </vt:variant>
      <vt:variant>
        <vt:i4>655451</vt:i4>
      </vt:variant>
      <vt:variant>
        <vt:i4>51</vt:i4>
      </vt:variant>
      <vt:variant>
        <vt:i4>0</vt:i4>
      </vt:variant>
      <vt:variant>
        <vt:i4>5</vt:i4>
      </vt:variant>
      <vt:variant>
        <vt:lpwstr>https://www.ncbi.nlm.nih.gov/pubmed/26351106</vt:lpwstr>
      </vt:variant>
      <vt:variant>
        <vt:lpwstr/>
      </vt:variant>
      <vt:variant>
        <vt:i4>589915</vt:i4>
      </vt:variant>
      <vt:variant>
        <vt:i4>48</vt:i4>
      </vt:variant>
      <vt:variant>
        <vt:i4>0</vt:i4>
      </vt:variant>
      <vt:variant>
        <vt:i4>5</vt:i4>
      </vt:variant>
      <vt:variant>
        <vt:lpwstr>https://www.ncbi.nlm.nih.gov/pubmed/26351105</vt:lpwstr>
      </vt:variant>
      <vt:variant>
        <vt:lpwstr/>
      </vt:variant>
      <vt:variant>
        <vt:i4>720987</vt:i4>
      </vt:variant>
      <vt:variant>
        <vt:i4>45</vt:i4>
      </vt:variant>
      <vt:variant>
        <vt:i4>0</vt:i4>
      </vt:variant>
      <vt:variant>
        <vt:i4>5</vt:i4>
      </vt:variant>
      <vt:variant>
        <vt:lpwstr>https://www.ncbi.nlm.nih.gov/pubmed/26351107</vt:lpwstr>
      </vt:variant>
      <vt:variant>
        <vt:lpwstr/>
      </vt:variant>
      <vt:variant>
        <vt:i4>786526</vt:i4>
      </vt:variant>
      <vt:variant>
        <vt:i4>42</vt:i4>
      </vt:variant>
      <vt:variant>
        <vt:i4>0</vt:i4>
      </vt:variant>
      <vt:variant>
        <vt:i4>5</vt:i4>
      </vt:variant>
      <vt:variant>
        <vt:lpwstr>https://www.ncbi.nlm.nih.gov/pubmed/26312461</vt:lpwstr>
      </vt:variant>
      <vt:variant>
        <vt:lpwstr/>
      </vt:variant>
      <vt:variant>
        <vt:i4>720991</vt:i4>
      </vt:variant>
      <vt:variant>
        <vt:i4>39</vt:i4>
      </vt:variant>
      <vt:variant>
        <vt:i4>0</vt:i4>
      </vt:variant>
      <vt:variant>
        <vt:i4>5</vt:i4>
      </vt:variant>
      <vt:variant>
        <vt:lpwstr>https://www.ncbi.nlm.nih.gov/pubmed/25171661</vt:lpwstr>
      </vt:variant>
      <vt:variant>
        <vt:lpwstr/>
      </vt:variant>
      <vt:variant>
        <vt:i4>88</vt:i4>
      </vt:variant>
      <vt:variant>
        <vt:i4>36</vt:i4>
      </vt:variant>
      <vt:variant>
        <vt:i4>0</vt:i4>
      </vt:variant>
      <vt:variant>
        <vt:i4>5</vt:i4>
      </vt:variant>
      <vt:variant>
        <vt:lpwstr>https://www.ncbi.nlm.nih.gov/pubmed/24284270</vt:lpwstr>
      </vt:variant>
      <vt:variant>
        <vt:lpwstr/>
      </vt:variant>
      <vt:variant>
        <vt:i4>720980</vt:i4>
      </vt:variant>
      <vt:variant>
        <vt:i4>33</vt:i4>
      </vt:variant>
      <vt:variant>
        <vt:i4>0</vt:i4>
      </vt:variant>
      <vt:variant>
        <vt:i4>5</vt:i4>
      </vt:variant>
      <vt:variant>
        <vt:lpwstr>https://www.ncbi.nlm.nih.gov/pubmed/24276593</vt:lpwstr>
      </vt:variant>
      <vt:variant>
        <vt:lpwstr/>
      </vt:variant>
      <vt:variant>
        <vt:i4>983127</vt:i4>
      </vt:variant>
      <vt:variant>
        <vt:i4>30</vt:i4>
      </vt:variant>
      <vt:variant>
        <vt:i4>0</vt:i4>
      </vt:variant>
      <vt:variant>
        <vt:i4>5</vt:i4>
      </vt:variant>
      <vt:variant>
        <vt:lpwstr>https://www.ncbi.nlm.nih.gov/pubmed/24650383</vt:lpwstr>
      </vt:variant>
      <vt:variant>
        <vt:lpwstr/>
      </vt:variant>
      <vt:variant>
        <vt:i4>131152</vt:i4>
      </vt:variant>
      <vt:variant>
        <vt:i4>27</vt:i4>
      </vt:variant>
      <vt:variant>
        <vt:i4>0</vt:i4>
      </vt:variant>
      <vt:variant>
        <vt:i4>5</vt:i4>
      </vt:variant>
      <vt:variant>
        <vt:lpwstr>https://www.ncbi.nlm.nih.gov/pubmed/24658479</vt:lpwstr>
      </vt:variant>
      <vt:variant>
        <vt:lpwstr/>
      </vt:variant>
      <vt:variant>
        <vt:i4>262233</vt:i4>
      </vt:variant>
      <vt:variant>
        <vt:i4>24</vt:i4>
      </vt:variant>
      <vt:variant>
        <vt:i4>0</vt:i4>
      </vt:variant>
      <vt:variant>
        <vt:i4>5</vt:i4>
      </vt:variant>
      <vt:variant>
        <vt:lpwstr>https://www.ncbi.nlm.nih.gov/pubmed/23456925</vt:lpwstr>
      </vt:variant>
      <vt:variant>
        <vt:lpwstr/>
      </vt:variant>
      <vt:variant>
        <vt:i4>1310798</vt:i4>
      </vt:variant>
      <vt:variant>
        <vt:i4>21</vt:i4>
      </vt:variant>
      <vt:variant>
        <vt:i4>0</vt:i4>
      </vt:variant>
      <vt:variant>
        <vt:i4>5</vt:i4>
      </vt:variant>
      <vt:variant>
        <vt:lpwstr>javascript:sa('Nuray Akkaya')</vt:lpwstr>
      </vt:variant>
      <vt:variant>
        <vt:lpwstr/>
      </vt:variant>
      <vt:variant>
        <vt:i4>3538956</vt:i4>
      </vt:variant>
      <vt:variant>
        <vt:i4>18</vt:i4>
      </vt:variant>
      <vt:variant>
        <vt:i4>0</vt:i4>
      </vt:variant>
      <vt:variant>
        <vt:i4>5</vt:i4>
      </vt:variant>
      <vt:variant>
        <vt:lpwstr>http://www.ncbi.nlm.nih.gov/pubmed/22320972</vt:lpwstr>
      </vt:variant>
      <vt:variant>
        <vt:lpwstr>#</vt:lpwstr>
      </vt:variant>
      <vt:variant>
        <vt:i4>2359402</vt:i4>
      </vt:variant>
      <vt:variant>
        <vt:i4>15</vt:i4>
      </vt:variant>
      <vt:variant>
        <vt:i4>0</vt:i4>
      </vt:variant>
      <vt:variant>
        <vt:i4>5</vt:i4>
      </vt:variant>
      <vt:variant>
        <vt:lpwstr>http://www.ncbi.nlm.nih.gov/pubmed?term=%22Ardic%20F%22%5BAuthor%5D</vt:lpwstr>
      </vt:variant>
      <vt:variant>
        <vt:lpwstr/>
      </vt:variant>
      <vt:variant>
        <vt:i4>4587548</vt:i4>
      </vt:variant>
      <vt:variant>
        <vt:i4>12</vt:i4>
      </vt:variant>
      <vt:variant>
        <vt:i4>0</vt:i4>
      </vt:variant>
      <vt:variant>
        <vt:i4>5</vt:i4>
      </vt:variant>
      <vt:variant>
        <vt:lpwstr>http://www.ncbi.nlm.nih.gov/pubmed?term=%22Akkaya%20S%22%5BAuthor%5D</vt:lpwstr>
      </vt:variant>
      <vt:variant>
        <vt:lpwstr/>
      </vt:variant>
      <vt:variant>
        <vt:i4>1900616</vt:i4>
      </vt:variant>
      <vt:variant>
        <vt:i4>9</vt:i4>
      </vt:variant>
      <vt:variant>
        <vt:i4>0</vt:i4>
      </vt:variant>
      <vt:variant>
        <vt:i4>5</vt:i4>
      </vt:variant>
      <vt:variant>
        <vt:lpwstr>http://www.ncbi.nlm.nih.gov/pubmed?term=%22Selcuk%20ST%22%5BAuthor%5D</vt:lpwstr>
      </vt:variant>
      <vt:variant>
        <vt:lpwstr/>
      </vt:variant>
      <vt:variant>
        <vt:i4>1114201</vt:i4>
      </vt:variant>
      <vt:variant>
        <vt:i4>6</vt:i4>
      </vt:variant>
      <vt:variant>
        <vt:i4>0</vt:i4>
      </vt:variant>
      <vt:variant>
        <vt:i4>5</vt:i4>
      </vt:variant>
      <vt:variant>
        <vt:lpwstr>http://www.ncbi.nlm.nih.gov/pubmed?term=%22Atalay%20NS%22%5BAuthor%5D</vt:lpwstr>
      </vt:variant>
      <vt:variant>
        <vt:lpwstr/>
      </vt:variant>
      <vt:variant>
        <vt:i4>4587521</vt:i4>
      </vt:variant>
      <vt:variant>
        <vt:i4>3</vt:i4>
      </vt:variant>
      <vt:variant>
        <vt:i4>0</vt:i4>
      </vt:variant>
      <vt:variant>
        <vt:i4>5</vt:i4>
      </vt:variant>
      <vt:variant>
        <vt:lpwstr>http://www.ncbi.nlm.nih.gov/pubmed?term=%22Akkaya%20N%22%5BAuthor%5D</vt:lpwstr>
      </vt:variant>
      <vt:variant>
        <vt:lpwstr/>
      </vt:variant>
      <vt:variant>
        <vt:i4>7995482</vt:i4>
      </vt:variant>
      <vt:variant>
        <vt:i4>0</vt:i4>
      </vt:variant>
      <vt:variant>
        <vt:i4>0</vt:i4>
      </vt:variant>
      <vt:variant>
        <vt:i4>5</vt:i4>
      </vt:variant>
      <vt:variant>
        <vt:lpwstr>mailto:nrakkaya@gmail.com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Füsun ARDIÇ, M</dc:title>
  <dc:subject/>
  <dc:creator>Pau</dc:creator>
  <cp:keywords/>
  <cp:revision>2</cp:revision>
  <dcterms:created xsi:type="dcterms:W3CDTF">2021-11-28T09:45:00Z</dcterms:created>
  <dcterms:modified xsi:type="dcterms:W3CDTF">2021-11-28T09:45:00Z</dcterms:modified>
</cp:coreProperties>
</file>