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4976" w14:textId="5B3EB86D" w:rsidR="004C0721" w:rsidRPr="00922F7E" w:rsidRDefault="008C3A7C" w:rsidP="00127A06">
      <w:pPr>
        <w:pBdr>
          <w:left w:val="single" w:sz="12" w:space="0" w:color="3333FF"/>
        </w:pBdr>
        <w:spacing w:line="360" w:lineRule="auto"/>
        <w:ind w:left="1440"/>
        <w:jc w:val="both"/>
        <w:outlineLvl w:val="0"/>
        <w:rPr>
          <w:b/>
          <w:bCs/>
          <w:i/>
          <w:iCs/>
          <w:noProof/>
          <w:lang w:val="tr-TR"/>
        </w:rPr>
      </w:pPr>
      <w:r>
        <w:rPr>
          <w:i/>
          <w:iCs/>
          <w:noProof/>
          <w:lang w:eastAsia="en-US"/>
        </w:rPr>
        <mc:AlternateContent>
          <mc:Choice Requires="wps">
            <w:drawing>
              <wp:anchor distT="0" distB="0" distL="114300" distR="114300" simplePos="0" relativeHeight="251657216" behindDoc="0" locked="0" layoutInCell="1" allowOverlap="1" wp14:anchorId="1F30A45E" wp14:editId="609F52F7">
                <wp:simplePos x="0" y="0"/>
                <wp:positionH relativeFrom="margin">
                  <wp:posOffset>-571500</wp:posOffset>
                </wp:positionH>
                <wp:positionV relativeFrom="margin">
                  <wp:posOffset>0</wp:posOffset>
                </wp:positionV>
                <wp:extent cx="1250315" cy="457200"/>
                <wp:effectExtent l="0" t="0" r="1905" b="444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31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31E61EAF" w14:textId="77777777" w:rsidR="00F65EEC" w:rsidRPr="00BA43C9" w:rsidRDefault="00F65EEC" w:rsidP="000E093E">
                            <w:pPr>
                              <w:rPr>
                                <w:b/>
                                <w:bCs/>
                                <w:i/>
                                <w:iCs/>
                                <w:color w:val="0000FF"/>
                                <w:sz w:val="36"/>
                                <w:szCs w:val="36"/>
                                <w:lang w:val="tr-TR"/>
                              </w:rPr>
                            </w:pPr>
                            <w:r>
                              <w:rPr>
                                <w:b/>
                                <w:bCs/>
                                <w:i/>
                                <w:iCs/>
                                <w:color w:val="0000FF"/>
                                <w:sz w:val="36"/>
                                <w:szCs w:val="36"/>
                                <w:lang w:val="tr-TR"/>
                              </w:rPr>
                              <w:t>ÖZGEÇMİŞ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0A45E" id="Rectangle 11" o:spid="_x0000_s1026" style="position:absolute;left:0;text-align:left;margin-left:-45pt;margin-top:0;width:98.4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" filled="f" stroked="f" strokecolor="blue" strokeweight="1.5pt">
                <v:textbox inset="1pt,1pt,1pt,1pt">
                  <w:txbxContent>
                    <w:p w14:paraId="31E61EAF" w14:textId="77777777" w:rsidR="00F65EEC" w:rsidRPr="00BA43C9" w:rsidRDefault="00F65EEC" w:rsidP="000E093E">
                      <w:pPr>
                        <w:rPr>
                          <w:b/>
                          <w:bCs/>
                          <w:i/>
                          <w:iCs/>
                          <w:color w:val="0000FF"/>
                          <w:sz w:val="36"/>
                          <w:szCs w:val="36"/>
                          <w:lang w:val="tr-TR"/>
                        </w:rPr>
                      </w:pPr>
                      <w:r>
                        <w:rPr>
                          <w:b/>
                          <w:bCs/>
                          <w:i/>
                          <w:iCs/>
                          <w:color w:val="0000FF"/>
                          <w:sz w:val="36"/>
                          <w:szCs w:val="36"/>
                          <w:lang w:val="tr-TR"/>
                        </w:rPr>
                        <w:t>ÖZGEÇMİŞ</w:t>
                      </w:r>
                    </w:p>
                  </w:txbxContent>
                </v:textbox>
                <w10:wrap anchorx="margin" anchory="margin"/>
              </v:rect>
            </w:pict>
          </mc:Fallback>
        </mc:AlternateContent>
      </w:r>
      <w:r w:rsidR="0002758D">
        <w:rPr>
          <w:i/>
          <w:iCs/>
          <w:noProof/>
          <w:lang w:val="tr-TR"/>
        </w:rPr>
        <w:t xml:space="preserve"> </w:t>
      </w:r>
      <w:r w:rsidR="00590BE4" w:rsidRPr="00922F7E">
        <w:rPr>
          <w:b/>
          <w:bCs/>
          <w:i/>
          <w:iCs/>
          <w:noProof/>
          <w:lang w:val="tr-TR"/>
        </w:rPr>
        <w:t>Prof.</w:t>
      </w:r>
      <w:r w:rsidR="004C0721" w:rsidRPr="00922F7E">
        <w:rPr>
          <w:b/>
          <w:bCs/>
          <w:i/>
          <w:iCs/>
          <w:noProof/>
          <w:lang w:val="tr-TR"/>
        </w:rPr>
        <w:t xml:space="preserve"> Dr. </w:t>
      </w:r>
      <w:r w:rsidR="00EC4FAF" w:rsidRPr="00922F7E">
        <w:rPr>
          <w:b/>
          <w:bCs/>
          <w:i/>
          <w:iCs/>
          <w:noProof/>
          <w:lang w:val="tr-TR"/>
        </w:rPr>
        <w:t>Necmettin Yıldız</w:t>
      </w:r>
    </w:p>
    <w:p w14:paraId="5E551F63" w14:textId="77777777" w:rsidR="004C0721" w:rsidRDefault="004C0721" w:rsidP="00127A06">
      <w:pPr>
        <w:pBdr>
          <w:left w:val="single" w:sz="12" w:space="0" w:color="3333FF"/>
        </w:pBdr>
        <w:spacing w:line="360" w:lineRule="auto"/>
        <w:ind w:left="1440"/>
        <w:jc w:val="both"/>
        <w:rPr>
          <w:noProof/>
          <w:lang w:val="tr-TR"/>
        </w:rPr>
      </w:pPr>
      <w:r>
        <w:rPr>
          <w:i/>
          <w:iCs/>
          <w:noProof/>
          <w:lang w:val="tr-TR"/>
        </w:rPr>
        <w:t xml:space="preserve"> Fiziksel Tıp ve Rehabilitasyon Anabilim Dalı</w:t>
      </w:r>
      <w:r w:rsidR="00922F7E">
        <w:rPr>
          <w:i/>
          <w:iCs/>
          <w:noProof/>
          <w:lang w:val="tr-TR"/>
        </w:rPr>
        <w:t>,</w:t>
      </w:r>
      <w:r>
        <w:rPr>
          <w:i/>
          <w:iCs/>
          <w:noProof/>
          <w:lang w:val="tr-TR"/>
        </w:rPr>
        <w:t xml:space="preserve"> </w:t>
      </w:r>
      <w:r w:rsidRPr="00603BDF">
        <w:rPr>
          <w:i/>
          <w:iCs/>
          <w:noProof/>
          <w:lang w:val="tr-TR"/>
        </w:rPr>
        <w:t xml:space="preserve">Pamukkale Üniversitesi </w:t>
      </w:r>
    </w:p>
    <w:p w14:paraId="02A20BE9" w14:textId="77777777" w:rsidR="004C0721" w:rsidRDefault="004C0721" w:rsidP="00127A06">
      <w:pPr>
        <w:pBdr>
          <w:left w:val="single" w:sz="12" w:space="0" w:color="3333FF"/>
        </w:pBdr>
        <w:spacing w:line="360" w:lineRule="auto"/>
        <w:ind w:left="1440"/>
        <w:jc w:val="both"/>
        <w:rPr>
          <w:b/>
          <w:bCs/>
          <w:noProof/>
          <w:lang w:val="tr-TR"/>
        </w:rPr>
      </w:pPr>
      <w:r>
        <w:rPr>
          <w:noProof/>
          <w:lang w:val="tr-TR"/>
        </w:rPr>
        <w:tab/>
      </w:r>
    </w:p>
    <w:p w14:paraId="1DAF8F30" w14:textId="77777777" w:rsidR="004C0721" w:rsidRPr="00180856" w:rsidRDefault="004C0721" w:rsidP="00127A06">
      <w:pPr>
        <w:pBdr>
          <w:left w:val="single" w:sz="12" w:space="0" w:color="3333FF"/>
        </w:pBdr>
        <w:tabs>
          <w:tab w:val="left" w:pos="1276"/>
        </w:tabs>
        <w:spacing w:line="360" w:lineRule="auto"/>
        <w:ind w:left="1440"/>
        <w:jc w:val="both"/>
        <w:outlineLvl w:val="0"/>
        <w:rPr>
          <w:noProof/>
          <w:lang w:val="tr-TR"/>
        </w:rPr>
      </w:pPr>
      <w:r>
        <w:rPr>
          <w:noProof/>
          <w:lang w:val="tr-TR"/>
        </w:rPr>
        <w:t xml:space="preserve"> </w:t>
      </w:r>
      <w:r w:rsidRPr="00180856">
        <w:rPr>
          <w:noProof/>
          <w:lang w:val="tr-TR"/>
        </w:rPr>
        <w:t>Doğum Yeri:         Denizli</w:t>
      </w:r>
    </w:p>
    <w:p w14:paraId="7314D7FD" w14:textId="77777777" w:rsidR="004C0721" w:rsidRPr="00180856" w:rsidRDefault="004C0721" w:rsidP="00127A06">
      <w:pPr>
        <w:pBdr>
          <w:left w:val="single" w:sz="12" w:space="0" w:color="3333FF"/>
        </w:pBdr>
        <w:spacing w:line="360" w:lineRule="auto"/>
        <w:ind w:left="1440"/>
        <w:jc w:val="both"/>
        <w:rPr>
          <w:noProof/>
          <w:lang w:val="tr-TR"/>
        </w:rPr>
      </w:pPr>
      <w:r w:rsidRPr="00180856">
        <w:rPr>
          <w:noProof/>
          <w:lang w:val="tr-TR"/>
        </w:rPr>
        <w:t xml:space="preserve"> Doğum Tarihi:      </w:t>
      </w:r>
      <w:r w:rsidR="00EC4FAF">
        <w:rPr>
          <w:noProof/>
          <w:lang w:val="tr-TR"/>
        </w:rPr>
        <w:t>29</w:t>
      </w:r>
      <w:r w:rsidRPr="00180856">
        <w:rPr>
          <w:noProof/>
          <w:lang w:val="tr-TR"/>
        </w:rPr>
        <w:t>-0</w:t>
      </w:r>
      <w:r w:rsidR="00EC4FAF">
        <w:rPr>
          <w:noProof/>
          <w:lang w:val="tr-TR"/>
        </w:rPr>
        <w:t>7</w:t>
      </w:r>
      <w:r w:rsidRPr="00180856">
        <w:rPr>
          <w:noProof/>
          <w:lang w:val="tr-TR"/>
        </w:rPr>
        <w:t>-197</w:t>
      </w:r>
      <w:r w:rsidR="00E25339">
        <w:rPr>
          <w:noProof/>
          <w:lang w:val="tr-TR"/>
        </w:rPr>
        <w:t>7</w:t>
      </w:r>
    </w:p>
    <w:p w14:paraId="01AEF48F" w14:textId="77777777" w:rsidR="004C0721" w:rsidRPr="00180856" w:rsidRDefault="004C0721" w:rsidP="00127A06">
      <w:pPr>
        <w:pBdr>
          <w:left w:val="single" w:sz="12" w:space="0" w:color="3333FF"/>
        </w:pBdr>
        <w:spacing w:line="360" w:lineRule="auto"/>
        <w:ind w:left="1440"/>
        <w:jc w:val="both"/>
        <w:rPr>
          <w:noProof/>
          <w:lang w:val="tr-TR"/>
        </w:rPr>
      </w:pPr>
      <w:r w:rsidRPr="00180856">
        <w:rPr>
          <w:noProof/>
          <w:lang w:val="tr-TR"/>
        </w:rPr>
        <w:t xml:space="preserve"> Medeni durumu:  </w:t>
      </w:r>
      <w:r>
        <w:rPr>
          <w:noProof/>
          <w:lang w:val="tr-TR"/>
        </w:rPr>
        <w:t xml:space="preserve"> Bekar</w:t>
      </w:r>
    </w:p>
    <w:p w14:paraId="2FE8B7F0" w14:textId="77777777" w:rsidR="004C0721" w:rsidRDefault="004C0721" w:rsidP="00127A06">
      <w:pPr>
        <w:pBdr>
          <w:left w:val="single" w:sz="12" w:space="0" w:color="3333FF"/>
        </w:pBdr>
        <w:spacing w:line="360" w:lineRule="auto"/>
        <w:ind w:left="1440"/>
        <w:jc w:val="both"/>
        <w:rPr>
          <w:noProof/>
          <w:lang w:val="tr-TR"/>
        </w:rPr>
      </w:pPr>
      <w:r w:rsidRPr="00180856">
        <w:rPr>
          <w:noProof/>
          <w:lang w:val="tr-TR"/>
        </w:rPr>
        <w:t xml:space="preserve"> Yabancı dil:</w:t>
      </w:r>
      <w:r>
        <w:rPr>
          <w:noProof/>
          <w:lang w:val="tr-TR"/>
        </w:rPr>
        <w:t xml:space="preserve">          İngilizce</w:t>
      </w:r>
    </w:p>
    <w:p w14:paraId="0DE54F8E" w14:textId="77777777" w:rsidR="004C0721" w:rsidRDefault="004C0721" w:rsidP="00127A06">
      <w:pPr>
        <w:pBdr>
          <w:left w:val="single" w:sz="12" w:space="0" w:color="3333FF"/>
        </w:pBdr>
        <w:spacing w:line="360" w:lineRule="auto"/>
        <w:ind w:left="1440"/>
        <w:jc w:val="both"/>
        <w:rPr>
          <w:noProof/>
          <w:lang w:val="tr-TR"/>
        </w:rPr>
      </w:pPr>
    </w:p>
    <w:p w14:paraId="3129AB24" w14:textId="77777777" w:rsidR="004C0721" w:rsidRDefault="004C0721" w:rsidP="00127A06">
      <w:pPr>
        <w:pBdr>
          <w:left w:val="single" w:sz="12" w:space="0" w:color="3333FF"/>
        </w:pBdr>
        <w:spacing w:line="360" w:lineRule="auto"/>
        <w:ind w:left="1440"/>
        <w:jc w:val="both"/>
        <w:rPr>
          <w:noProof/>
          <w:lang w:val="tr-TR"/>
        </w:rPr>
      </w:pPr>
      <w:r>
        <w:rPr>
          <w:noProof/>
          <w:lang w:val="tr-TR"/>
        </w:rPr>
        <w:t xml:space="preserve"> Adres:</w:t>
      </w:r>
      <w:r w:rsidR="00922F7E">
        <w:rPr>
          <w:noProof/>
          <w:lang w:val="tr-TR"/>
        </w:rPr>
        <w:t xml:space="preserve"> </w:t>
      </w:r>
      <w:r>
        <w:rPr>
          <w:noProof/>
          <w:lang w:val="tr-TR"/>
        </w:rPr>
        <w:t>Pamukkale Üniversitesi Tıp Fakültesi</w:t>
      </w:r>
    </w:p>
    <w:p w14:paraId="26975288" w14:textId="77777777" w:rsidR="004C0721" w:rsidRDefault="00922F7E" w:rsidP="00EC4FAF">
      <w:pPr>
        <w:pBdr>
          <w:left w:val="single" w:sz="12" w:space="0" w:color="3333FF"/>
        </w:pBdr>
        <w:spacing w:line="360" w:lineRule="auto"/>
        <w:ind w:left="1440" w:firstLine="546"/>
        <w:jc w:val="both"/>
        <w:rPr>
          <w:noProof/>
          <w:lang w:val="tr-TR"/>
        </w:rPr>
      </w:pPr>
      <w:r>
        <w:rPr>
          <w:noProof/>
          <w:lang w:val="tr-TR"/>
        </w:rPr>
        <w:t xml:space="preserve">    </w:t>
      </w:r>
      <w:r w:rsidR="004C0721">
        <w:rPr>
          <w:noProof/>
          <w:lang w:val="tr-TR"/>
        </w:rPr>
        <w:t xml:space="preserve">Fiziksel Tıp ve Rehabilitasyon Anabilim Dalı, </w:t>
      </w:r>
      <w:r w:rsidR="00EC4FAF">
        <w:rPr>
          <w:noProof/>
          <w:lang w:val="tr-TR"/>
        </w:rPr>
        <w:t>Kınıklı-</w:t>
      </w:r>
      <w:r w:rsidR="004C0721">
        <w:rPr>
          <w:noProof/>
          <w:lang w:val="tr-TR"/>
        </w:rPr>
        <w:t>Denizli 20100</w:t>
      </w:r>
    </w:p>
    <w:p w14:paraId="1645E5B4" w14:textId="77777777" w:rsidR="004C0721" w:rsidRDefault="00922F7E" w:rsidP="00922F7E">
      <w:pPr>
        <w:pBdr>
          <w:left w:val="single" w:sz="12" w:space="0" w:color="3333FF"/>
        </w:pBdr>
        <w:spacing w:line="360" w:lineRule="auto"/>
        <w:ind w:left="1416" w:firstLine="708"/>
        <w:jc w:val="both"/>
        <w:rPr>
          <w:noProof/>
          <w:lang w:val="tr-TR"/>
        </w:rPr>
      </w:pPr>
      <w:r>
        <w:rPr>
          <w:noProof/>
          <w:lang w:val="tr-TR"/>
        </w:rPr>
        <w:t xml:space="preserve"> </w:t>
      </w:r>
      <w:r w:rsidR="004C0721">
        <w:rPr>
          <w:noProof/>
          <w:lang w:val="tr-TR"/>
        </w:rPr>
        <w:t>Tel:       Cep : 53</w:t>
      </w:r>
      <w:r>
        <w:rPr>
          <w:noProof/>
          <w:lang w:val="tr-TR"/>
        </w:rPr>
        <w:t>3</w:t>
      </w:r>
      <w:r w:rsidR="004C0721">
        <w:rPr>
          <w:noProof/>
          <w:lang w:val="tr-TR"/>
        </w:rPr>
        <w:t xml:space="preserve"> </w:t>
      </w:r>
      <w:r>
        <w:rPr>
          <w:noProof/>
          <w:lang w:val="tr-TR"/>
        </w:rPr>
        <w:t>4147399</w:t>
      </w:r>
      <w:r w:rsidR="004C0721">
        <w:rPr>
          <w:noProof/>
          <w:lang w:val="tr-TR"/>
        </w:rPr>
        <w:t xml:space="preserve">      </w:t>
      </w:r>
    </w:p>
    <w:p w14:paraId="1289EA02" w14:textId="77777777" w:rsidR="004C0721" w:rsidRDefault="004C0721" w:rsidP="00127A06">
      <w:pPr>
        <w:pBdr>
          <w:left w:val="single" w:sz="12" w:space="0" w:color="3333FF"/>
        </w:pBdr>
        <w:spacing w:line="360" w:lineRule="auto"/>
        <w:ind w:left="1440"/>
        <w:jc w:val="both"/>
        <w:rPr>
          <w:noProof/>
          <w:lang w:val="tr-TR"/>
        </w:rPr>
      </w:pPr>
      <w:r>
        <w:rPr>
          <w:noProof/>
          <w:lang w:val="tr-TR"/>
        </w:rPr>
        <w:t xml:space="preserve"> </w:t>
      </w:r>
      <w:r w:rsidR="00922F7E">
        <w:rPr>
          <w:noProof/>
          <w:lang w:val="tr-TR"/>
        </w:rPr>
        <w:t xml:space="preserve">            </w:t>
      </w:r>
      <w:r>
        <w:rPr>
          <w:noProof/>
          <w:lang w:val="tr-TR"/>
        </w:rPr>
        <w:t>E</w:t>
      </w:r>
      <w:r w:rsidR="00922F7E">
        <w:rPr>
          <w:noProof/>
          <w:lang w:val="tr-TR"/>
        </w:rPr>
        <w:t>-</w:t>
      </w:r>
      <w:r>
        <w:rPr>
          <w:noProof/>
          <w:lang w:val="tr-TR"/>
        </w:rPr>
        <w:t xml:space="preserve">mail:  </w:t>
      </w:r>
      <w:hyperlink r:id="rId6" w:history="1">
        <w:r w:rsidR="00EC4FAF" w:rsidRPr="00953DA4">
          <w:rPr>
            <w:rStyle w:val="Kpr"/>
            <w:noProof/>
            <w:lang w:val="tr-TR"/>
          </w:rPr>
          <w:t>necmi74tr@hotmail.com</w:t>
        </w:r>
      </w:hyperlink>
    </w:p>
    <w:p w14:paraId="4FE30A5E" w14:textId="77777777" w:rsidR="00EC4FAF" w:rsidRDefault="00EC4FAF" w:rsidP="00127A06">
      <w:pPr>
        <w:pBdr>
          <w:left w:val="single" w:sz="12" w:space="0" w:color="3333FF"/>
        </w:pBdr>
        <w:spacing w:line="360" w:lineRule="auto"/>
        <w:ind w:left="1440"/>
        <w:jc w:val="both"/>
        <w:rPr>
          <w:noProof/>
          <w:lang w:val="tr-TR"/>
        </w:rPr>
      </w:pPr>
    </w:p>
    <w:p w14:paraId="5411A877" w14:textId="77777777" w:rsidR="00024BE6" w:rsidRDefault="00024BE6" w:rsidP="00127A06">
      <w:pPr>
        <w:pBdr>
          <w:left w:val="single" w:sz="12" w:space="0" w:color="3333FF"/>
        </w:pBdr>
        <w:spacing w:line="360" w:lineRule="auto"/>
        <w:ind w:left="1440"/>
        <w:jc w:val="both"/>
        <w:rPr>
          <w:noProof/>
          <w:lang w:val="tr-TR"/>
        </w:rPr>
      </w:pPr>
      <w:r w:rsidRPr="00024BE6">
        <w:rPr>
          <w:b/>
          <w:bCs/>
          <w:noProof/>
          <w:lang w:val="tr-TR"/>
        </w:rPr>
        <w:t>ORCID No:</w:t>
      </w:r>
      <w:r w:rsidRPr="00024BE6">
        <w:rPr>
          <w:noProof/>
          <w:lang w:val="tr-TR"/>
        </w:rPr>
        <w:t xml:space="preserve"> </w:t>
      </w:r>
      <w:r w:rsidR="00EC4FAF" w:rsidRPr="00EC4FAF">
        <w:rPr>
          <w:noProof/>
        </w:rPr>
        <w:t>0000-0002-1947-4375</w:t>
      </w:r>
    </w:p>
    <w:p w14:paraId="4478C1C9" w14:textId="77777777" w:rsidR="004C0721" w:rsidRDefault="004C0721" w:rsidP="00127A06">
      <w:pPr>
        <w:pBdr>
          <w:left w:val="single" w:sz="12" w:space="0" w:color="3333FF"/>
        </w:pBdr>
        <w:spacing w:line="360" w:lineRule="auto"/>
        <w:ind w:left="1440"/>
        <w:jc w:val="both"/>
        <w:rPr>
          <w:noProof/>
          <w:lang w:val="tr-TR"/>
        </w:rPr>
      </w:pPr>
      <w:r>
        <w:rPr>
          <w:noProof/>
          <w:lang w:val="tr-TR"/>
        </w:rPr>
        <w:t xml:space="preserve">           </w:t>
      </w:r>
    </w:p>
    <w:p w14:paraId="67AF0CB7" w14:textId="77777777" w:rsidR="004C0721" w:rsidRDefault="004C0721" w:rsidP="00127A06">
      <w:pPr>
        <w:pBdr>
          <w:left w:val="single" w:sz="12" w:space="0" w:color="3333FF"/>
        </w:pBdr>
        <w:spacing w:line="360" w:lineRule="auto"/>
        <w:ind w:left="1440"/>
        <w:jc w:val="both"/>
        <w:outlineLvl w:val="0"/>
        <w:rPr>
          <w:b/>
          <w:bCs/>
          <w:noProof/>
          <w:color w:val="0000FF"/>
          <w:lang w:val="tr-TR"/>
        </w:rPr>
      </w:pPr>
      <w:r>
        <w:rPr>
          <w:b/>
          <w:bCs/>
          <w:noProof/>
          <w:color w:val="0000FF"/>
          <w:lang w:val="tr-TR"/>
        </w:rPr>
        <w:t xml:space="preserve"> </w:t>
      </w:r>
      <w:r w:rsidRPr="00C70ABE">
        <w:rPr>
          <w:b/>
          <w:bCs/>
          <w:noProof/>
          <w:color w:val="0000FF"/>
          <w:lang w:val="tr-TR"/>
        </w:rPr>
        <w:t>Öğrenim Durumu:</w:t>
      </w:r>
    </w:p>
    <w:p w14:paraId="4187BA5F" w14:textId="77777777" w:rsidR="00922F7E" w:rsidRPr="00C70ABE" w:rsidRDefault="00922F7E" w:rsidP="00127A06">
      <w:pPr>
        <w:pBdr>
          <w:left w:val="single" w:sz="12" w:space="0" w:color="3333FF"/>
        </w:pBdr>
        <w:spacing w:line="360" w:lineRule="auto"/>
        <w:ind w:left="1440"/>
        <w:jc w:val="both"/>
        <w:outlineLvl w:val="0"/>
        <w:rPr>
          <w:b/>
          <w:bCs/>
          <w:noProof/>
          <w:color w:val="0000FF"/>
          <w:lang w:val="tr-TR"/>
        </w:rPr>
      </w:pPr>
    </w:p>
    <w:p w14:paraId="0F05ABF3" w14:textId="77777777" w:rsidR="00EC4FAF" w:rsidRPr="00EC4FAF" w:rsidRDefault="00EC4FAF" w:rsidP="00EC4FAF">
      <w:pPr>
        <w:pBdr>
          <w:left w:val="single" w:sz="12" w:space="0" w:color="3333FF"/>
        </w:pBdr>
        <w:spacing w:line="360" w:lineRule="auto"/>
        <w:ind w:left="1440"/>
        <w:jc w:val="both"/>
        <w:rPr>
          <w:noProof/>
          <w:lang w:val="tr-TR"/>
        </w:rPr>
      </w:pPr>
      <w:r w:rsidRPr="00EC4FAF">
        <w:rPr>
          <w:b/>
          <w:noProof/>
          <w:lang w:val="tr-TR"/>
        </w:rPr>
        <w:t>1980-1985:</w:t>
      </w:r>
      <w:r w:rsidRPr="00EC4FAF">
        <w:rPr>
          <w:noProof/>
          <w:lang w:val="tr-TR"/>
        </w:rPr>
        <w:tab/>
        <w:t xml:space="preserve">Hamdi Bulgurlu </w:t>
      </w:r>
      <w:r>
        <w:rPr>
          <w:noProof/>
          <w:lang w:val="en-GB"/>
        </w:rPr>
        <w:t>İlkokulu</w:t>
      </w:r>
      <w:r w:rsidRPr="00EC4FAF">
        <w:rPr>
          <w:noProof/>
          <w:lang w:val="tr-TR"/>
        </w:rPr>
        <w:t>, Ankara</w:t>
      </w:r>
    </w:p>
    <w:p w14:paraId="67A25028" w14:textId="77777777" w:rsidR="00EC4FAF" w:rsidRPr="00EC4FAF" w:rsidRDefault="00EC4FAF" w:rsidP="00EC4FAF">
      <w:pPr>
        <w:pBdr>
          <w:left w:val="single" w:sz="12" w:space="0" w:color="3333FF"/>
        </w:pBdr>
        <w:spacing w:line="360" w:lineRule="auto"/>
        <w:ind w:left="1440"/>
        <w:jc w:val="both"/>
        <w:rPr>
          <w:noProof/>
        </w:rPr>
      </w:pPr>
      <w:r w:rsidRPr="00EC4FAF">
        <w:rPr>
          <w:b/>
          <w:noProof/>
        </w:rPr>
        <w:t>1985-1991:</w:t>
      </w:r>
      <w:r w:rsidRPr="00EC4FAF">
        <w:rPr>
          <w:noProof/>
        </w:rPr>
        <w:tab/>
        <w:t>Kurtulu</w:t>
      </w:r>
      <w:r w:rsidR="00567904">
        <w:rPr>
          <w:noProof/>
        </w:rPr>
        <w:t>ş</w:t>
      </w:r>
      <w:r w:rsidRPr="00EC4FAF">
        <w:rPr>
          <w:noProof/>
        </w:rPr>
        <w:t xml:space="preserve"> </w:t>
      </w:r>
      <w:r>
        <w:rPr>
          <w:noProof/>
          <w:lang w:val="en-GB"/>
        </w:rPr>
        <w:t>Lisesi</w:t>
      </w:r>
      <w:r w:rsidRPr="00EC4FAF">
        <w:rPr>
          <w:noProof/>
        </w:rPr>
        <w:t>, Ankara</w:t>
      </w:r>
    </w:p>
    <w:p w14:paraId="58EA084A" w14:textId="77777777" w:rsidR="00EC4FAF" w:rsidRPr="00EC4FAF" w:rsidRDefault="00EC4FAF" w:rsidP="00EC4FAF">
      <w:pPr>
        <w:pBdr>
          <w:left w:val="single" w:sz="12" w:space="0" w:color="3333FF"/>
        </w:pBdr>
        <w:spacing w:line="360" w:lineRule="auto"/>
        <w:ind w:left="1440"/>
        <w:jc w:val="both"/>
        <w:rPr>
          <w:noProof/>
          <w:lang w:val="en-GB"/>
        </w:rPr>
      </w:pPr>
      <w:r w:rsidRPr="00EC4FAF">
        <w:rPr>
          <w:b/>
          <w:noProof/>
        </w:rPr>
        <w:t>1991-1998:</w:t>
      </w:r>
      <w:r w:rsidRPr="00EC4FAF">
        <w:rPr>
          <w:noProof/>
        </w:rPr>
        <w:tab/>
      </w:r>
      <w:r w:rsidRPr="00EC4FAF">
        <w:rPr>
          <w:noProof/>
          <w:lang w:val="en-GB"/>
        </w:rPr>
        <w:t xml:space="preserve">Ankara </w:t>
      </w:r>
      <w:r w:rsidR="00567904">
        <w:rPr>
          <w:noProof/>
          <w:lang w:val="en-GB"/>
        </w:rPr>
        <w:t>Ü</w:t>
      </w:r>
      <w:r w:rsidRPr="00EC4FAF">
        <w:rPr>
          <w:noProof/>
          <w:lang w:val="en-GB"/>
        </w:rPr>
        <w:t>niversit</w:t>
      </w:r>
      <w:r w:rsidR="00567904">
        <w:rPr>
          <w:noProof/>
          <w:lang w:val="en-GB"/>
        </w:rPr>
        <w:t>esi</w:t>
      </w:r>
      <w:r w:rsidRPr="00EC4FAF">
        <w:rPr>
          <w:noProof/>
          <w:lang w:val="en-GB"/>
        </w:rPr>
        <w:t xml:space="preserve"> </w:t>
      </w:r>
      <w:r>
        <w:rPr>
          <w:noProof/>
          <w:lang w:val="en-GB"/>
        </w:rPr>
        <w:t>Tıp Fakültesi</w:t>
      </w:r>
      <w:r w:rsidRPr="00EC4FAF">
        <w:rPr>
          <w:noProof/>
          <w:lang w:val="en-GB"/>
        </w:rPr>
        <w:t>, Ankara</w:t>
      </w:r>
    </w:p>
    <w:p w14:paraId="254CDF18" w14:textId="77777777" w:rsidR="00EC4FAF" w:rsidRDefault="00EC4FAF" w:rsidP="00EC4FAF">
      <w:pPr>
        <w:pBdr>
          <w:left w:val="single" w:sz="12" w:space="0" w:color="3333FF"/>
        </w:pBdr>
        <w:spacing w:line="360" w:lineRule="auto"/>
        <w:ind w:left="1440"/>
        <w:jc w:val="both"/>
        <w:rPr>
          <w:noProof/>
        </w:rPr>
      </w:pPr>
      <w:r w:rsidRPr="00EC4FAF">
        <w:rPr>
          <w:b/>
          <w:bCs/>
          <w:noProof/>
          <w:lang w:val="en-GB"/>
        </w:rPr>
        <w:t>1998-2000:</w:t>
      </w:r>
      <w:r w:rsidRPr="00EC4FAF">
        <w:rPr>
          <w:noProof/>
          <w:lang w:val="en-GB"/>
        </w:rPr>
        <w:t xml:space="preserve"> </w:t>
      </w:r>
      <w:r w:rsidRPr="00EC4FAF">
        <w:rPr>
          <w:noProof/>
          <w:lang w:val="en-GB"/>
        </w:rPr>
        <w:tab/>
        <w:t xml:space="preserve">Gazi </w:t>
      </w:r>
      <w:r w:rsidR="00567904">
        <w:rPr>
          <w:noProof/>
          <w:lang w:val="en-GB"/>
        </w:rPr>
        <w:t>Ü</w:t>
      </w:r>
      <w:r w:rsidRPr="00EC4FAF">
        <w:rPr>
          <w:noProof/>
          <w:lang w:val="en-GB"/>
        </w:rPr>
        <w:t>niversit</w:t>
      </w:r>
      <w:r w:rsidR="00567904">
        <w:rPr>
          <w:noProof/>
          <w:lang w:val="en-GB"/>
        </w:rPr>
        <w:t>esi</w:t>
      </w:r>
      <w:r w:rsidRPr="00EC4FAF">
        <w:rPr>
          <w:noProof/>
          <w:lang w:val="en-GB"/>
        </w:rPr>
        <w:t xml:space="preserve"> </w:t>
      </w:r>
      <w:r>
        <w:rPr>
          <w:noProof/>
          <w:lang w:val="en-GB"/>
        </w:rPr>
        <w:t>Tıp Fakültesi</w:t>
      </w:r>
      <w:r w:rsidRPr="00EC4FAF">
        <w:rPr>
          <w:noProof/>
          <w:lang w:val="en-GB"/>
        </w:rPr>
        <w:t xml:space="preserve">, </w:t>
      </w:r>
      <w:r>
        <w:rPr>
          <w:noProof/>
        </w:rPr>
        <w:t>Histoloji ve Embriyoloji Anabilim Dalı</w:t>
      </w:r>
      <w:r w:rsidR="00567904">
        <w:rPr>
          <w:noProof/>
        </w:rPr>
        <w:t>, Ankara</w:t>
      </w:r>
    </w:p>
    <w:p w14:paraId="111757E4" w14:textId="77777777" w:rsidR="00EC4FAF" w:rsidRPr="00EC4FAF" w:rsidRDefault="00EC4FAF" w:rsidP="00EC4FAF">
      <w:pPr>
        <w:pBdr>
          <w:left w:val="single" w:sz="12" w:space="0" w:color="3333FF"/>
        </w:pBdr>
        <w:spacing w:line="360" w:lineRule="auto"/>
        <w:ind w:left="1440"/>
        <w:jc w:val="both"/>
        <w:rPr>
          <w:noProof/>
        </w:rPr>
      </w:pPr>
      <w:r w:rsidRPr="00EC4FAF">
        <w:rPr>
          <w:b/>
          <w:noProof/>
          <w:lang w:val="en-GB"/>
        </w:rPr>
        <w:t>2001-2004:</w:t>
      </w:r>
      <w:r w:rsidRPr="00EC4FAF">
        <w:rPr>
          <w:noProof/>
        </w:rPr>
        <w:tab/>
      </w:r>
      <w:bookmarkStart w:id="0" w:name="_Hlk88134078"/>
      <w:r w:rsidR="00922F7E">
        <w:rPr>
          <w:noProof/>
        </w:rPr>
        <w:t xml:space="preserve">Sağlık Bakanlığı, </w:t>
      </w:r>
      <w:r w:rsidRPr="00EC4FAF">
        <w:rPr>
          <w:noProof/>
          <w:lang w:val="tr-TR"/>
        </w:rPr>
        <w:t xml:space="preserve">Ankara </w:t>
      </w:r>
      <w:r w:rsidR="00922F7E">
        <w:rPr>
          <w:noProof/>
          <w:lang w:val="tr-TR"/>
        </w:rPr>
        <w:t xml:space="preserve">Fizik Tedavi ve Rehabilitasyon Eğitim ve Araştırma Hastanesi, </w:t>
      </w:r>
      <w:r w:rsidRPr="00EC4FAF">
        <w:rPr>
          <w:noProof/>
          <w:lang w:val="tr-TR"/>
        </w:rPr>
        <w:t>Ankara</w:t>
      </w:r>
      <w:bookmarkEnd w:id="0"/>
    </w:p>
    <w:p w14:paraId="479373D5" w14:textId="77777777" w:rsidR="009D152D" w:rsidRPr="009D152D" w:rsidRDefault="009D152D" w:rsidP="00127A06">
      <w:pPr>
        <w:pBdr>
          <w:left w:val="single" w:sz="12" w:space="0" w:color="3333FF"/>
        </w:pBdr>
        <w:spacing w:line="360" w:lineRule="auto"/>
        <w:ind w:left="1440"/>
        <w:jc w:val="both"/>
        <w:rPr>
          <w:noProof/>
          <w:lang w:val="tr-TR"/>
        </w:rPr>
      </w:pPr>
    </w:p>
    <w:p w14:paraId="7ECFA072" w14:textId="77777777" w:rsidR="004C0721" w:rsidRDefault="004C0721" w:rsidP="00127A06">
      <w:pPr>
        <w:pBdr>
          <w:left w:val="single" w:sz="12" w:space="0" w:color="3333FF"/>
        </w:pBdr>
        <w:spacing w:line="360" w:lineRule="auto"/>
        <w:ind w:left="1440"/>
        <w:jc w:val="both"/>
        <w:outlineLvl w:val="0"/>
        <w:rPr>
          <w:b/>
          <w:bCs/>
          <w:noProof/>
          <w:color w:val="0000FF"/>
          <w:lang w:val="tr-TR"/>
        </w:rPr>
      </w:pPr>
      <w:r>
        <w:rPr>
          <w:b/>
          <w:bCs/>
          <w:noProof/>
          <w:color w:val="0000FF"/>
          <w:lang w:val="tr-TR"/>
        </w:rPr>
        <w:t xml:space="preserve"> </w:t>
      </w:r>
      <w:r w:rsidRPr="00C70ABE">
        <w:rPr>
          <w:b/>
          <w:bCs/>
          <w:noProof/>
          <w:color w:val="0000FF"/>
          <w:lang w:val="tr-TR"/>
        </w:rPr>
        <w:t>Görevler:</w:t>
      </w:r>
    </w:p>
    <w:p w14:paraId="7E4B2F18" w14:textId="77777777" w:rsidR="00922F7E" w:rsidRDefault="00922F7E" w:rsidP="00127A06">
      <w:pPr>
        <w:pBdr>
          <w:left w:val="single" w:sz="12" w:space="0" w:color="3333FF"/>
        </w:pBdr>
        <w:spacing w:line="360" w:lineRule="auto"/>
        <w:ind w:left="1440"/>
        <w:jc w:val="both"/>
        <w:outlineLvl w:val="0"/>
        <w:rPr>
          <w:b/>
          <w:bCs/>
          <w:noProof/>
          <w:color w:val="0000FF"/>
          <w:lang w:val="tr-TR"/>
        </w:rPr>
      </w:pPr>
    </w:p>
    <w:p w14:paraId="255AAB53" w14:textId="77777777" w:rsidR="004C0721" w:rsidRDefault="00567904" w:rsidP="00567904">
      <w:pPr>
        <w:pBdr>
          <w:left w:val="single" w:sz="12" w:space="0" w:color="3333FF"/>
        </w:pBdr>
        <w:spacing w:line="360" w:lineRule="auto"/>
        <w:ind w:left="1440"/>
        <w:jc w:val="both"/>
        <w:outlineLvl w:val="0"/>
        <w:rPr>
          <w:noProof/>
          <w:lang w:val="tr-TR"/>
        </w:rPr>
      </w:pPr>
      <w:r w:rsidRPr="00EC4FAF">
        <w:rPr>
          <w:b/>
          <w:bCs/>
          <w:noProof/>
          <w:lang w:val="en-GB"/>
        </w:rPr>
        <w:t>1998-2000:</w:t>
      </w:r>
      <w:r>
        <w:rPr>
          <w:b/>
          <w:bCs/>
          <w:noProof/>
          <w:lang w:val="tr-TR"/>
        </w:rPr>
        <w:tab/>
      </w:r>
      <w:r w:rsidR="004C0721">
        <w:rPr>
          <w:noProof/>
          <w:lang w:val="tr-TR"/>
        </w:rPr>
        <w:t>Araştırma Görevlisi (</w:t>
      </w:r>
      <w:r w:rsidRPr="00EC4FAF">
        <w:rPr>
          <w:noProof/>
          <w:lang w:val="en-GB"/>
        </w:rPr>
        <w:t>Gazi Universit</w:t>
      </w:r>
      <w:r w:rsidRPr="00567904">
        <w:rPr>
          <w:noProof/>
          <w:lang w:val="en-GB"/>
        </w:rPr>
        <w:t>esi</w:t>
      </w:r>
      <w:r w:rsidRPr="00EC4FAF">
        <w:rPr>
          <w:noProof/>
          <w:lang w:val="en-GB"/>
        </w:rPr>
        <w:t xml:space="preserve"> </w:t>
      </w:r>
      <w:r w:rsidRPr="00567904">
        <w:rPr>
          <w:noProof/>
          <w:lang w:val="en-GB"/>
        </w:rPr>
        <w:t>Tıp Fakültesi</w:t>
      </w:r>
      <w:r w:rsidRPr="00EC4FAF">
        <w:rPr>
          <w:noProof/>
          <w:lang w:val="en-GB"/>
        </w:rPr>
        <w:t xml:space="preserve">, </w:t>
      </w:r>
      <w:r w:rsidRPr="00567904">
        <w:rPr>
          <w:noProof/>
        </w:rPr>
        <w:t>Histoloji ve Embriyoloji Anabilim Dalı, Ankara</w:t>
      </w:r>
      <w:r w:rsidR="004C0721">
        <w:rPr>
          <w:noProof/>
          <w:lang w:val="tr-TR"/>
        </w:rPr>
        <w:t>)</w:t>
      </w:r>
    </w:p>
    <w:p w14:paraId="226B4F85" w14:textId="77777777" w:rsidR="004C0721" w:rsidRPr="00D11C1F" w:rsidRDefault="004C0721" w:rsidP="00567904">
      <w:pPr>
        <w:pBdr>
          <w:left w:val="single" w:sz="12" w:space="0" w:color="3333FF"/>
        </w:pBdr>
        <w:spacing w:line="360" w:lineRule="auto"/>
        <w:ind w:left="1440"/>
        <w:jc w:val="both"/>
        <w:rPr>
          <w:noProof/>
          <w:lang w:val="tr-TR"/>
        </w:rPr>
      </w:pPr>
      <w:r w:rsidRPr="00180856">
        <w:rPr>
          <w:b/>
          <w:noProof/>
          <w:lang w:val="tr-TR"/>
        </w:rPr>
        <w:t>200</w:t>
      </w:r>
      <w:r w:rsidR="00567904">
        <w:rPr>
          <w:b/>
          <w:noProof/>
          <w:lang w:val="tr-TR"/>
        </w:rPr>
        <w:t>1</w:t>
      </w:r>
      <w:r w:rsidRPr="00180856">
        <w:rPr>
          <w:b/>
          <w:noProof/>
          <w:lang w:val="tr-TR"/>
        </w:rPr>
        <w:t>-</w:t>
      </w:r>
      <w:r w:rsidR="00567904">
        <w:rPr>
          <w:b/>
          <w:noProof/>
          <w:lang w:val="tr-TR"/>
        </w:rPr>
        <w:t>2004</w:t>
      </w:r>
      <w:r w:rsidRPr="00180856">
        <w:rPr>
          <w:b/>
          <w:noProof/>
          <w:lang w:val="tr-TR"/>
        </w:rPr>
        <w:t>:</w:t>
      </w:r>
      <w:r w:rsidR="00601B83">
        <w:rPr>
          <w:noProof/>
          <w:lang w:val="tr-TR"/>
        </w:rPr>
        <w:tab/>
      </w:r>
      <w:r w:rsidRPr="00D11C1F">
        <w:rPr>
          <w:noProof/>
          <w:lang w:val="tr-TR"/>
        </w:rPr>
        <w:t xml:space="preserve">Araştırma Görevlisi </w:t>
      </w:r>
      <w:r>
        <w:rPr>
          <w:noProof/>
          <w:lang w:val="tr-TR"/>
        </w:rPr>
        <w:t>(</w:t>
      </w:r>
      <w:r w:rsidR="00567904" w:rsidRPr="00567904">
        <w:rPr>
          <w:noProof/>
        </w:rPr>
        <w:t xml:space="preserve">Sağlık Bakanlığı, </w:t>
      </w:r>
      <w:r w:rsidR="00567904" w:rsidRPr="00EC4FAF">
        <w:rPr>
          <w:noProof/>
          <w:lang w:val="tr-TR"/>
        </w:rPr>
        <w:t xml:space="preserve">Ankara </w:t>
      </w:r>
      <w:r w:rsidR="00567904" w:rsidRPr="00567904">
        <w:rPr>
          <w:noProof/>
          <w:lang w:val="tr-TR"/>
        </w:rPr>
        <w:t xml:space="preserve">Fizik Tedavi ve Rehabilitasyon Eğitim ve Araştırma Hastanesi, </w:t>
      </w:r>
      <w:r w:rsidR="00567904" w:rsidRPr="00EC4FAF">
        <w:rPr>
          <w:noProof/>
          <w:lang w:val="tr-TR"/>
        </w:rPr>
        <w:t>Ankara</w:t>
      </w:r>
      <w:r w:rsidRPr="00D11C1F">
        <w:rPr>
          <w:noProof/>
          <w:lang w:val="tr-TR"/>
        </w:rPr>
        <w:t xml:space="preserve">) </w:t>
      </w:r>
    </w:p>
    <w:p w14:paraId="09D655EB" w14:textId="77777777" w:rsidR="004C0721" w:rsidRPr="00D11C1F" w:rsidRDefault="004C0721" w:rsidP="00127A06">
      <w:pPr>
        <w:pBdr>
          <w:left w:val="single" w:sz="12" w:space="0" w:color="3333FF"/>
        </w:pBdr>
        <w:spacing w:line="360" w:lineRule="auto"/>
        <w:ind w:left="1440"/>
        <w:jc w:val="both"/>
        <w:rPr>
          <w:noProof/>
          <w:lang w:val="tr-TR"/>
        </w:rPr>
      </w:pPr>
      <w:r w:rsidRPr="00180856">
        <w:rPr>
          <w:b/>
          <w:noProof/>
          <w:lang w:val="tr-TR"/>
        </w:rPr>
        <w:t>200</w:t>
      </w:r>
      <w:r w:rsidR="00601B83">
        <w:rPr>
          <w:b/>
          <w:noProof/>
          <w:lang w:val="tr-TR"/>
        </w:rPr>
        <w:t>4</w:t>
      </w:r>
      <w:r w:rsidRPr="00180856">
        <w:rPr>
          <w:b/>
          <w:noProof/>
          <w:lang w:val="tr-TR"/>
        </w:rPr>
        <w:t>:</w:t>
      </w:r>
      <w:r w:rsidRPr="00D11C1F">
        <w:rPr>
          <w:noProof/>
          <w:lang w:val="tr-TR"/>
        </w:rPr>
        <w:tab/>
      </w:r>
      <w:r w:rsidR="00601B83">
        <w:rPr>
          <w:noProof/>
          <w:lang w:val="tr-TR"/>
        </w:rPr>
        <w:tab/>
      </w:r>
      <w:r w:rsidRPr="00D11C1F">
        <w:rPr>
          <w:noProof/>
          <w:lang w:val="tr-TR"/>
        </w:rPr>
        <w:t>Uzman  (</w:t>
      </w:r>
      <w:r w:rsidR="00601B83">
        <w:rPr>
          <w:noProof/>
          <w:lang w:val="tr-TR"/>
        </w:rPr>
        <w:t>Sorgun</w:t>
      </w:r>
      <w:r w:rsidRPr="00D11C1F">
        <w:rPr>
          <w:noProof/>
          <w:lang w:val="tr-TR"/>
        </w:rPr>
        <w:t xml:space="preserve"> Devlet Hastanesi</w:t>
      </w:r>
      <w:r w:rsidR="00601B83">
        <w:rPr>
          <w:noProof/>
          <w:lang w:val="tr-TR"/>
        </w:rPr>
        <w:t>, Yozgat</w:t>
      </w:r>
      <w:r w:rsidRPr="00D11C1F">
        <w:rPr>
          <w:noProof/>
          <w:lang w:val="tr-TR"/>
        </w:rPr>
        <w:t>)</w:t>
      </w:r>
    </w:p>
    <w:p w14:paraId="7EAADF79" w14:textId="77777777" w:rsidR="004C0721" w:rsidRPr="00D11C1F" w:rsidRDefault="004C0721" w:rsidP="00601B83">
      <w:pPr>
        <w:pBdr>
          <w:left w:val="single" w:sz="12" w:space="0" w:color="3333FF"/>
        </w:pBdr>
        <w:spacing w:line="360" w:lineRule="auto"/>
        <w:ind w:left="1440"/>
        <w:jc w:val="both"/>
        <w:rPr>
          <w:noProof/>
          <w:lang w:val="tr-TR"/>
        </w:rPr>
      </w:pPr>
      <w:r w:rsidRPr="00180856">
        <w:rPr>
          <w:b/>
          <w:noProof/>
          <w:lang w:val="tr-TR"/>
        </w:rPr>
        <w:t>200</w:t>
      </w:r>
      <w:r w:rsidR="00601B83">
        <w:rPr>
          <w:b/>
          <w:noProof/>
          <w:lang w:val="tr-TR"/>
        </w:rPr>
        <w:t>4-2007</w:t>
      </w:r>
      <w:r w:rsidRPr="00180856">
        <w:rPr>
          <w:b/>
          <w:noProof/>
          <w:lang w:val="tr-TR"/>
        </w:rPr>
        <w:t>:</w:t>
      </w:r>
      <w:r w:rsidR="00601B83">
        <w:rPr>
          <w:noProof/>
          <w:lang w:val="tr-TR"/>
        </w:rPr>
        <w:tab/>
        <w:t>Öğretim Görevlisi</w:t>
      </w:r>
      <w:r>
        <w:rPr>
          <w:noProof/>
          <w:lang w:val="tr-TR"/>
        </w:rPr>
        <w:t xml:space="preserve">  (</w:t>
      </w:r>
      <w:r w:rsidR="00601B83" w:rsidRPr="00601B83">
        <w:rPr>
          <w:noProof/>
          <w:lang w:val="tr-TR"/>
        </w:rPr>
        <w:t>Pamukkale Üniversitesi Tıp Fakültesi</w:t>
      </w:r>
      <w:r w:rsidR="00601B83">
        <w:rPr>
          <w:noProof/>
          <w:lang w:val="tr-TR"/>
        </w:rPr>
        <w:t>,</w:t>
      </w:r>
      <w:r w:rsidR="00601B83" w:rsidRPr="00601B83">
        <w:rPr>
          <w:noProof/>
          <w:lang w:val="tr-TR"/>
        </w:rPr>
        <w:t xml:space="preserve"> Fiziksel Tıp ve Rehabilitasyon Anabilim Dalı, Denizli</w:t>
      </w:r>
      <w:r w:rsidRPr="00D11C1F">
        <w:rPr>
          <w:noProof/>
          <w:lang w:val="tr-TR"/>
        </w:rPr>
        <w:t xml:space="preserve">) </w:t>
      </w:r>
    </w:p>
    <w:p w14:paraId="7C4C339E" w14:textId="77777777" w:rsidR="004C0721" w:rsidRDefault="004C0721" w:rsidP="00127A06">
      <w:pPr>
        <w:pBdr>
          <w:left w:val="single" w:sz="12" w:space="0" w:color="3333FF"/>
        </w:pBdr>
        <w:spacing w:line="360" w:lineRule="auto"/>
        <w:ind w:left="1440"/>
        <w:jc w:val="both"/>
        <w:rPr>
          <w:noProof/>
          <w:lang w:val="tr-TR"/>
        </w:rPr>
      </w:pPr>
      <w:r w:rsidRPr="00180856">
        <w:rPr>
          <w:b/>
          <w:noProof/>
          <w:lang w:val="tr-TR"/>
        </w:rPr>
        <w:lastRenderedPageBreak/>
        <w:t>20</w:t>
      </w:r>
      <w:r w:rsidR="00601B83">
        <w:rPr>
          <w:b/>
          <w:noProof/>
          <w:lang w:val="tr-TR"/>
        </w:rPr>
        <w:t>07</w:t>
      </w:r>
      <w:r w:rsidRPr="00180856">
        <w:rPr>
          <w:b/>
          <w:noProof/>
          <w:lang w:val="tr-TR"/>
        </w:rPr>
        <w:t>-</w:t>
      </w:r>
      <w:r>
        <w:rPr>
          <w:b/>
          <w:noProof/>
          <w:lang w:val="tr-TR"/>
        </w:rPr>
        <w:t>201</w:t>
      </w:r>
      <w:r w:rsidR="00601B83">
        <w:rPr>
          <w:b/>
          <w:noProof/>
          <w:lang w:val="tr-TR"/>
        </w:rPr>
        <w:t>2</w:t>
      </w:r>
      <w:r w:rsidRPr="00180856">
        <w:rPr>
          <w:b/>
          <w:noProof/>
          <w:lang w:val="tr-TR"/>
        </w:rPr>
        <w:t>:</w:t>
      </w:r>
      <w:r w:rsidR="00601B83">
        <w:rPr>
          <w:noProof/>
          <w:lang w:val="tr-TR"/>
        </w:rPr>
        <w:tab/>
      </w:r>
      <w:r w:rsidRPr="00D11C1F">
        <w:rPr>
          <w:noProof/>
          <w:lang w:val="tr-TR"/>
        </w:rPr>
        <w:t>Yardımcı Doçent (Pamukkale Üniversitesi Tıp Fakültesi</w:t>
      </w:r>
      <w:r w:rsidR="00601B83">
        <w:rPr>
          <w:noProof/>
          <w:lang w:val="tr-TR"/>
        </w:rPr>
        <w:t>,</w:t>
      </w:r>
      <w:r>
        <w:rPr>
          <w:noProof/>
          <w:lang w:val="tr-TR"/>
        </w:rPr>
        <w:t xml:space="preserve"> </w:t>
      </w:r>
      <w:r w:rsidRPr="00D11C1F">
        <w:rPr>
          <w:noProof/>
          <w:lang w:val="tr-TR"/>
        </w:rPr>
        <w:t xml:space="preserve">Fiziksel Tıp </w:t>
      </w:r>
      <w:r>
        <w:rPr>
          <w:noProof/>
          <w:lang w:val="tr-TR"/>
        </w:rPr>
        <w:t>ve Rehabilitasyon Anabilim Dalı</w:t>
      </w:r>
      <w:r w:rsidRPr="00D11C1F">
        <w:rPr>
          <w:noProof/>
          <w:lang w:val="tr-TR"/>
        </w:rPr>
        <w:t>, Denizli)</w:t>
      </w:r>
    </w:p>
    <w:p w14:paraId="12652E9C" w14:textId="77777777" w:rsidR="004C0721" w:rsidRDefault="004C0721" w:rsidP="00127A06">
      <w:pPr>
        <w:pBdr>
          <w:left w:val="single" w:sz="12" w:space="0" w:color="3333FF"/>
        </w:pBdr>
        <w:spacing w:line="360" w:lineRule="auto"/>
        <w:ind w:left="1440"/>
        <w:jc w:val="both"/>
        <w:rPr>
          <w:noProof/>
          <w:lang w:val="tr-TR"/>
        </w:rPr>
      </w:pPr>
      <w:r>
        <w:rPr>
          <w:b/>
          <w:noProof/>
          <w:lang w:val="tr-TR"/>
        </w:rPr>
        <w:t>201</w:t>
      </w:r>
      <w:r w:rsidR="00601B83">
        <w:rPr>
          <w:b/>
          <w:noProof/>
          <w:lang w:val="tr-TR"/>
        </w:rPr>
        <w:t>2</w:t>
      </w:r>
      <w:r w:rsidRPr="007C5D56">
        <w:rPr>
          <w:b/>
          <w:noProof/>
          <w:lang w:val="tr-TR"/>
        </w:rPr>
        <w:t>-</w:t>
      </w:r>
      <w:r w:rsidR="00590BE4">
        <w:rPr>
          <w:b/>
          <w:noProof/>
          <w:lang w:val="tr-TR"/>
        </w:rPr>
        <w:t>20</w:t>
      </w:r>
      <w:r w:rsidR="00601B83">
        <w:rPr>
          <w:b/>
          <w:noProof/>
          <w:lang w:val="tr-TR"/>
        </w:rPr>
        <w:t>17</w:t>
      </w:r>
      <w:r w:rsidRPr="007C5D56">
        <w:rPr>
          <w:b/>
          <w:noProof/>
          <w:lang w:val="tr-TR"/>
        </w:rPr>
        <w:t>:</w:t>
      </w:r>
      <w:r w:rsidR="00601B83">
        <w:rPr>
          <w:noProof/>
          <w:lang w:val="tr-TR"/>
        </w:rPr>
        <w:tab/>
      </w:r>
      <w:r w:rsidRPr="007C5D56">
        <w:rPr>
          <w:noProof/>
          <w:lang w:val="tr-TR"/>
        </w:rPr>
        <w:t>Doçent (Pamukkkale Üniversitesi Tıp Fakültesi</w:t>
      </w:r>
      <w:r w:rsidR="00601B83">
        <w:rPr>
          <w:noProof/>
          <w:lang w:val="tr-TR"/>
        </w:rPr>
        <w:t>,</w:t>
      </w:r>
      <w:r w:rsidRPr="007C5D56">
        <w:rPr>
          <w:noProof/>
          <w:lang w:val="tr-TR"/>
        </w:rPr>
        <w:t xml:space="preserve"> Fiziksel Tıp ve Rehabilitasyon Anabilim Dalı, Denizli)</w:t>
      </w:r>
    </w:p>
    <w:p w14:paraId="4EB9D40A" w14:textId="77777777" w:rsidR="00590BE4" w:rsidRPr="007C5D56" w:rsidRDefault="00590BE4" w:rsidP="00590BE4">
      <w:pPr>
        <w:pBdr>
          <w:left w:val="single" w:sz="12" w:space="0" w:color="3333FF"/>
        </w:pBdr>
        <w:spacing w:line="360" w:lineRule="auto"/>
        <w:ind w:left="1440"/>
        <w:jc w:val="both"/>
        <w:rPr>
          <w:noProof/>
          <w:lang w:val="tr-TR"/>
        </w:rPr>
      </w:pPr>
      <w:r>
        <w:rPr>
          <w:b/>
          <w:noProof/>
          <w:lang w:val="tr-TR"/>
        </w:rPr>
        <w:t>20</w:t>
      </w:r>
      <w:r w:rsidR="00601B83">
        <w:rPr>
          <w:b/>
          <w:noProof/>
          <w:lang w:val="tr-TR"/>
        </w:rPr>
        <w:t>17</w:t>
      </w:r>
      <w:r w:rsidRPr="007C5D56">
        <w:rPr>
          <w:b/>
          <w:noProof/>
          <w:lang w:val="tr-TR"/>
        </w:rPr>
        <w:t>-</w:t>
      </w:r>
      <w:r>
        <w:rPr>
          <w:b/>
          <w:noProof/>
          <w:lang w:val="tr-TR"/>
        </w:rPr>
        <w:t>Halen</w:t>
      </w:r>
      <w:r w:rsidRPr="007C5D56">
        <w:rPr>
          <w:b/>
          <w:noProof/>
          <w:lang w:val="tr-TR"/>
        </w:rPr>
        <w:t>:</w:t>
      </w:r>
      <w:r w:rsidR="00601B83">
        <w:rPr>
          <w:noProof/>
          <w:lang w:val="tr-TR"/>
        </w:rPr>
        <w:tab/>
      </w:r>
      <w:r>
        <w:rPr>
          <w:noProof/>
          <w:lang w:val="tr-TR"/>
        </w:rPr>
        <w:t>Profesör</w:t>
      </w:r>
      <w:r w:rsidRPr="007C5D56">
        <w:rPr>
          <w:noProof/>
          <w:lang w:val="tr-TR"/>
        </w:rPr>
        <w:t xml:space="preserve"> (Pamukkkale Üniversitesi Tıp Fakültesi</w:t>
      </w:r>
      <w:r w:rsidR="00601B83">
        <w:rPr>
          <w:noProof/>
          <w:lang w:val="tr-TR"/>
        </w:rPr>
        <w:t>,</w:t>
      </w:r>
      <w:r w:rsidRPr="007C5D56">
        <w:rPr>
          <w:noProof/>
          <w:lang w:val="tr-TR"/>
        </w:rPr>
        <w:t xml:space="preserve"> Fiziksel Tıp ve Rehabilitasyon Anabilim Dalı, Denizli)</w:t>
      </w:r>
    </w:p>
    <w:p w14:paraId="4A085468" w14:textId="64AC979D" w:rsidR="00FD564D" w:rsidRDefault="008C3A7C" w:rsidP="00127A06">
      <w:pPr>
        <w:pBdr>
          <w:left w:val="single" w:sz="12" w:space="0" w:color="3333FF"/>
        </w:pBdr>
        <w:spacing w:line="360" w:lineRule="auto"/>
        <w:ind w:left="1440"/>
        <w:jc w:val="both"/>
        <w:rPr>
          <w:noProof/>
          <w:lang w:val="tr-TR"/>
        </w:rPr>
      </w:pPr>
      <w:r>
        <w:rPr>
          <w:noProof/>
          <w:lang w:val="tr-TR"/>
        </w:rPr>
        <mc:AlternateContent>
          <mc:Choice Requires="wps">
            <w:drawing>
              <wp:anchor distT="0" distB="0" distL="114300" distR="114300" simplePos="0" relativeHeight="251658240" behindDoc="0" locked="0" layoutInCell="1" allowOverlap="1" wp14:anchorId="281E6A70" wp14:editId="241F6D30">
                <wp:simplePos x="0" y="0"/>
                <wp:positionH relativeFrom="margin">
                  <wp:posOffset>-482600</wp:posOffset>
                </wp:positionH>
                <wp:positionV relativeFrom="margin">
                  <wp:posOffset>2164715</wp:posOffset>
                </wp:positionV>
                <wp:extent cx="1250315" cy="457200"/>
                <wp:effectExtent l="0" t="0" r="0" b="190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31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36C3A266" w14:textId="77777777" w:rsidR="00FD564D" w:rsidRPr="00BA43C9" w:rsidRDefault="00FD564D" w:rsidP="00FD564D">
                            <w:pPr>
                              <w:rPr>
                                <w:b/>
                                <w:bCs/>
                                <w:i/>
                                <w:iCs/>
                                <w:color w:val="0000FF"/>
                                <w:sz w:val="36"/>
                                <w:szCs w:val="36"/>
                                <w:lang w:val="tr-TR"/>
                              </w:rPr>
                            </w:pPr>
                            <w:r>
                              <w:rPr>
                                <w:b/>
                                <w:bCs/>
                                <w:i/>
                                <w:iCs/>
                                <w:color w:val="0000FF"/>
                                <w:sz w:val="36"/>
                                <w:szCs w:val="36"/>
                                <w:lang w:val="tr-TR"/>
                              </w:rPr>
                              <w:t>ESERLER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6A70" id="Rectangle 12" o:spid="_x0000_s1027" style="position:absolute;left:0;text-align:left;margin-left:-38pt;margin-top:170.45pt;width:98.4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" filled="f" stroked="f" strokecolor="blue" strokeweight="1.5pt">
                <v:textbox inset="1pt,1pt,1pt,1pt">
                  <w:txbxContent>
                    <w:p w14:paraId="36C3A266" w14:textId="77777777" w:rsidR="00FD564D" w:rsidRPr="00BA43C9" w:rsidRDefault="00FD564D" w:rsidP="00FD564D">
                      <w:pPr>
                        <w:rPr>
                          <w:b/>
                          <w:bCs/>
                          <w:i/>
                          <w:iCs/>
                          <w:color w:val="0000FF"/>
                          <w:sz w:val="36"/>
                          <w:szCs w:val="36"/>
                          <w:lang w:val="tr-TR"/>
                        </w:rPr>
                      </w:pPr>
                      <w:r>
                        <w:rPr>
                          <w:b/>
                          <w:bCs/>
                          <w:i/>
                          <w:iCs/>
                          <w:color w:val="0000FF"/>
                          <w:sz w:val="36"/>
                          <w:szCs w:val="36"/>
                          <w:lang w:val="tr-TR"/>
                        </w:rPr>
                        <w:t>ESERLER</w:t>
                      </w:r>
                    </w:p>
                  </w:txbxContent>
                </v:textbox>
                <w10:wrap anchorx="margin" anchory="margin"/>
              </v:rect>
            </w:pict>
          </mc:Fallback>
        </mc:AlternateContent>
      </w:r>
    </w:p>
    <w:p w14:paraId="3C9AEC47" w14:textId="77777777" w:rsidR="00C9737E" w:rsidRDefault="00C9737E" w:rsidP="00C9737E">
      <w:pPr>
        <w:pBdr>
          <w:left w:val="single" w:sz="12" w:space="0" w:color="3333FF"/>
        </w:pBdr>
        <w:spacing w:line="360" w:lineRule="auto"/>
        <w:ind w:left="1440"/>
        <w:jc w:val="both"/>
        <w:rPr>
          <w:b/>
          <w:noProof/>
          <w:lang w:val="tr-TR"/>
        </w:rPr>
      </w:pPr>
      <w:r>
        <w:rPr>
          <w:b/>
          <w:noProof/>
          <w:lang w:val="tr-TR"/>
        </w:rPr>
        <w:t>Uluslararası yayınlar</w:t>
      </w:r>
    </w:p>
    <w:p w14:paraId="1E67391C" w14:textId="77777777" w:rsidR="00C9737E" w:rsidRPr="00C9737E" w:rsidRDefault="00C9737E" w:rsidP="00C9737E">
      <w:pPr>
        <w:pBdr>
          <w:left w:val="single" w:sz="12" w:space="0" w:color="3333FF"/>
        </w:pBdr>
        <w:spacing w:line="360" w:lineRule="auto"/>
        <w:ind w:left="1440"/>
        <w:jc w:val="both"/>
        <w:rPr>
          <w:b/>
          <w:noProof/>
          <w:lang w:val="tr-TR"/>
        </w:rPr>
      </w:pPr>
    </w:p>
    <w:p w14:paraId="7906AE6D"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 Alaca R, Goktepe AS, </w:t>
      </w:r>
      <w:r w:rsidRPr="00F12936">
        <w:rPr>
          <w:b/>
          <w:noProof/>
          <w:lang w:val="tr-TR"/>
        </w:rPr>
        <w:t>Yildiz N</w:t>
      </w:r>
      <w:r w:rsidRPr="00F12936">
        <w:rPr>
          <w:bCs/>
          <w:noProof/>
          <w:lang w:val="tr-TR"/>
        </w:rPr>
        <w:t>, Yilmaz B, Gunduz S. Effect of penile vibratory stimulation on spasticity in men with spinal cord injury. Am J Phys Med Rehabil 2005;84:875-79.</w:t>
      </w:r>
    </w:p>
    <w:p w14:paraId="105E81D6" w14:textId="77777777" w:rsidR="00F12936" w:rsidRPr="00F12936" w:rsidRDefault="00F12936" w:rsidP="00F12936">
      <w:pPr>
        <w:pBdr>
          <w:left w:val="single" w:sz="12" w:space="0" w:color="3333FF"/>
        </w:pBdr>
        <w:spacing w:line="360" w:lineRule="auto"/>
        <w:ind w:left="1440"/>
        <w:jc w:val="both"/>
        <w:rPr>
          <w:bCs/>
          <w:noProof/>
          <w:lang w:val="tr-TR"/>
        </w:rPr>
      </w:pPr>
    </w:p>
    <w:p w14:paraId="14A7BA7F"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 </w:t>
      </w:r>
      <w:r w:rsidRPr="00F12936">
        <w:rPr>
          <w:b/>
          <w:noProof/>
          <w:lang w:val="tr-TR"/>
        </w:rPr>
        <w:t>Yildiz N</w:t>
      </w:r>
      <w:r w:rsidRPr="00F12936">
        <w:rPr>
          <w:bCs/>
          <w:noProof/>
          <w:lang w:val="tr-TR"/>
        </w:rPr>
        <w:t>, Ardic F. Bilateral sacroiliitis in a patient with acromegaly. J Endocrinol Invest 2008;31:681.</w:t>
      </w:r>
    </w:p>
    <w:p w14:paraId="01AA661E" w14:textId="77777777" w:rsidR="00F12936" w:rsidRPr="00F12936" w:rsidRDefault="00F12936" w:rsidP="00F12936">
      <w:pPr>
        <w:pBdr>
          <w:left w:val="single" w:sz="12" w:space="0" w:color="3333FF"/>
        </w:pBdr>
        <w:spacing w:line="360" w:lineRule="auto"/>
        <w:ind w:left="1440"/>
        <w:jc w:val="both"/>
        <w:rPr>
          <w:bCs/>
          <w:noProof/>
          <w:lang w:val="tr-TR"/>
        </w:rPr>
      </w:pPr>
    </w:p>
    <w:p w14:paraId="011C476C"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3. </w:t>
      </w:r>
      <w:r w:rsidRPr="00F12936">
        <w:rPr>
          <w:b/>
          <w:noProof/>
          <w:lang w:val="tr-TR"/>
        </w:rPr>
        <w:t>Yildiz N</w:t>
      </w:r>
      <w:r w:rsidRPr="00F12936">
        <w:rPr>
          <w:bCs/>
          <w:noProof/>
          <w:lang w:val="tr-TR"/>
        </w:rPr>
        <w:t>, Ardic F, Sabir N, Ercidogan O. Pellegrini-Stieda disease in traumatic brain injury rehabilitation. Am J Phys Med Rehabil 2008;87(6):514.</w:t>
      </w:r>
    </w:p>
    <w:p w14:paraId="34ECA865" w14:textId="77777777" w:rsidR="00F12936" w:rsidRPr="00F12936" w:rsidRDefault="00F12936" w:rsidP="00F12936">
      <w:pPr>
        <w:pBdr>
          <w:left w:val="single" w:sz="12" w:space="0" w:color="3333FF"/>
        </w:pBdr>
        <w:spacing w:line="360" w:lineRule="auto"/>
        <w:ind w:left="1440"/>
        <w:jc w:val="both"/>
        <w:rPr>
          <w:bCs/>
          <w:noProof/>
          <w:lang w:val="tr-TR"/>
        </w:rPr>
      </w:pPr>
    </w:p>
    <w:p w14:paraId="7604F0F7"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4. </w:t>
      </w:r>
      <w:r w:rsidRPr="00F12936">
        <w:rPr>
          <w:b/>
          <w:noProof/>
          <w:lang w:val="tr-TR"/>
        </w:rPr>
        <w:t>Yildiz N</w:t>
      </w:r>
      <w:r w:rsidRPr="00F12936">
        <w:rPr>
          <w:bCs/>
          <w:noProof/>
          <w:lang w:val="tr-TR"/>
        </w:rPr>
        <w:t>, Ardic F, Deniz S. Very early onset steroid-induced avascular necrosis of the hip and knee in a patient with idiopathic thrombocytopenic purpura. Intern Med 2008;47(22):1989-92.</w:t>
      </w:r>
    </w:p>
    <w:p w14:paraId="369D2F53" w14:textId="77777777" w:rsidR="00F12936" w:rsidRPr="00F12936" w:rsidRDefault="00F12936" w:rsidP="00F12936">
      <w:pPr>
        <w:pBdr>
          <w:left w:val="single" w:sz="12" w:space="0" w:color="3333FF"/>
        </w:pBdr>
        <w:spacing w:line="360" w:lineRule="auto"/>
        <w:ind w:left="1440"/>
        <w:jc w:val="both"/>
        <w:rPr>
          <w:bCs/>
          <w:noProof/>
          <w:lang w:val="tr-TR"/>
        </w:rPr>
      </w:pPr>
    </w:p>
    <w:p w14:paraId="472D617D"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5. </w:t>
      </w:r>
      <w:r w:rsidRPr="00F12936">
        <w:rPr>
          <w:b/>
          <w:noProof/>
          <w:lang w:val="tr-TR"/>
        </w:rPr>
        <w:t>Yildiz N</w:t>
      </w:r>
      <w:r w:rsidRPr="00F12936">
        <w:rPr>
          <w:bCs/>
          <w:noProof/>
          <w:lang w:val="tr-TR"/>
        </w:rPr>
        <w:t>, Ardic F, Ercidogan O, Coban S. Acute pseudogout arthritis in a patient with chronic renal failure: a case report. Clin Nephrol 2008;70(5):424-</w:t>
      </w:r>
      <w:r>
        <w:rPr>
          <w:bCs/>
          <w:noProof/>
          <w:lang w:val="tr-TR"/>
        </w:rPr>
        <w:t>2</w:t>
      </w:r>
      <w:r w:rsidRPr="00F12936">
        <w:rPr>
          <w:bCs/>
          <w:noProof/>
          <w:lang w:val="tr-TR"/>
        </w:rPr>
        <w:t>6.</w:t>
      </w:r>
    </w:p>
    <w:p w14:paraId="3301C630" w14:textId="77777777" w:rsidR="00F12936" w:rsidRPr="00F12936" w:rsidRDefault="00F12936" w:rsidP="00F12936">
      <w:pPr>
        <w:pBdr>
          <w:left w:val="single" w:sz="12" w:space="0" w:color="3333FF"/>
        </w:pBdr>
        <w:spacing w:line="360" w:lineRule="auto"/>
        <w:ind w:left="1440"/>
        <w:jc w:val="both"/>
        <w:rPr>
          <w:bCs/>
          <w:noProof/>
          <w:lang w:val="tr-TR"/>
        </w:rPr>
      </w:pPr>
    </w:p>
    <w:p w14:paraId="661CE7BE"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6. </w:t>
      </w:r>
      <w:r w:rsidRPr="00F12936">
        <w:rPr>
          <w:b/>
          <w:noProof/>
          <w:lang w:val="tr-TR"/>
        </w:rPr>
        <w:t>Yildiz N</w:t>
      </w:r>
      <w:r w:rsidRPr="00F12936">
        <w:rPr>
          <w:bCs/>
          <w:noProof/>
          <w:lang w:val="tr-TR"/>
        </w:rPr>
        <w:t>, Ardic F. A rare cause of forearm pain: anterior branch of the medial antebrachial cutaneous nerve injury: a case report. J Brachial Plex Peripher Nerve Inj 2008 Apr 21;3:10.</w:t>
      </w:r>
    </w:p>
    <w:p w14:paraId="7DF348B9" w14:textId="77777777" w:rsidR="00F12936" w:rsidRPr="00F12936" w:rsidRDefault="00F12936" w:rsidP="00F12936">
      <w:pPr>
        <w:pBdr>
          <w:left w:val="single" w:sz="12" w:space="0" w:color="3333FF"/>
        </w:pBdr>
        <w:spacing w:line="360" w:lineRule="auto"/>
        <w:ind w:left="1440"/>
        <w:jc w:val="both"/>
        <w:rPr>
          <w:bCs/>
          <w:noProof/>
          <w:lang w:val="tr-TR"/>
        </w:rPr>
      </w:pPr>
    </w:p>
    <w:p w14:paraId="7939E634"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7. </w:t>
      </w:r>
      <w:r w:rsidRPr="00F12936">
        <w:rPr>
          <w:b/>
          <w:noProof/>
          <w:lang w:val="tr-TR"/>
        </w:rPr>
        <w:t>Yildiz N</w:t>
      </w:r>
      <w:r w:rsidRPr="00F12936">
        <w:rPr>
          <w:bCs/>
          <w:noProof/>
          <w:lang w:val="tr-TR"/>
        </w:rPr>
        <w:t xml:space="preserve">, Topuz O, Gungen GO, Deniz S, Alkan H, Ardic F. Health-related quality of life (Nottingham Health Profile) in knee osteoarthritis: correlation </w:t>
      </w:r>
      <w:r w:rsidRPr="00F12936">
        <w:rPr>
          <w:bCs/>
          <w:noProof/>
          <w:lang w:val="tr-TR"/>
        </w:rPr>
        <w:lastRenderedPageBreak/>
        <w:t>with clinical variables and self-reported disability. Rheumatol Int 2010;30:1595-1600</w:t>
      </w:r>
    </w:p>
    <w:p w14:paraId="3D41429D" w14:textId="77777777" w:rsidR="00F12936" w:rsidRPr="00F12936" w:rsidRDefault="00F12936" w:rsidP="00F12936">
      <w:pPr>
        <w:pBdr>
          <w:left w:val="single" w:sz="12" w:space="0" w:color="3333FF"/>
        </w:pBdr>
        <w:spacing w:line="360" w:lineRule="auto"/>
        <w:ind w:left="1440"/>
        <w:jc w:val="both"/>
        <w:rPr>
          <w:bCs/>
          <w:noProof/>
          <w:lang w:val="tr-TR"/>
        </w:rPr>
      </w:pPr>
    </w:p>
    <w:p w14:paraId="0BA56644"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8. </w:t>
      </w:r>
      <w:r w:rsidRPr="00F12936">
        <w:rPr>
          <w:b/>
          <w:noProof/>
          <w:lang w:val="tr-TR"/>
        </w:rPr>
        <w:t>Yildiz N</w:t>
      </w:r>
      <w:r w:rsidRPr="00F12936">
        <w:rPr>
          <w:bCs/>
          <w:noProof/>
          <w:lang w:val="tr-TR"/>
        </w:rPr>
        <w:t>, Alkan H, Sarsan A, Ozgen M, Topuz O, Ardic F. Comparison of the differences between traumatic and non-traumatic spinal cord injury. Turk J Phys Med Rehab 2009;55:50-54.</w:t>
      </w:r>
    </w:p>
    <w:p w14:paraId="63510163" w14:textId="77777777" w:rsidR="00F12936" w:rsidRPr="00F12936" w:rsidRDefault="00F12936" w:rsidP="00F12936">
      <w:pPr>
        <w:pBdr>
          <w:left w:val="single" w:sz="12" w:space="0" w:color="3333FF"/>
        </w:pBdr>
        <w:spacing w:line="360" w:lineRule="auto"/>
        <w:ind w:left="1440"/>
        <w:jc w:val="both"/>
        <w:rPr>
          <w:bCs/>
          <w:noProof/>
          <w:lang w:val="tr-TR"/>
        </w:rPr>
      </w:pPr>
    </w:p>
    <w:p w14:paraId="35AF2621"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9. Deniz S, Topuz O, Atalay NS, Sarsan A, </w:t>
      </w:r>
      <w:r w:rsidRPr="00F12936">
        <w:rPr>
          <w:b/>
          <w:noProof/>
          <w:lang w:val="tr-TR"/>
        </w:rPr>
        <w:t>Yildiz N</w:t>
      </w:r>
      <w:r w:rsidRPr="00F12936">
        <w:rPr>
          <w:bCs/>
          <w:noProof/>
          <w:lang w:val="tr-TR"/>
        </w:rPr>
        <w:t xml:space="preserve">, Findikoglu G, Karaca O, Ardic F. Comparison of the effectiveness of pulsed and continuous diclofenac phonophoresis in treatment of knee osteoarthritis. J Phys Ther Sci 2009;21(4):331-36.  </w:t>
      </w:r>
    </w:p>
    <w:p w14:paraId="1B56A0CC" w14:textId="77777777" w:rsidR="00F12936" w:rsidRPr="00F12936" w:rsidRDefault="00F12936" w:rsidP="00F12936">
      <w:pPr>
        <w:pBdr>
          <w:left w:val="single" w:sz="12" w:space="0" w:color="3333FF"/>
        </w:pBdr>
        <w:spacing w:line="360" w:lineRule="auto"/>
        <w:ind w:left="1440"/>
        <w:jc w:val="both"/>
        <w:rPr>
          <w:bCs/>
          <w:noProof/>
          <w:lang w:val="tr-TR"/>
        </w:rPr>
      </w:pPr>
    </w:p>
    <w:p w14:paraId="65637FA8"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10. Ersoz M, </w:t>
      </w:r>
      <w:r w:rsidRPr="00F12936">
        <w:rPr>
          <w:b/>
          <w:noProof/>
          <w:lang w:val="tr-TR"/>
        </w:rPr>
        <w:t>Yildiz N</w:t>
      </w:r>
      <w:r w:rsidRPr="00F12936">
        <w:rPr>
          <w:bCs/>
          <w:noProof/>
          <w:lang w:val="tr-TR"/>
        </w:rPr>
        <w:t xml:space="preserve">, Akyüz M, Koseoglu F. Efficacy of combined oral-intravesical oxybutynin hydrochloride treatment for patients with overactive detrusors and indwelling urethral catheters. Rehabil Nurs 2010;35(2):80-86. </w:t>
      </w:r>
    </w:p>
    <w:p w14:paraId="35255029" w14:textId="77777777" w:rsidR="00F12936" w:rsidRPr="00F12936" w:rsidRDefault="00F12936" w:rsidP="00F12936">
      <w:pPr>
        <w:pBdr>
          <w:left w:val="single" w:sz="12" w:space="0" w:color="3333FF"/>
        </w:pBdr>
        <w:spacing w:line="360" w:lineRule="auto"/>
        <w:ind w:left="1440"/>
        <w:jc w:val="both"/>
        <w:rPr>
          <w:bCs/>
          <w:noProof/>
          <w:lang w:val="tr-TR"/>
        </w:rPr>
      </w:pPr>
    </w:p>
    <w:p w14:paraId="7380FF98"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11. Goren A, </w:t>
      </w:r>
      <w:r w:rsidRPr="00F12936">
        <w:rPr>
          <w:b/>
          <w:noProof/>
          <w:lang w:val="tr-TR"/>
        </w:rPr>
        <w:t>Yildiz N</w:t>
      </w:r>
      <w:r w:rsidRPr="00F12936">
        <w:rPr>
          <w:bCs/>
          <w:noProof/>
          <w:lang w:val="tr-TR"/>
        </w:rPr>
        <w:t>, Topuz O, Findikoglu G, Ardic F. Efficacy of exercise and ultrasound in patients with lumbar spinal stenosis: a prospective randomized controlled trial. Clin Rehabil 2010;24(7):623-31.</w:t>
      </w:r>
    </w:p>
    <w:p w14:paraId="36DA6E18" w14:textId="77777777" w:rsidR="00F12936" w:rsidRPr="00F12936" w:rsidRDefault="00F12936" w:rsidP="00F12936">
      <w:pPr>
        <w:pBdr>
          <w:left w:val="single" w:sz="12" w:space="0" w:color="3333FF"/>
        </w:pBdr>
        <w:spacing w:line="360" w:lineRule="auto"/>
        <w:ind w:left="1440"/>
        <w:jc w:val="both"/>
        <w:rPr>
          <w:bCs/>
          <w:noProof/>
          <w:lang w:val="tr-TR"/>
        </w:rPr>
      </w:pPr>
    </w:p>
    <w:p w14:paraId="74BE5C91"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12. </w:t>
      </w:r>
      <w:r w:rsidRPr="00F12936">
        <w:rPr>
          <w:b/>
          <w:noProof/>
          <w:lang w:val="tr-TR"/>
        </w:rPr>
        <w:t>Yildiz N</w:t>
      </w:r>
      <w:r w:rsidRPr="00F12936">
        <w:rPr>
          <w:bCs/>
          <w:noProof/>
          <w:lang w:val="tr-TR"/>
        </w:rPr>
        <w:t>, Alkan H, Ardic F, Topuz O. Successful treatment with adalimumab in a patient with coexisting Behçet's disease and ankylosing spondylitis. Rheumatol Int 2010;30(11):1511-4.</w:t>
      </w:r>
    </w:p>
    <w:p w14:paraId="45F21C50" w14:textId="77777777" w:rsidR="00F12936" w:rsidRPr="00F12936" w:rsidRDefault="00F12936" w:rsidP="00F12936">
      <w:pPr>
        <w:pBdr>
          <w:left w:val="single" w:sz="12" w:space="0" w:color="3333FF"/>
        </w:pBdr>
        <w:spacing w:line="360" w:lineRule="auto"/>
        <w:ind w:left="1440"/>
        <w:jc w:val="both"/>
        <w:rPr>
          <w:bCs/>
          <w:noProof/>
          <w:lang w:val="tr-TR"/>
        </w:rPr>
      </w:pPr>
    </w:p>
    <w:p w14:paraId="743509CB"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13. </w:t>
      </w:r>
      <w:r w:rsidRPr="00F12936">
        <w:rPr>
          <w:b/>
          <w:noProof/>
          <w:lang w:val="tr-TR"/>
        </w:rPr>
        <w:t>Yildiz N</w:t>
      </w:r>
      <w:r w:rsidRPr="00F12936">
        <w:rPr>
          <w:bCs/>
          <w:noProof/>
          <w:lang w:val="tr-TR"/>
        </w:rPr>
        <w:t>, Gokkaya NK, Koseoglu F, Gokkaya S, Comert D. Efficacies of papaverine and sildenafil in the treatment of erectile dysfunction in early stage paraplegic men. Int J Rehabil Res 2011;34:44-52.</w:t>
      </w:r>
    </w:p>
    <w:p w14:paraId="31C59DB1" w14:textId="77777777" w:rsidR="00F12936" w:rsidRPr="00F12936" w:rsidRDefault="00F12936" w:rsidP="00F12936">
      <w:pPr>
        <w:pBdr>
          <w:left w:val="single" w:sz="12" w:space="0" w:color="3333FF"/>
        </w:pBdr>
        <w:spacing w:line="360" w:lineRule="auto"/>
        <w:ind w:left="1440"/>
        <w:jc w:val="both"/>
        <w:rPr>
          <w:bCs/>
          <w:noProof/>
          <w:lang w:val="tr-TR"/>
        </w:rPr>
      </w:pPr>
    </w:p>
    <w:p w14:paraId="053F6D57"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14. </w:t>
      </w:r>
      <w:r w:rsidRPr="00F12936">
        <w:rPr>
          <w:b/>
          <w:noProof/>
          <w:lang w:val="tr-TR"/>
        </w:rPr>
        <w:t>Yildiz N</w:t>
      </w:r>
      <w:r w:rsidRPr="00F12936">
        <w:rPr>
          <w:bCs/>
          <w:noProof/>
          <w:lang w:val="tr-TR"/>
        </w:rPr>
        <w:t xml:space="preserve">, Ardic F. </w:t>
      </w:r>
      <w:r w:rsidRPr="00F12936">
        <w:rPr>
          <w:bCs/>
          <w:noProof/>
        </w:rPr>
        <w:t>Pathophysiology and etiology of neurogenic heterotopic ossification.</w:t>
      </w:r>
      <w:r w:rsidRPr="00F12936">
        <w:rPr>
          <w:bCs/>
          <w:noProof/>
          <w:lang w:val="tr-TR"/>
        </w:rPr>
        <w:t xml:space="preserve"> Turk J Phys Med Rehab 2010;56:81-7.</w:t>
      </w:r>
    </w:p>
    <w:p w14:paraId="6D525481" w14:textId="77777777" w:rsidR="00F12936" w:rsidRPr="00F12936" w:rsidRDefault="00F12936" w:rsidP="00F12936">
      <w:pPr>
        <w:pBdr>
          <w:left w:val="single" w:sz="12" w:space="0" w:color="3333FF"/>
        </w:pBdr>
        <w:spacing w:line="360" w:lineRule="auto"/>
        <w:ind w:left="1440"/>
        <w:jc w:val="both"/>
        <w:rPr>
          <w:bCs/>
          <w:noProof/>
          <w:lang w:val="tr-TR"/>
        </w:rPr>
      </w:pPr>
    </w:p>
    <w:p w14:paraId="0A80D805"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15. </w:t>
      </w:r>
      <w:r w:rsidRPr="00F12936">
        <w:rPr>
          <w:b/>
          <w:noProof/>
          <w:lang w:val="tr-TR"/>
        </w:rPr>
        <w:t>Yildiz N</w:t>
      </w:r>
      <w:r w:rsidRPr="00F12936">
        <w:rPr>
          <w:bCs/>
          <w:noProof/>
          <w:lang w:val="tr-TR"/>
        </w:rPr>
        <w:t>, Kılınç B, Ardic F. A soldier with lateral antebrachial cutaneous neuropathy: Malingering or fact? Turk J Phys Med Rehab 2010;56:145-7.</w:t>
      </w:r>
    </w:p>
    <w:p w14:paraId="0BEBF4BD" w14:textId="77777777" w:rsidR="00F12936" w:rsidRPr="00F12936" w:rsidRDefault="00F12936" w:rsidP="00F12936">
      <w:pPr>
        <w:pBdr>
          <w:left w:val="single" w:sz="12" w:space="0" w:color="3333FF"/>
        </w:pBdr>
        <w:spacing w:line="360" w:lineRule="auto"/>
        <w:ind w:left="1440"/>
        <w:jc w:val="both"/>
        <w:rPr>
          <w:bCs/>
          <w:noProof/>
          <w:lang w:val="tr-TR"/>
        </w:rPr>
      </w:pPr>
    </w:p>
    <w:p w14:paraId="76189D9F"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lastRenderedPageBreak/>
        <w:t xml:space="preserve">16. Alkan H, Topuz O, </w:t>
      </w:r>
      <w:r w:rsidRPr="00F12936">
        <w:rPr>
          <w:b/>
          <w:noProof/>
          <w:lang w:val="tr-TR"/>
        </w:rPr>
        <w:t>Yildiz N</w:t>
      </w:r>
      <w:r w:rsidRPr="00F12936">
        <w:rPr>
          <w:bCs/>
          <w:noProof/>
          <w:lang w:val="tr-TR"/>
        </w:rPr>
        <w:t>, Alkan S, Sarsan A, Ardic F. Efficacy of home-based exercise programme and postural biofeedback therapy on fall risk among osteoporotic women over 65 years of age. Turkish J Geriatrics 2011;14(1):26-34.</w:t>
      </w:r>
    </w:p>
    <w:p w14:paraId="2963C7FC" w14:textId="77777777" w:rsidR="00F12936" w:rsidRPr="00F12936" w:rsidRDefault="00F12936" w:rsidP="00F12936">
      <w:pPr>
        <w:pBdr>
          <w:left w:val="single" w:sz="12" w:space="0" w:color="3333FF"/>
        </w:pBdr>
        <w:spacing w:line="360" w:lineRule="auto"/>
        <w:ind w:left="1440"/>
        <w:jc w:val="both"/>
        <w:rPr>
          <w:bCs/>
          <w:noProof/>
          <w:lang w:val="tr-TR"/>
        </w:rPr>
      </w:pPr>
    </w:p>
    <w:p w14:paraId="73FBE5B0"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17. </w:t>
      </w:r>
      <w:r w:rsidRPr="00F12936">
        <w:rPr>
          <w:b/>
          <w:noProof/>
          <w:lang w:val="tr-TR"/>
        </w:rPr>
        <w:t>Yildiz N</w:t>
      </w:r>
      <w:r w:rsidRPr="00F12936">
        <w:rPr>
          <w:bCs/>
          <w:noProof/>
          <w:lang w:val="tr-TR"/>
        </w:rPr>
        <w:t>, Gungen GO, Yaylali O, Ardic F. Bilateral complex regional pain syndrome associated with lumbar disc herniation. Turk J Rheumatol 2011;26(1):66-70.</w:t>
      </w:r>
    </w:p>
    <w:p w14:paraId="21A7744B" w14:textId="77777777" w:rsidR="00F12936" w:rsidRPr="00F12936" w:rsidRDefault="00F12936" w:rsidP="00F12936">
      <w:pPr>
        <w:pBdr>
          <w:left w:val="single" w:sz="12" w:space="0" w:color="3333FF"/>
        </w:pBdr>
        <w:spacing w:line="360" w:lineRule="auto"/>
        <w:ind w:left="1440"/>
        <w:jc w:val="both"/>
        <w:rPr>
          <w:bCs/>
          <w:noProof/>
          <w:lang w:val="tr-TR"/>
        </w:rPr>
      </w:pPr>
    </w:p>
    <w:p w14:paraId="302535B1"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18. </w:t>
      </w:r>
      <w:r w:rsidRPr="00F12936">
        <w:rPr>
          <w:b/>
          <w:noProof/>
          <w:lang w:val="tr-TR"/>
        </w:rPr>
        <w:t>Yildiz N</w:t>
      </w:r>
      <w:r w:rsidRPr="00F12936">
        <w:rPr>
          <w:bCs/>
          <w:noProof/>
          <w:lang w:val="tr-TR"/>
        </w:rPr>
        <w:t xml:space="preserve">, Sutbeyaz ST, Koseoglu F. Coexisting Ankylosing spondylitis and Gouty arthritis. Turk J Phys Med Rehab 2011;57:111-13. </w:t>
      </w:r>
    </w:p>
    <w:p w14:paraId="1E8995FA" w14:textId="77777777" w:rsidR="00F12936" w:rsidRPr="00F12936" w:rsidRDefault="00F12936" w:rsidP="00F12936">
      <w:pPr>
        <w:pBdr>
          <w:left w:val="single" w:sz="12" w:space="0" w:color="3333FF"/>
        </w:pBdr>
        <w:spacing w:line="360" w:lineRule="auto"/>
        <w:ind w:left="1440"/>
        <w:jc w:val="both"/>
        <w:rPr>
          <w:bCs/>
          <w:noProof/>
          <w:lang w:val="tr-TR"/>
        </w:rPr>
      </w:pPr>
    </w:p>
    <w:p w14:paraId="1F4B6706"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19. Atalay NS, Sarsan A, Akkaya N, </w:t>
      </w:r>
      <w:r w:rsidRPr="00F12936">
        <w:rPr>
          <w:b/>
          <w:noProof/>
          <w:lang w:val="tr-TR"/>
        </w:rPr>
        <w:t>Yildiz N</w:t>
      </w:r>
      <w:r w:rsidRPr="00F12936">
        <w:rPr>
          <w:bCs/>
          <w:noProof/>
          <w:lang w:val="tr-TR"/>
        </w:rPr>
        <w:t>, Topuz O. The impact of disease severity in carpal tunnel syndrome on grip strength, pinch strength, fine motor skill and depression. J Phys Ther Sci 2011,23:115-18.</w:t>
      </w:r>
    </w:p>
    <w:p w14:paraId="2ABC046F" w14:textId="77777777" w:rsidR="00F12936" w:rsidRPr="00F12936" w:rsidRDefault="00F12936" w:rsidP="00F12936">
      <w:pPr>
        <w:pBdr>
          <w:left w:val="single" w:sz="12" w:space="0" w:color="3333FF"/>
        </w:pBdr>
        <w:spacing w:line="360" w:lineRule="auto"/>
        <w:ind w:left="1440"/>
        <w:jc w:val="both"/>
        <w:rPr>
          <w:bCs/>
          <w:noProof/>
          <w:lang w:val="tr-TR"/>
        </w:rPr>
      </w:pPr>
    </w:p>
    <w:p w14:paraId="0A02D318"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20. Akkaya N, Akkaya S, </w:t>
      </w:r>
      <w:r w:rsidRPr="00F12936">
        <w:rPr>
          <w:b/>
          <w:noProof/>
          <w:lang w:val="tr-TR"/>
        </w:rPr>
        <w:t>Yildiz N</w:t>
      </w:r>
      <w:r w:rsidRPr="00F12936">
        <w:rPr>
          <w:bCs/>
          <w:noProof/>
          <w:lang w:val="tr-TR"/>
        </w:rPr>
        <w:t xml:space="preserve">, Atalay NS, Sahin F. Compliance of postmenopausal osteoporotic and osteopenic patients to calcium and vitamin D therapy. Eklem Hastalik Cerrahisi 2010;21(3):130-35. </w:t>
      </w:r>
    </w:p>
    <w:p w14:paraId="2968FF1C" w14:textId="77777777" w:rsidR="00F12936" w:rsidRPr="00F12936" w:rsidRDefault="00F12936" w:rsidP="00F12936">
      <w:pPr>
        <w:pBdr>
          <w:left w:val="single" w:sz="12" w:space="0" w:color="3333FF"/>
        </w:pBdr>
        <w:spacing w:line="360" w:lineRule="auto"/>
        <w:ind w:left="1440"/>
        <w:jc w:val="both"/>
        <w:rPr>
          <w:bCs/>
          <w:noProof/>
          <w:lang w:val="tr-TR"/>
        </w:rPr>
      </w:pPr>
    </w:p>
    <w:p w14:paraId="3C0FA246"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21. </w:t>
      </w:r>
      <w:r w:rsidRPr="00F12936">
        <w:rPr>
          <w:b/>
          <w:noProof/>
          <w:lang w:val="tr-TR"/>
        </w:rPr>
        <w:t>Yildiz N</w:t>
      </w:r>
      <w:r w:rsidRPr="00F12936">
        <w:rPr>
          <w:bCs/>
          <w:noProof/>
          <w:lang w:val="tr-TR"/>
        </w:rPr>
        <w:t>, Atalay NS, Gungen GO, Sanal E, Akkaya N, Topuz O. Comparison of ultrasound and ketoprofen phonophoresis in the treatment of carpal tunnel syndrome. J Back Musculoskelet Rehabil 2011;24:39-47.</w:t>
      </w:r>
    </w:p>
    <w:p w14:paraId="3ED12DBF" w14:textId="77777777" w:rsidR="00F12936" w:rsidRPr="00F12936" w:rsidRDefault="00F12936" w:rsidP="00F12936">
      <w:pPr>
        <w:pBdr>
          <w:left w:val="single" w:sz="12" w:space="0" w:color="3333FF"/>
        </w:pBdr>
        <w:spacing w:line="360" w:lineRule="auto"/>
        <w:ind w:left="1440"/>
        <w:jc w:val="both"/>
        <w:rPr>
          <w:bCs/>
          <w:noProof/>
          <w:lang w:val="tr-TR"/>
        </w:rPr>
      </w:pPr>
    </w:p>
    <w:p w14:paraId="79D4DBD0" w14:textId="77777777" w:rsid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22. </w:t>
      </w:r>
      <w:r w:rsidRPr="00F12936">
        <w:rPr>
          <w:b/>
          <w:noProof/>
          <w:lang w:val="tr-TR"/>
        </w:rPr>
        <w:t>Yildiz N</w:t>
      </w:r>
      <w:r w:rsidRPr="00F12936">
        <w:rPr>
          <w:bCs/>
          <w:noProof/>
          <w:lang w:val="tr-TR"/>
        </w:rPr>
        <w:t>, Alkan H, Akkaya N, Catalbas N, Ardic F. Relationship between level and severity of the lesion and bladder behavior in patients with spinal cord injury. Turk J Phys Med Rehab 2011;57.206-211.</w:t>
      </w:r>
    </w:p>
    <w:p w14:paraId="7601BC2F" w14:textId="77777777" w:rsidR="00F12936" w:rsidRPr="00F12936" w:rsidRDefault="00F12936" w:rsidP="00F12936">
      <w:pPr>
        <w:pBdr>
          <w:left w:val="single" w:sz="12" w:space="0" w:color="3333FF"/>
        </w:pBdr>
        <w:spacing w:line="360" w:lineRule="auto"/>
        <w:ind w:left="1440"/>
        <w:jc w:val="both"/>
        <w:rPr>
          <w:bCs/>
          <w:noProof/>
          <w:lang w:val="tr-TR"/>
        </w:rPr>
      </w:pPr>
    </w:p>
    <w:p w14:paraId="3B9D6091"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23. Alkan S, Sarsan A, Alkan H, </w:t>
      </w:r>
      <w:r w:rsidRPr="00F12936">
        <w:rPr>
          <w:b/>
          <w:noProof/>
          <w:lang w:val="tr-TR"/>
        </w:rPr>
        <w:t>Yildiz N</w:t>
      </w:r>
      <w:r w:rsidRPr="00F12936">
        <w:rPr>
          <w:bCs/>
          <w:noProof/>
          <w:lang w:val="tr-TR"/>
        </w:rPr>
        <w:t>, Topuz O, Ardic F. Relationship Between Balance, Physical Performance and Quality of Life With Vitamin D Levels in the Elderly. Turkish Journal of Geriatrics 2012; 15 (2) 156-163.</w:t>
      </w:r>
    </w:p>
    <w:p w14:paraId="1F8E8081" w14:textId="77777777" w:rsidR="00F12936" w:rsidRPr="00F12936" w:rsidRDefault="00F12936" w:rsidP="00F12936">
      <w:pPr>
        <w:pBdr>
          <w:left w:val="single" w:sz="12" w:space="0" w:color="3333FF"/>
        </w:pBdr>
        <w:spacing w:line="360" w:lineRule="auto"/>
        <w:ind w:left="1440"/>
        <w:jc w:val="both"/>
        <w:rPr>
          <w:bCs/>
          <w:noProof/>
          <w:lang w:val="tr-TR"/>
        </w:rPr>
      </w:pPr>
    </w:p>
    <w:p w14:paraId="38E4A8EF"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24. Akkoc Y, Ersoz M, </w:t>
      </w:r>
      <w:r w:rsidRPr="00F12936">
        <w:rPr>
          <w:b/>
          <w:noProof/>
          <w:lang w:val="tr-TR"/>
        </w:rPr>
        <w:t>Yildiz N</w:t>
      </w:r>
      <w:r w:rsidRPr="00F12936">
        <w:rPr>
          <w:bCs/>
          <w:noProof/>
          <w:lang w:val="tr-TR"/>
        </w:rPr>
        <w:t xml:space="preserve">, Erhan B, Alaca R, Gok H, Zınnuroglu M, Ozcete ZA, Tunc H, Kaya K, Alemdaroglu E, Sarıgul M, Konukcu S, Gunduz </w:t>
      </w:r>
      <w:r w:rsidRPr="00F12936">
        <w:rPr>
          <w:bCs/>
          <w:noProof/>
          <w:lang w:val="tr-TR"/>
        </w:rPr>
        <w:lastRenderedPageBreak/>
        <w:t xml:space="preserve">B, Bardak AN, Ozcan S, Demir Y, Gunes S, Uygunol K; Neurogenic Bladder Turkish Research Group. </w:t>
      </w:r>
      <w:hyperlink r:id="rId7" w:history="1">
        <w:r w:rsidRPr="00F12936">
          <w:rPr>
            <w:rStyle w:val="Kpr"/>
            <w:bCs/>
            <w:noProof/>
            <w:color w:val="auto"/>
            <w:u w:val="none"/>
            <w:lang w:val="tr-TR"/>
          </w:rPr>
          <w:t>Effects of different bladder management methods on the quality of life in patients with traumatic spinal cord injury.</w:t>
        </w:r>
      </w:hyperlink>
      <w:r w:rsidRPr="00F12936">
        <w:rPr>
          <w:bCs/>
          <w:noProof/>
          <w:lang w:val="tr-TR"/>
        </w:rPr>
        <w:t xml:space="preserve"> Spinal Cord. 2013 Mar;51(3):226-31. </w:t>
      </w:r>
    </w:p>
    <w:p w14:paraId="3731AB05" w14:textId="77777777" w:rsidR="00F12936" w:rsidRPr="00F12936" w:rsidRDefault="00F12936" w:rsidP="00F12936">
      <w:pPr>
        <w:pBdr>
          <w:left w:val="single" w:sz="12" w:space="0" w:color="3333FF"/>
        </w:pBdr>
        <w:spacing w:line="360" w:lineRule="auto"/>
        <w:ind w:left="1440"/>
        <w:jc w:val="both"/>
        <w:rPr>
          <w:bCs/>
          <w:noProof/>
          <w:lang w:val="tr-TR"/>
        </w:rPr>
      </w:pPr>
    </w:p>
    <w:p w14:paraId="077AC2A0"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25. Boyaci A, Topuz O, Alkan H, Ozgen M, Sarsan A, </w:t>
      </w:r>
      <w:r w:rsidRPr="00F12936">
        <w:rPr>
          <w:b/>
          <w:noProof/>
          <w:lang w:val="tr-TR"/>
        </w:rPr>
        <w:t>Yildiz N</w:t>
      </w:r>
      <w:r w:rsidRPr="00F12936">
        <w:rPr>
          <w:bCs/>
          <w:noProof/>
          <w:lang w:val="tr-TR"/>
        </w:rPr>
        <w:t xml:space="preserve">, Ardic F. </w:t>
      </w:r>
      <w:hyperlink r:id="rId8" w:history="1">
        <w:r w:rsidRPr="00F12936">
          <w:rPr>
            <w:rStyle w:val="Kpr"/>
            <w:bCs/>
            <w:noProof/>
            <w:color w:val="auto"/>
            <w:u w:val="none"/>
            <w:lang w:val="tr-TR"/>
          </w:rPr>
          <w:t>Comparison of the effectiveness of active and passive neuromuscular electrical stimulation of hemiplegic upper extremities: a randomized, controlled trial.</w:t>
        </w:r>
      </w:hyperlink>
      <w:r w:rsidRPr="00F12936">
        <w:rPr>
          <w:bCs/>
          <w:noProof/>
          <w:lang w:val="tr-TR"/>
        </w:rPr>
        <w:t xml:space="preserve"> Int J Rehabil Res. 2013;36(4):315-22. </w:t>
      </w:r>
    </w:p>
    <w:p w14:paraId="0B892582" w14:textId="77777777" w:rsidR="00F12936" w:rsidRPr="00F12936" w:rsidRDefault="00F12936" w:rsidP="00F12936">
      <w:pPr>
        <w:pBdr>
          <w:left w:val="single" w:sz="12" w:space="0" w:color="3333FF"/>
        </w:pBdr>
        <w:spacing w:line="360" w:lineRule="auto"/>
        <w:ind w:left="1440"/>
        <w:jc w:val="both"/>
        <w:rPr>
          <w:bCs/>
          <w:noProof/>
          <w:lang w:val="tr-TR"/>
        </w:rPr>
      </w:pPr>
    </w:p>
    <w:p w14:paraId="2770943D"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26. Ersoz M, Erhan B, Akkoc Y, Zınnuroglu M, </w:t>
      </w:r>
      <w:r w:rsidRPr="00F12936">
        <w:rPr>
          <w:b/>
          <w:noProof/>
          <w:lang w:val="tr-TR"/>
        </w:rPr>
        <w:t>Yildiz N</w:t>
      </w:r>
      <w:r w:rsidRPr="00F12936">
        <w:rPr>
          <w:bCs/>
          <w:noProof/>
          <w:lang w:val="tr-TR"/>
        </w:rPr>
        <w:t xml:space="preserve">, Gok H, Ozdolap S, Tunc H, Kaya K, Alemdaroglu E, Susuer S, Gunudz B, Bardak AN, Ozcan S, Yesil H, Uygunol K, Konukcu S, Gunes N, Ege F; Turkish Neurogenic Bladder Research Group. </w:t>
      </w:r>
      <w:hyperlink r:id="rId9" w:history="1">
        <w:r w:rsidRPr="00F12936">
          <w:rPr>
            <w:rStyle w:val="Kpr"/>
            <w:bCs/>
            <w:noProof/>
            <w:color w:val="auto"/>
            <w:u w:val="none"/>
            <w:lang w:val="tr-TR"/>
          </w:rPr>
          <w:t>An evaluation of bladder emptying methods and the effect of demographic and clinical factors on spontaneous voiding frequency in stroke patients.</w:t>
        </w:r>
      </w:hyperlink>
      <w:r w:rsidRPr="00F12936">
        <w:rPr>
          <w:bCs/>
          <w:noProof/>
          <w:lang w:val="tr-TR"/>
        </w:rPr>
        <w:t xml:space="preserve"> Neurol Sci. 2013;34(5):729-34. </w:t>
      </w:r>
    </w:p>
    <w:p w14:paraId="24F3C1DA" w14:textId="77777777" w:rsidR="00F12936" w:rsidRPr="00F12936" w:rsidRDefault="00F12936" w:rsidP="00F12936">
      <w:pPr>
        <w:pBdr>
          <w:left w:val="single" w:sz="12" w:space="0" w:color="3333FF"/>
        </w:pBdr>
        <w:spacing w:line="360" w:lineRule="auto"/>
        <w:ind w:left="1440"/>
        <w:jc w:val="both"/>
        <w:rPr>
          <w:bCs/>
          <w:noProof/>
          <w:lang w:val="tr-TR"/>
        </w:rPr>
      </w:pPr>
    </w:p>
    <w:p w14:paraId="36608BEE"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27. Sarsan A, Akkaya N, Ozgen M, </w:t>
      </w:r>
      <w:r w:rsidRPr="00F12936">
        <w:rPr>
          <w:b/>
          <w:noProof/>
          <w:lang w:val="tr-TR"/>
        </w:rPr>
        <w:t>Yildiz N</w:t>
      </w:r>
      <w:r w:rsidRPr="00F12936">
        <w:rPr>
          <w:bCs/>
          <w:noProof/>
          <w:lang w:val="tr-TR"/>
        </w:rPr>
        <w:t xml:space="preserve">, Atalay NS, Ardic F. </w:t>
      </w:r>
      <w:hyperlink r:id="rId10" w:history="1">
        <w:r w:rsidRPr="00F12936">
          <w:rPr>
            <w:rStyle w:val="Kpr"/>
            <w:bCs/>
            <w:noProof/>
            <w:color w:val="auto"/>
            <w:u w:val="none"/>
            <w:lang w:val="tr-TR"/>
          </w:rPr>
          <w:t>Comparing the efficacy of mature mud pack and hot pack treatments for knee osteoarthritis.</w:t>
        </w:r>
      </w:hyperlink>
      <w:r w:rsidRPr="00F12936">
        <w:rPr>
          <w:bCs/>
          <w:noProof/>
          <w:lang w:val="tr-TR"/>
        </w:rPr>
        <w:t xml:space="preserve"> J Back Musculoskelet Rehabil. 2012;25(3):193-9. </w:t>
      </w:r>
    </w:p>
    <w:p w14:paraId="30E50B18" w14:textId="77777777" w:rsidR="00F12936" w:rsidRPr="00F12936" w:rsidRDefault="00F12936" w:rsidP="00F12936">
      <w:pPr>
        <w:pBdr>
          <w:left w:val="single" w:sz="12" w:space="0" w:color="3333FF"/>
        </w:pBdr>
        <w:spacing w:line="360" w:lineRule="auto"/>
        <w:ind w:left="1440"/>
        <w:jc w:val="both"/>
        <w:rPr>
          <w:bCs/>
          <w:noProof/>
          <w:lang w:val="tr-TR"/>
        </w:rPr>
      </w:pPr>
    </w:p>
    <w:p w14:paraId="5DE76531"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28. Alkan H, </w:t>
      </w:r>
      <w:r w:rsidRPr="00F12936">
        <w:rPr>
          <w:b/>
          <w:noProof/>
          <w:lang w:val="tr-TR"/>
        </w:rPr>
        <w:t>Yildiz N</w:t>
      </w:r>
      <w:r w:rsidRPr="00F12936">
        <w:rPr>
          <w:bCs/>
          <w:noProof/>
          <w:lang w:val="tr-TR"/>
        </w:rPr>
        <w:t>, Sarsan A, Atalay NS, Sevinc O, Topuz O, Ardic F. Fall risk in patients with Ankylosing Spondylitis. Turk J Rheumatol 2013;28(2):109-116.</w:t>
      </w:r>
    </w:p>
    <w:p w14:paraId="112201F7" w14:textId="77777777" w:rsidR="00F12936" w:rsidRPr="00F12936" w:rsidRDefault="00F12936" w:rsidP="00F12936">
      <w:pPr>
        <w:pBdr>
          <w:left w:val="single" w:sz="12" w:space="0" w:color="3333FF"/>
        </w:pBdr>
        <w:spacing w:line="360" w:lineRule="auto"/>
        <w:ind w:left="1440"/>
        <w:jc w:val="both"/>
        <w:rPr>
          <w:bCs/>
          <w:noProof/>
          <w:lang w:val="tr-TR"/>
        </w:rPr>
      </w:pPr>
    </w:p>
    <w:p w14:paraId="60B20931"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29. Sarsan A, Alkan H, Baser S, </w:t>
      </w:r>
      <w:r w:rsidRPr="00F12936">
        <w:rPr>
          <w:b/>
          <w:noProof/>
          <w:lang w:val="tr-TR"/>
        </w:rPr>
        <w:t>Yildiz N</w:t>
      </w:r>
      <w:r w:rsidRPr="00F12936">
        <w:rPr>
          <w:bCs/>
          <w:noProof/>
          <w:lang w:val="tr-TR"/>
        </w:rPr>
        <w:t>, Ozgen M, Ardic F. The Effect Of Aerobic Exercise Program On Pulmonary Function and Cardiorespiratory Capacity in Obese Women. Turk J Phys Med Rehab 2013;59:140-4.</w:t>
      </w:r>
    </w:p>
    <w:p w14:paraId="291779F0" w14:textId="77777777" w:rsidR="00F12936" w:rsidRPr="00F12936" w:rsidRDefault="00F12936" w:rsidP="00F12936">
      <w:pPr>
        <w:pBdr>
          <w:left w:val="single" w:sz="12" w:space="0" w:color="3333FF"/>
        </w:pBdr>
        <w:spacing w:line="360" w:lineRule="auto"/>
        <w:ind w:left="1440"/>
        <w:jc w:val="both"/>
        <w:rPr>
          <w:bCs/>
          <w:noProof/>
          <w:lang w:val="tr-TR"/>
        </w:rPr>
      </w:pPr>
    </w:p>
    <w:p w14:paraId="04ADBD90"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30. Sumen A, Sarsan A, Alkan H, </w:t>
      </w:r>
      <w:r w:rsidRPr="00F12936">
        <w:rPr>
          <w:b/>
          <w:noProof/>
          <w:lang w:val="tr-TR"/>
        </w:rPr>
        <w:t>Yildiz N</w:t>
      </w:r>
      <w:r w:rsidRPr="00F12936">
        <w:rPr>
          <w:bCs/>
          <w:noProof/>
          <w:lang w:val="tr-TR"/>
        </w:rPr>
        <w:t xml:space="preserve">, Ardic F. </w:t>
      </w:r>
      <w:hyperlink r:id="rId11" w:history="1">
        <w:r w:rsidRPr="00F12936">
          <w:rPr>
            <w:rStyle w:val="Kpr"/>
            <w:bCs/>
            <w:noProof/>
            <w:color w:val="auto"/>
            <w:u w:val="none"/>
            <w:lang w:val="tr-TR"/>
          </w:rPr>
          <w:t>Efficacy of low level laser therapy and ıntramuscular electrical stimulation on myofascial pain syndrome.</w:t>
        </w:r>
      </w:hyperlink>
      <w:r w:rsidRPr="00F12936">
        <w:rPr>
          <w:bCs/>
          <w:noProof/>
          <w:lang w:val="tr-TR"/>
        </w:rPr>
        <w:t xml:space="preserve"> J Back Musculoskelet Rehabil 2015;28:153-158.</w:t>
      </w:r>
    </w:p>
    <w:p w14:paraId="184DFAD5" w14:textId="77777777" w:rsidR="00F12936" w:rsidRPr="00F12936" w:rsidRDefault="00F12936" w:rsidP="00F12936">
      <w:pPr>
        <w:pBdr>
          <w:left w:val="single" w:sz="12" w:space="0" w:color="3333FF"/>
        </w:pBdr>
        <w:spacing w:line="360" w:lineRule="auto"/>
        <w:ind w:left="1440"/>
        <w:jc w:val="both"/>
        <w:rPr>
          <w:bCs/>
          <w:noProof/>
          <w:lang w:val="tr-TR"/>
        </w:rPr>
      </w:pPr>
    </w:p>
    <w:p w14:paraId="029C75BB"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lastRenderedPageBreak/>
        <w:t xml:space="preserve">31. Alkan H, </w:t>
      </w:r>
      <w:r w:rsidRPr="00F12936">
        <w:rPr>
          <w:b/>
          <w:noProof/>
          <w:lang w:val="tr-TR"/>
        </w:rPr>
        <w:t>Yildiz N</w:t>
      </w:r>
      <w:r w:rsidRPr="00F12936">
        <w:rPr>
          <w:bCs/>
          <w:noProof/>
          <w:lang w:val="tr-TR"/>
        </w:rPr>
        <w:t>, Sarsan A, Akkaya N, Findikoglu G, Sevinc O, Topuz O, Ardic F. The relationship between posturographic fall risk and clinical balance tests among community-dwelling older adults. Turkish J Geriatrics 2014;17(3):242-248.</w:t>
      </w:r>
    </w:p>
    <w:p w14:paraId="475D2AD3" w14:textId="77777777" w:rsidR="00F12936" w:rsidRPr="00F12936" w:rsidRDefault="00F12936" w:rsidP="00F12936">
      <w:pPr>
        <w:pBdr>
          <w:left w:val="single" w:sz="12" w:space="0" w:color="3333FF"/>
        </w:pBdr>
        <w:spacing w:line="360" w:lineRule="auto"/>
        <w:ind w:left="1440"/>
        <w:jc w:val="both"/>
        <w:rPr>
          <w:bCs/>
          <w:noProof/>
          <w:lang w:val="tr-TR"/>
        </w:rPr>
      </w:pPr>
    </w:p>
    <w:p w14:paraId="5C40BAB8"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32. </w:t>
      </w:r>
      <w:r w:rsidRPr="00F12936">
        <w:rPr>
          <w:b/>
          <w:noProof/>
          <w:lang w:val="tr-TR"/>
        </w:rPr>
        <w:t>Yildiz N</w:t>
      </w:r>
      <w:r w:rsidRPr="00F12936">
        <w:rPr>
          <w:bCs/>
          <w:noProof/>
          <w:lang w:val="tr-TR"/>
        </w:rPr>
        <w:t xml:space="preserve">, Akkoç Y, Erhan B, Gündüz B, Yılmaz B, Alaca R, Gok H, Koklu K, Ersoz M, Cınar E, Karapolat H, Catalbas N, Bardak AN, Turna I, Demir Y, Gunes S, Alemdaroglu E, Tunc H. Neurogenic bladder in patients with traumatic spinal cord injury: treatment and follow-up. Neurogenic Bladder Turkish Research Group, Spinal Cord. 2014;52(6):462-7. </w:t>
      </w:r>
    </w:p>
    <w:p w14:paraId="3A47FC10" w14:textId="77777777" w:rsidR="00F12936" w:rsidRPr="00F12936" w:rsidRDefault="00F12936" w:rsidP="00F12936">
      <w:pPr>
        <w:pBdr>
          <w:left w:val="single" w:sz="12" w:space="0" w:color="3333FF"/>
        </w:pBdr>
        <w:spacing w:line="360" w:lineRule="auto"/>
        <w:ind w:left="1440"/>
        <w:jc w:val="both"/>
        <w:rPr>
          <w:bCs/>
          <w:noProof/>
          <w:lang w:val="tr-TR"/>
        </w:rPr>
      </w:pPr>
    </w:p>
    <w:p w14:paraId="769DB5C5" w14:textId="77777777" w:rsid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33. Yılmaz B, Akkoç Y, Alaca R, Erhan B, Gunduz B, </w:t>
      </w:r>
      <w:r w:rsidRPr="00F12936">
        <w:rPr>
          <w:b/>
          <w:noProof/>
          <w:lang w:val="tr-TR"/>
        </w:rPr>
        <w:t>Yildiz N</w:t>
      </w:r>
      <w:r w:rsidRPr="00F12936">
        <w:rPr>
          <w:bCs/>
          <w:noProof/>
          <w:lang w:val="tr-TR"/>
        </w:rPr>
        <w:t>, Gök H, Koklu K, Cınar E, Alemdaroglu E, Ersoz M, Karapolat H, Demir Y, Bardak AN, Turna I, Catalbas N, Gunes S, Tunç H. Intermittent catheterization in patients with traumatic spinal cord injury: obstacles, worries, level of satisfaction. Spinal Cord 2014;52(11):826-30.</w:t>
      </w:r>
    </w:p>
    <w:p w14:paraId="1B533D1B"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 </w:t>
      </w:r>
    </w:p>
    <w:p w14:paraId="635BF612"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34. Alkan H, Yildiz N, Ercidogan O, Catalbas N, Ardic F. Very early detected asymptomatic posttraumatic syrinx in a patient with spinal cord injury. Journal of Scientific Research &amp; Reports (JSRR) 2014;4:639-644.</w:t>
      </w:r>
    </w:p>
    <w:p w14:paraId="59FBF265" w14:textId="77777777" w:rsidR="00F12936" w:rsidRPr="00F12936" w:rsidRDefault="00F12936" w:rsidP="00F12936">
      <w:pPr>
        <w:pBdr>
          <w:left w:val="single" w:sz="12" w:space="0" w:color="3333FF"/>
        </w:pBdr>
        <w:spacing w:line="360" w:lineRule="auto"/>
        <w:ind w:left="1440"/>
        <w:jc w:val="both"/>
        <w:rPr>
          <w:bCs/>
          <w:noProof/>
          <w:lang w:val="tr-TR"/>
        </w:rPr>
      </w:pPr>
    </w:p>
    <w:p w14:paraId="318EEF13"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35. </w:t>
      </w:r>
      <w:r w:rsidRPr="00F12936">
        <w:rPr>
          <w:b/>
          <w:noProof/>
          <w:lang w:val="tr-TR"/>
        </w:rPr>
        <w:t>Yildiz N</w:t>
      </w:r>
      <w:r w:rsidRPr="00F12936">
        <w:rPr>
          <w:bCs/>
          <w:noProof/>
          <w:lang w:val="tr-TR"/>
        </w:rPr>
        <w:t xml:space="preserve">, Deniz Demiral S, Alkan H, Atalay NS, Ozlu A. Medial antebrachial cutaneous neuropathy in a teacher: a case report. Research 2014;1:665. </w:t>
      </w:r>
      <w:hyperlink r:id="rId12" w:history="1">
        <w:r w:rsidRPr="00F12936">
          <w:rPr>
            <w:rStyle w:val="Kpr"/>
            <w:bCs/>
            <w:noProof/>
            <w:color w:val="auto"/>
            <w:u w:val="none"/>
            <w:lang w:val="tr-TR"/>
          </w:rPr>
          <w:t>http://dx.doi.org/10.13070/rs.en.1.665</w:t>
        </w:r>
      </w:hyperlink>
    </w:p>
    <w:p w14:paraId="53767256" w14:textId="77777777" w:rsidR="00F12936" w:rsidRPr="00F12936" w:rsidRDefault="00F12936" w:rsidP="00F12936">
      <w:pPr>
        <w:pBdr>
          <w:left w:val="single" w:sz="12" w:space="0" w:color="3333FF"/>
        </w:pBdr>
        <w:spacing w:line="360" w:lineRule="auto"/>
        <w:ind w:left="1440"/>
        <w:jc w:val="both"/>
        <w:rPr>
          <w:bCs/>
          <w:noProof/>
          <w:lang w:val="tr-TR"/>
        </w:rPr>
      </w:pPr>
    </w:p>
    <w:p w14:paraId="020D1D32"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36. </w:t>
      </w:r>
      <w:r w:rsidRPr="00F12936">
        <w:rPr>
          <w:b/>
          <w:noProof/>
          <w:lang w:val="tr-TR"/>
        </w:rPr>
        <w:t>Yildiz N</w:t>
      </w:r>
      <w:r w:rsidRPr="00F12936">
        <w:rPr>
          <w:bCs/>
          <w:noProof/>
          <w:lang w:val="tr-TR"/>
        </w:rPr>
        <w:t xml:space="preserve">, Alkan H, Sarsan A, Alkan S. The effects of repeated filling cystometries on cystometric variables in spinal cord-injured patients with overactive detrusor, who utilize different type of urine drainage methods. Spinal Cord. 2015;53(8):625-9. </w:t>
      </w:r>
    </w:p>
    <w:p w14:paraId="4C25B35F" w14:textId="77777777" w:rsidR="00F12936" w:rsidRPr="00F12936" w:rsidRDefault="00F12936" w:rsidP="00F12936">
      <w:pPr>
        <w:pBdr>
          <w:left w:val="single" w:sz="12" w:space="0" w:color="3333FF"/>
        </w:pBdr>
        <w:spacing w:line="360" w:lineRule="auto"/>
        <w:ind w:left="1440"/>
        <w:jc w:val="both"/>
        <w:rPr>
          <w:bCs/>
          <w:noProof/>
          <w:lang w:val="tr-TR"/>
        </w:rPr>
      </w:pPr>
    </w:p>
    <w:p w14:paraId="5D5F23CC"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37. </w:t>
      </w:r>
      <w:r w:rsidRPr="00F12936">
        <w:rPr>
          <w:b/>
          <w:noProof/>
          <w:lang w:val="tr-TR"/>
        </w:rPr>
        <w:t>Yildiz N</w:t>
      </w:r>
      <w:r w:rsidRPr="00F12936">
        <w:rPr>
          <w:bCs/>
          <w:noProof/>
          <w:lang w:val="tr-TR"/>
        </w:rPr>
        <w:t xml:space="preserve">, Akkoç Y, Ersöz M, Gündüz B, Erhan B, Yesil H, Bardak AN, Ozdolap S, Tunç H, Koklu K, Alemdaroğlu E, Erden E, Sungur U, Satır O, Erdogan C, Alkan H. Cross-sectional study of urinary problems in adults with </w:t>
      </w:r>
      <w:r w:rsidRPr="00F12936">
        <w:rPr>
          <w:bCs/>
          <w:noProof/>
          <w:lang w:val="tr-TR"/>
        </w:rPr>
        <w:lastRenderedPageBreak/>
        <w:t xml:space="preserve">cerebral palsy: awareness and impact on the quality of life. Neurol Sci. 2017;38:1193-1203. </w:t>
      </w:r>
    </w:p>
    <w:p w14:paraId="25ED2340" w14:textId="77777777" w:rsidR="00F12936" w:rsidRPr="00F12936" w:rsidRDefault="00F12936" w:rsidP="00F12936">
      <w:pPr>
        <w:pBdr>
          <w:left w:val="single" w:sz="12" w:space="0" w:color="3333FF"/>
        </w:pBdr>
        <w:spacing w:line="360" w:lineRule="auto"/>
        <w:ind w:left="1440"/>
        <w:jc w:val="both"/>
        <w:rPr>
          <w:bCs/>
          <w:noProof/>
          <w:lang w:val="tr-TR"/>
        </w:rPr>
      </w:pPr>
    </w:p>
    <w:p w14:paraId="156E156F"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38. Ozlu A, </w:t>
      </w:r>
      <w:r w:rsidRPr="00F12936">
        <w:rPr>
          <w:b/>
          <w:noProof/>
          <w:lang w:val="tr-TR"/>
        </w:rPr>
        <w:t>Yildiz N</w:t>
      </w:r>
      <w:r w:rsidRPr="00F12936">
        <w:rPr>
          <w:bCs/>
          <w:noProof/>
          <w:lang w:val="tr-TR"/>
        </w:rPr>
        <w:t xml:space="preserve">, Oztekin O. Comparison of the efficacy of perineal and intravaginal biofeedback assisted pelvic floor muscle exercise in women with urodynamic stress urinary incontinence. Neurourol Urodyn. 2017;36:2132-2141. </w:t>
      </w:r>
    </w:p>
    <w:p w14:paraId="3B390C3B" w14:textId="77777777" w:rsidR="00F12936" w:rsidRPr="00F12936" w:rsidRDefault="00F12936" w:rsidP="00F12936">
      <w:pPr>
        <w:pBdr>
          <w:left w:val="single" w:sz="12" w:space="0" w:color="3333FF"/>
        </w:pBdr>
        <w:spacing w:line="360" w:lineRule="auto"/>
        <w:ind w:left="1440"/>
        <w:jc w:val="both"/>
        <w:rPr>
          <w:bCs/>
          <w:noProof/>
          <w:lang w:val="tr-TR"/>
        </w:rPr>
      </w:pPr>
    </w:p>
    <w:p w14:paraId="16970329"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39. Karahan AY, Berrin H, Kuran KB,Sezer N, Çeilk C, Salbaş E, Ordahan B, Karaca G, Yılmaz H, Gündüz B, Erhan B, Buğdaycı D, Bardak Ar ,Paker N, Külçü DG, Yalıman A, Atalay NŞ, </w:t>
      </w:r>
      <w:r w:rsidRPr="00F12936">
        <w:rPr>
          <w:b/>
          <w:noProof/>
          <w:lang w:val="tr-TR"/>
        </w:rPr>
        <w:t>Yildiz N</w:t>
      </w:r>
      <w:r w:rsidRPr="00F12936">
        <w:rPr>
          <w:bCs/>
          <w:noProof/>
          <w:lang w:val="tr-TR"/>
        </w:rPr>
        <w:t>, İçağasıoğlu A, Başaran S, Tıkız C, Kaydok E, Kaya T, Karataş GK, Baygutalp F, Çelebi G, Yılmaz F, Öneş K, Akkuş S, Yumuşakhuylu Y, Durlanık G, Doğu B, Öncü J, Sarı Aylin, Özkan FÜ, Kaysın MY, Taşkıran ÖÖ, Erol AM, Eskiyurt N. Assessment of the Relationship Between Vitamin D Level and Non-specific Musculoskeletal System Pain: A Multicenter Retrospective Study (Stroke Study Group). Turk J Osteoporos 2017;23:61-6.</w:t>
      </w:r>
    </w:p>
    <w:p w14:paraId="3A60F990" w14:textId="77777777" w:rsidR="00F12936" w:rsidRPr="00F12936" w:rsidRDefault="00F12936" w:rsidP="00F12936">
      <w:pPr>
        <w:pBdr>
          <w:left w:val="single" w:sz="12" w:space="0" w:color="3333FF"/>
        </w:pBdr>
        <w:spacing w:line="360" w:lineRule="auto"/>
        <w:ind w:left="1440"/>
        <w:jc w:val="both"/>
        <w:rPr>
          <w:bCs/>
          <w:noProof/>
          <w:lang w:val="tr-TR"/>
        </w:rPr>
      </w:pPr>
    </w:p>
    <w:p w14:paraId="3552CF99"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40. Akkoç Y, Bardak AN, Ersöz M, Yılmaz B, </w:t>
      </w:r>
      <w:r w:rsidRPr="00F12936">
        <w:rPr>
          <w:b/>
          <w:noProof/>
          <w:lang w:val="tr-TR"/>
        </w:rPr>
        <w:t>Yildiz N</w:t>
      </w:r>
      <w:r w:rsidRPr="00F12936">
        <w:rPr>
          <w:bCs/>
          <w:noProof/>
          <w:lang w:val="tr-TR"/>
        </w:rPr>
        <w:t xml:space="preserve">, Erhan B, Tunç H, Koklu K, Alemdaroğlu E, Dogan A, Ozisler Z, Koyuncu E, Şimşir Atalay N, Gündüz B, Işık R, Güler A, Sekizkardeş M, Demir Y, Yaşar E, Sasmaz E, Şatır Ö. Post-stroke lower urinary system dysfunction and its relation with functional and mental status: a multicenter cross-sectional study. Top Stroke Rehabil. 2019;26(2):136-141. doi: 10.1080/10749357.2018.1555389. </w:t>
      </w:r>
    </w:p>
    <w:p w14:paraId="44F2E298" w14:textId="77777777" w:rsidR="00F12936" w:rsidRPr="00F12936" w:rsidRDefault="00F12936" w:rsidP="00F12936">
      <w:pPr>
        <w:pBdr>
          <w:left w:val="single" w:sz="12" w:space="0" w:color="3333FF"/>
        </w:pBdr>
        <w:spacing w:line="360" w:lineRule="auto"/>
        <w:ind w:left="1440"/>
        <w:jc w:val="both"/>
        <w:rPr>
          <w:bCs/>
          <w:noProof/>
          <w:lang w:val="tr-TR"/>
        </w:rPr>
      </w:pPr>
    </w:p>
    <w:p w14:paraId="34EBBC08"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41. Akkoç Y, </w:t>
      </w:r>
      <w:r w:rsidRPr="00F12936">
        <w:rPr>
          <w:b/>
          <w:noProof/>
          <w:lang w:val="tr-TR"/>
        </w:rPr>
        <w:t>Yildiz N</w:t>
      </w:r>
      <w:r w:rsidRPr="00F12936">
        <w:rPr>
          <w:bCs/>
          <w:noProof/>
          <w:lang w:val="tr-TR"/>
        </w:rPr>
        <w:t>, Bardak AN, Ersöz M, Tunç H, Köklü K, Alemdaroğlu E, Güler A, Şaşmaz E, Doğan A, Özişler Z, Koyuncu E. The course of post-stroke bladder problems and their relation with functional and mental status and quality of life: A six-month, prospective, multicenter study. Turk J Phys Med Rehabil. 2019;65(4):335-342. doi: 10.5606/tftrd.2019.3205.</w:t>
      </w:r>
    </w:p>
    <w:p w14:paraId="52995E70" w14:textId="77777777" w:rsidR="00F12936" w:rsidRPr="00F12936" w:rsidRDefault="00F12936" w:rsidP="00F12936">
      <w:pPr>
        <w:pBdr>
          <w:left w:val="single" w:sz="12" w:space="0" w:color="3333FF"/>
        </w:pBdr>
        <w:spacing w:line="360" w:lineRule="auto"/>
        <w:ind w:left="1440"/>
        <w:jc w:val="both"/>
        <w:rPr>
          <w:bCs/>
          <w:noProof/>
          <w:lang w:val="tr-TR"/>
        </w:rPr>
      </w:pPr>
    </w:p>
    <w:p w14:paraId="60C8DF3A"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42. Alkan H, </w:t>
      </w:r>
      <w:r w:rsidRPr="00F12936">
        <w:rPr>
          <w:b/>
          <w:noProof/>
          <w:lang w:val="tr-TR"/>
        </w:rPr>
        <w:t>Yildiz N</w:t>
      </w:r>
      <w:r w:rsidRPr="00F12936">
        <w:rPr>
          <w:bCs/>
          <w:noProof/>
          <w:lang w:val="tr-TR"/>
        </w:rPr>
        <w:t xml:space="preserve">, Ardıç F. The correlations between disease specific quality of life, short form-36 and clinical variables in patients with ankylosing </w:t>
      </w:r>
      <w:r w:rsidRPr="00F12936">
        <w:rPr>
          <w:bCs/>
          <w:noProof/>
          <w:lang w:val="tr-TR"/>
        </w:rPr>
        <w:lastRenderedPageBreak/>
        <w:t>spondylitis. Arch Rheumatol 2020;35(4):468-476. doi: 10.5606/ArchRheumatol.2020.7750</w:t>
      </w:r>
    </w:p>
    <w:p w14:paraId="1528AD88" w14:textId="77777777" w:rsidR="00F12936" w:rsidRPr="00F12936" w:rsidRDefault="00F12936" w:rsidP="00F12936">
      <w:pPr>
        <w:pBdr>
          <w:left w:val="single" w:sz="12" w:space="0" w:color="3333FF"/>
        </w:pBdr>
        <w:spacing w:line="360" w:lineRule="auto"/>
        <w:ind w:left="1440"/>
        <w:jc w:val="both"/>
        <w:rPr>
          <w:bCs/>
          <w:noProof/>
          <w:lang w:val="tr-TR"/>
        </w:rPr>
      </w:pPr>
    </w:p>
    <w:p w14:paraId="5495FEBD"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43. </w:t>
      </w:r>
      <w:hyperlink r:id="rId13" w:history="1">
        <w:r w:rsidRPr="00F12936">
          <w:rPr>
            <w:rStyle w:val="Kpr"/>
            <w:bCs/>
            <w:noProof/>
            <w:color w:val="auto"/>
            <w:u w:val="none"/>
            <w:lang w:val="tr-TR"/>
          </w:rPr>
          <w:t>Yeşil</w:t>
        </w:r>
      </w:hyperlink>
      <w:r w:rsidRPr="00F12936">
        <w:rPr>
          <w:bCs/>
          <w:noProof/>
          <w:lang w:val="tr-TR"/>
        </w:rPr>
        <w:t xml:space="preserve"> H, </w:t>
      </w:r>
      <w:hyperlink r:id="rId14" w:history="1">
        <w:r w:rsidRPr="00F12936">
          <w:rPr>
            <w:rStyle w:val="Kpr"/>
            <w:bCs/>
            <w:noProof/>
            <w:color w:val="auto"/>
            <w:u w:val="none"/>
            <w:lang w:val="tr-TR"/>
          </w:rPr>
          <w:t>Akkoc</w:t>
        </w:r>
      </w:hyperlink>
      <w:r w:rsidRPr="00F12936">
        <w:rPr>
          <w:bCs/>
          <w:noProof/>
          <w:vertAlign w:val="superscript"/>
          <w:lang w:val="tr-TR"/>
        </w:rPr>
        <w:t xml:space="preserve"> </w:t>
      </w:r>
      <w:r w:rsidRPr="00F12936">
        <w:rPr>
          <w:bCs/>
          <w:noProof/>
          <w:lang w:val="tr-TR"/>
        </w:rPr>
        <w:t>Y, </w:t>
      </w:r>
      <w:hyperlink r:id="rId15" w:history="1">
        <w:r w:rsidRPr="00F12936">
          <w:rPr>
            <w:rStyle w:val="Kpr"/>
            <w:b/>
            <w:noProof/>
            <w:color w:val="auto"/>
            <w:u w:val="none"/>
            <w:lang w:val="tr-TR"/>
          </w:rPr>
          <w:t>Yildiz</w:t>
        </w:r>
      </w:hyperlink>
      <w:r w:rsidRPr="00F12936">
        <w:rPr>
          <w:b/>
          <w:noProof/>
          <w:lang w:val="tr-TR"/>
        </w:rPr>
        <w:t xml:space="preserve"> N</w:t>
      </w:r>
      <w:r w:rsidRPr="00F12936">
        <w:rPr>
          <w:bCs/>
          <w:noProof/>
          <w:vertAlign w:val="superscript"/>
          <w:lang w:val="tr-TR"/>
        </w:rPr>
        <w:t> </w:t>
      </w:r>
      <w:r w:rsidRPr="00F12936">
        <w:rPr>
          <w:bCs/>
          <w:noProof/>
          <w:lang w:val="tr-TR"/>
        </w:rPr>
        <w:t>, </w:t>
      </w:r>
      <w:hyperlink r:id="rId16" w:history="1">
        <w:r w:rsidRPr="00F12936">
          <w:rPr>
            <w:rStyle w:val="Kpr"/>
            <w:bCs/>
            <w:noProof/>
            <w:color w:val="auto"/>
            <w:u w:val="none"/>
            <w:lang w:val="tr-TR"/>
          </w:rPr>
          <w:t>Calıs</w:t>
        </w:r>
      </w:hyperlink>
      <w:r w:rsidRPr="00F12936">
        <w:rPr>
          <w:bCs/>
          <w:noProof/>
          <w:lang w:val="tr-TR"/>
        </w:rPr>
        <w:t xml:space="preserve"> FA</w:t>
      </w:r>
      <w:r w:rsidRPr="00F12936">
        <w:rPr>
          <w:bCs/>
          <w:noProof/>
          <w:vertAlign w:val="superscript"/>
          <w:lang w:val="tr-TR"/>
        </w:rPr>
        <w:t> </w:t>
      </w:r>
      <w:r w:rsidRPr="00F12936">
        <w:rPr>
          <w:bCs/>
          <w:noProof/>
          <w:lang w:val="tr-TR"/>
        </w:rPr>
        <w:t>, </w:t>
      </w:r>
      <w:hyperlink r:id="rId17" w:history="1">
        <w:r w:rsidRPr="00F12936">
          <w:rPr>
            <w:rStyle w:val="Kpr"/>
            <w:bCs/>
            <w:noProof/>
            <w:color w:val="auto"/>
            <w:u w:val="none"/>
            <w:lang w:val="tr-TR"/>
          </w:rPr>
          <w:t>Inceoglu</w:t>
        </w:r>
      </w:hyperlink>
      <w:r w:rsidRPr="00F12936">
        <w:rPr>
          <w:bCs/>
          <w:noProof/>
          <w:lang w:val="tr-TR"/>
        </w:rPr>
        <w:t xml:space="preserve"> A, </w:t>
      </w:r>
      <w:hyperlink r:id="rId18" w:history="1">
        <w:r w:rsidRPr="00F12936">
          <w:rPr>
            <w:rStyle w:val="Kpr"/>
            <w:bCs/>
            <w:noProof/>
            <w:color w:val="auto"/>
            <w:u w:val="none"/>
            <w:lang w:val="tr-TR"/>
          </w:rPr>
          <w:t>Isık</w:t>
        </w:r>
      </w:hyperlink>
      <w:r w:rsidRPr="00F12936">
        <w:rPr>
          <w:bCs/>
          <w:noProof/>
          <w:lang w:val="tr-TR"/>
        </w:rPr>
        <w:t xml:space="preserve"> R, </w:t>
      </w:r>
      <w:hyperlink r:id="rId19" w:history="1">
        <w:r w:rsidRPr="00F12936">
          <w:rPr>
            <w:rStyle w:val="Kpr"/>
            <w:bCs/>
            <w:noProof/>
            <w:color w:val="auto"/>
            <w:u w:val="none"/>
            <w:lang w:val="tr-TR"/>
          </w:rPr>
          <w:t>Yildiz</w:t>
        </w:r>
      </w:hyperlink>
      <w:r w:rsidRPr="00F12936">
        <w:rPr>
          <w:bCs/>
          <w:noProof/>
          <w:lang w:val="tr-TR"/>
        </w:rPr>
        <w:t xml:space="preserve"> EF. Reliability and validity of the Turkish version of the intermittent self-catheterization questionnaire in patients with spinal cord injury. Int Urol Nephrol 2020:52(8);1437-1442 DOI: 10.1007/s11255-020-02445-7</w:t>
      </w:r>
    </w:p>
    <w:p w14:paraId="195A8BAE" w14:textId="77777777" w:rsidR="00F12936" w:rsidRPr="00F12936" w:rsidRDefault="00F12936" w:rsidP="00F12936">
      <w:pPr>
        <w:pBdr>
          <w:left w:val="single" w:sz="12" w:space="0" w:color="3333FF"/>
        </w:pBdr>
        <w:spacing w:line="360" w:lineRule="auto"/>
        <w:ind w:left="1440"/>
        <w:jc w:val="both"/>
        <w:rPr>
          <w:bCs/>
          <w:noProof/>
          <w:lang w:val="tr-TR"/>
        </w:rPr>
      </w:pPr>
    </w:p>
    <w:p w14:paraId="41AD3EB8"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44. Firinci S, </w:t>
      </w:r>
      <w:r w:rsidRPr="00F12936">
        <w:rPr>
          <w:b/>
          <w:noProof/>
          <w:lang w:val="tr-TR"/>
        </w:rPr>
        <w:t>Yildiz N</w:t>
      </w:r>
      <w:r w:rsidRPr="00F12936">
        <w:rPr>
          <w:bCs/>
          <w:noProof/>
          <w:lang w:val="tr-TR"/>
        </w:rPr>
        <w:t>, Alkan H, Aybek Z. Which combination is most effective in women with idiopathic overactive bladder, including bladder training, biofeedback, and electrical stimulation? A prospective randomized controlled trial. Neurourol Urodyn. 2020;39(8):2498-2508  DOI: 10.1002/nau.24522</w:t>
      </w:r>
    </w:p>
    <w:p w14:paraId="2E4BEEA3" w14:textId="77777777" w:rsidR="00F12936" w:rsidRPr="00F12936" w:rsidRDefault="00F12936" w:rsidP="00F12936">
      <w:pPr>
        <w:pBdr>
          <w:left w:val="single" w:sz="12" w:space="0" w:color="3333FF"/>
        </w:pBdr>
        <w:spacing w:line="360" w:lineRule="auto"/>
        <w:ind w:left="1440"/>
        <w:jc w:val="both"/>
        <w:rPr>
          <w:bCs/>
          <w:noProof/>
          <w:lang w:val="tr-TR"/>
        </w:rPr>
      </w:pPr>
    </w:p>
    <w:p w14:paraId="320EBC3B"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 xml:space="preserve">45. </w:t>
      </w:r>
      <w:r w:rsidRPr="00F12936">
        <w:rPr>
          <w:b/>
          <w:noProof/>
          <w:lang w:val="tr-TR"/>
        </w:rPr>
        <w:t>Yildiz N</w:t>
      </w:r>
      <w:r w:rsidRPr="00F12936">
        <w:rPr>
          <w:bCs/>
          <w:noProof/>
          <w:lang w:val="tr-TR"/>
        </w:rPr>
        <w:t>, Alkan H, Sarsan A. Efficacy of intravaginal electrical stimulation added to bladder training in women with idiopathic overactive bladder: A prospective randomized controlled trial. Int Braz J Urol 2021;47(6):1150-1159. doi: 10.1590/S1677-5538.IBJU.2021.0161.</w:t>
      </w:r>
    </w:p>
    <w:p w14:paraId="7A57F52D" w14:textId="77777777" w:rsidR="00F12936" w:rsidRPr="00F12936" w:rsidRDefault="00F12936" w:rsidP="00F12936">
      <w:pPr>
        <w:pBdr>
          <w:left w:val="single" w:sz="12" w:space="0" w:color="3333FF"/>
        </w:pBdr>
        <w:spacing w:line="360" w:lineRule="auto"/>
        <w:ind w:left="1440"/>
        <w:jc w:val="both"/>
        <w:rPr>
          <w:bCs/>
          <w:noProof/>
          <w:lang w:val="tr-TR"/>
        </w:rPr>
      </w:pPr>
    </w:p>
    <w:p w14:paraId="1B65C612" w14:textId="77777777" w:rsidR="00F12936" w:rsidRPr="00F12936" w:rsidRDefault="00F12936" w:rsidP="00F12936">
      <w:pPr>
        <w:pBdr>
          <w:left w:val="single" w:sz="12" w:space="0" w:color="3333FF"/>
        </w:pBdr>
        <w:spacing w:line="360" w:lineRule="auto"/>
        <w:ind w:left="1440"/>
        <w:jc w:val="both"/>
        <w:rPr>
          <w:bCs/>
          <w:noProof/>
          <w:lang w:val="tr-TR"/>
        </w:rPr>
      </w:pPr>
      <w:r w:rsidRPr="00F12936">
        <w:rPr>
          <w:bCs/>
          <w:noProof/>
          <w:lang w:val="tr-TR"/>
        </w:rPr>
        <w:t>46. Sonmez R, </w:t>
      </w:r>
      <w:r w:rsidRPr="00F12936">
        <w:rPr>
          <w:b/>
          <w:noProof/>
          <w:lang w:val="tr-TR"/>
        </w:rPr>
        <w:t>Yildiz N</w:t>
      </w:r>
      <w:r w:rsidRPr="00F12936">
        <w:rPr>
          <w:bCs/>
          <w:noProof/>
          <w:lang w:val="tr-TR"/>
        </w:rPr>
        <w:t>, Alkan H.</w:t>
      </w:r>
      <w:hyperlink r:id="rId20" w:history="1">
        <w:r w:rsidRPr="00F12936">
          <w:rPr>
            <w:rStyle w:val="Kpr"/>
            <w:bCs/>
            <w:noProof/>
            <w:color w:val="auto"/>
            <w:u w:val="none"/>
            <w:lang w:val="tr-TR"/>
          </w:rPr>
          <w:t xml:space="preserve"> Efficacy of percutaneous and transcutaneous tibial nerve stimulation in women with idiopathic overactive bladder: A prospective randomised controlled trial.</w:t>
        </w:r>
      </w:hyperlink>
      <w:r w:rsidRPr="00F12936">
        <w:rPr>
          <w:bCs/>
          <w:noProof/>
          <w:lang w:val="tr-TR"/>
        </w:rPr>
        <w:t xml:space="preserve"> Ann Phys Rehabil Med. 2021 Jan 8:101486. doi: 10.1016/j.rehab.2021.101486. </w:t>
      </w:r>
    </w:p>
    <w:p w14:paraId="2A6C6ACB" w14:textId="77777777" w:rsidR="00C9737E" w:rsidRPr="00C9737E" w:rsidRDefault="00C9737E" w:rsidP="00C9737E">
      <w:pPr>
        <w:pBdr>
          <w:left w:val="single" w:sz="12" w:space="0" w:color="3333FF"/>
        </w:pBdr>
        <w:spacing w:line="360" w:lineRule="auto"/>
        <w:ind w:left="1440"/>
        <w:jc w:val="both"/>
        <w:rPr>
          <w:noProof/>
        </w:rPr>
      </w:pPr>
    </w:p>
    <w:p w14:paraId="1C49C7D0" w14:textId="77777777" w:rsidR="00C9737E" w:rsidRPr="00C9737E" w:rsidRDefault="00C9737E" w:rsidP="00C9737E">
      <w:pPr>
        <w:pBdr>
          <w:left w:val="single" w:sz="12" w:space="0" w:color="3333FF"/>
        </w:pBdr>
        <w:spacing w:line="360" w:lineRule="auto"/>
        <w:ind w:left="1440"/>
        <w:jc w:val="both"/>
        <w:rPr>
          <w:b/>
          <w:bCs/>
          <w:noProof/>
        </w:rPr>
      </w:pPr>
      <w:r w:rsidRPr="00C9737E">
        <w:rPr>
          <w:b/>
          <w:bCs/>
          <w:noProof/>
        </w:rPr>
        <w:t xml:space="preserve">H Index: </w:t>
      </w:r>
      <w:r w:rsidR="00F12936">
        <w:rPr>
          <w:noProof/>
        </w:rPr>
        <w:t>15</w:t>
      </w:r>
    </w:p>
    <w:p w14:paraId="558336C6" w14:textId="77777777" w:rsidR="00FD564D" w:rsidRDefault="00FD564D" w:rsidP="00127A06">
      <w:pPr>
        <w:pBdr>
          <w:left w:val="single" w:sz="12" w:space="0" w:color="3333FF"/>
        </w:pBdr>
        <w:spacing w:line="360" w:lineRule="auto"/>
        <w:ind w:left="1440"/>
        <w:jc w:val="both"/>
        <w:rPr>
          <w:noProof/>
          <w:lang w:val="tr-TR"/>
        </w:rPr>
      </w:pPr>
    </w:p>
    <w:p w14:paraId="25D93D52" w14:textId="77777777" w:rsidR="00D32587" w:rsidRDefault="00D32587" w:rsidP="00127A06">
      <w:pPr>
        <w:pBdr>
          <w:left w:val="single" w:sz="12" w:space="0" w:color="3333FF"/>
        </w:pBdr>
        <w:spacing w:line="360" w:lineRule="auto"/>
        <w:ind w:left="1440"/>
        <w:jc w:val="both"/>
        <w:rPr>
          <w:b/>
          <w:bCs/>
          <w:noProof/>
          <w:lang w:val="tr-TR"/>
        </w:rPr>
      </w:pPr>
      <w:r w:rsidRPr="00D32587">
        <w:rPr>
          <w:b/>
          <w:bCs/>
          <w:noProof/>
          <w:lang w:val="tr-TR"/>
        </w:rPr>
        <w:t>Ulusal Yayınlar</w:t>
      </w:r>
    </w:p>
    <w:p w14:paraId="1A124224" w14:textId="77777777" w:rsidR="008E08E2" w:rsidRDefault="008E08E2" w:rsidP="00127A06">
      <w:pPr>
        <w:pBdr>
          <w:left w:val="single" w:sz="12" w:space="0" w:color="3333FF"/>
        </w:pBdr>
        <w:spacing w:line="360" w:lineRule="auto"/>
        <w:ind w:left="1440"/>
        <w:jc w:val="both"/>
        <w:rPr>
          <w:b/>
          <w:bCs/>
          <w:noProof/>
          <w:lang w:val="tr-TR"/>
        </w:rPr>
      </w:pPr>
    </w:p>
    <w:p w14:paraId="49802044"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 Sütbeyaz ST, Öken Ö, Köseoğlu F, Sezer N, </w:t>
      </w:r>
      <w:r w:rsidRPr="008E08E2">
        <w:rPr>
          <w:b/>
          <w:noProof/>
          <w:lang w:val="tr-TR"/>
        </w:rPr>
        <w:t>Yıldız N</w:t>
      </w:r>
      <w:r w:rsidRPr="008E08E2">
        <w:rPr>
          <w:bCs/>
          <w:noProof/>
          <w:lang w:val="tr-TR"/>
        </w:rPr>
        <w:t>. Serebral Palsi ile Klippel-Trenaunay-Weber sendromu birlikteliği: Olgu sunumu. Romatol Tıp Rehab 2003;14(2):106-9.</w:t>
      </w:r>
    </w:p>
    <w:p w14:paraId="5362AB97" w14:textId="77777777" w:rsidR="008E08E2" w:rsidRPr="008E08E2" w:rsidRDefault="008E08E2" w:rsidP="008E08E2">
      <w:pPr>
        <w:pBdr>
          <w:left w:val="single" w:sz="12" w:space="0" w:color="3333FF"/>
        </w:pBdr>
        <w:spacing w:line="360" w:lineRule="auto"/>
        <w:ind w:left="1440"/>
        <w:jc w:val="both"/>
        <w:rPr>
          <w:bCs/>
          <w:noProof/>
          <w:lang w:val="tr-TR"/>
        </w:rPr>
      </w:pPr>
    </w:p>
    <w:p w14:paraId="0B5DA65C"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2. </w:t>
      </w:r>
      <w:r w:rsidRPr="008E08E2">
        <w:rPr>
          <w:b/>
          <w:noProof/>
          <w:lang w:val="tr-TR"/>
        </w:rPr>
        <w:t>Yıldız N</w:t>
      </w:r>
      <w:r w:rsidRPr="008E08E2">
        <w:rPr>
          <w:bCs/>
          <w:noProof/>
          <w:lang w:val="tr-TR"/>
        </w:rPr>
        <w:t>, Gökkaya Ordu NK, Köseoglu F. Hemiplejide görülen üst ekstremite problemleri. Fiziksel Tıp 2003;6(1):39-45.</w:t>
      </w:r>
    </w:p>
    <w:p w14:paraId="22C3DD7B" w14:textId="77777777" w:rsidR="008E08E2" w:rsidRPr="008E08E2" w:rsidRDefault="008E08E2" w:rsidP="008E08E2">
      <w:pPr>
        <w:pBdr>
          <w:left w:val="single" w:sz="12" w:space="0" w:color="3333FF"/>
        </w:pBdr>
        <w:spacing w:line="360" w:lineRule="auto"/>
        <w:ind w:left="1440"/>
        <w:jc w:val="both"/>
        <w:rPr>
          <w:bCs/>
          <w:noProof/>
          <w:lang w:val="tr-TR"/>
        </w:rPr>
      </w:pPr>
    </w:p>
    <w:p w14:paraId="4F148B27"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3. </w:t>
      </w:r>
      <w:r w:rsidRPr="008E08E2">
        <w:rPr>
          <w:b/>
          <w:noProof/>
          <w:lang w:val="tr-TR"/>
        </w:rPr>
        <w:t>Yıldız N</w:t>
      </w:r>
      <w:r w:rsidRPr="008E08E2">
        <w:rPr>
          <w:bCs/>
          <w:noProof/>
          <w:lang w:val="tr-TR"/>
        </w:rPr>
        <w:t>, Uysal H, Aras MD, Orbay B, Köseoğlu F. İyi prognozlu ataksik hemipareziye yol açan dev pons hemorajisi. Türk Nöroloji Dergisi 2005;11(2):171-74.</w:t>
      </w:r>
    </w:p>
    <w:p w14:paraId="622B3E58" w14:textId="77777777" w:rsidR="008E08E2" w:rsidRPr="008E08E2" w:rsidRDefault="008E08E2" w:rsidP="008E08E2">
      <w:pPr>
        <w:pBdr>
          <w:left w:val="single" w:sz="12" w:space="0" w:color="3333FF"/>
        </w:pBdr>
        <w:spacing w:line="360" w:lineRule="auto"/>
        <w:ind w:left="1440"/>
        <w:jc w:val="both"/>
        <w:rPr>
          <w:bCs/>
          <w:noProof/>
          <w:lang w:val="tr-TR"/>
        </w:rPr>
      </w:pPr>
    </w:p>
    <w:p w14:paraId="30039461"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4. Sütbeyaz ST, </w:t>
      </w:r>
      <w:r w:rsidRPr="008E08E2">
        <w:rPr>
          <w:b/>
          <w:noProof/>
          <w:lang w:val="tr-TR"/>
        </w:rPr>
        <w:t>Yıldız N</w:t>
      </w:r>
      <w:r w:rsidRPr="008E08E2">
        <w:rPr>
          <w:bCs/>
          <w:noProof/>
          <w:lang w:val="tr-TR"/>
        </w:rPr>
        <w:t>, Sezer N, Köseoğlu F. Metafizyal Kondrodisplazi (Schmid tip): Olgu sunumu. FTR Bil Der 2006;9(1):35-8.</w:t>
      </w:r>
    </w:p>
    <w:p w14:paraId="146021FC" w14:textId="77777777" w:rsidR="008E08E2" w:rsidRPr="008E08E2" w:rsidRDefault="008E08E2" w:rsidP="008E08E2">
      <w:pPr>
        <w:pBdr>
          <w:left w:val="single" w:sz="12" w:space="0" w:color="3333FF"/>
        </w:pBdr>
        <w:spacing w:line="360" w:lineRule="auto"/>
        <w:ind w:left="1440"/>
        <w:jc w:val="both"/>
        <w:rPr>
          <w:bCs/>
          <w:noProof/>
          <w:lang w:val="tr-TR"/>
        </w:rPr>
      </w:pPr>
    </w:p>
    <w:p w14:paraId="470484BB"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5. Gökkaya Ordu NK, </w:t>
      </w:r>
      <w:r w:rsidRPr="008E08E2">
        <w:rPr>
          <w:b/>
          <w:noProof/>
          <w:lang w:val="tr-TR"/>
        </w:rPr>
        <w:t>Yıldız N</w:t>
      </w:r>
      <w:r w:rsidRPr="008E08E2">
        <w:rPr>
          <w:bCs/>
          <w:noProof/>
          <w:lang w:val="tr-TR"/>
        </w:rPr>
        <w:t>, Yeşiltepe E, Köseoglu F. Spinal kord yaralanmalı hastaların demografik, klinik özellikleri ve istirahat solunum fonksiyon testi sonuçları ile ilişkisi. Romatol Tıp Rehab 2007;18(3):106-11.</w:t>
      </w:r>
    </w:p>
    <w:p w14:paraId="1364DF04" w14:textId="77777777" w:rsidR="008E08E2" w:rsidRPr="008E08E2" w:rsidRDefault="008E08E2" w:rsidP="008E08E2">
      <w:pPr>
        <w:pBdr>
          <w:left w:val="single" w:sz="12" w:space="0" w:color="3333FF"/>
        </w:pBdr>
        <w:spacing w:line="360" w:lineRule="auto"/>
        <w:ind w:left="1440"/>
        <w:jc w:val="both"/>
        <w:rPr>
          <w:bCs/>
          <w:noProof/>
          <w:lang w:val="tr-TR"/>
        </w:rPr>
      </w:pPr>
    </w:p>
    <w:p w14:paraId="1FCC5134"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6. </w:t>
      </w:r>
      <w:r w:rsidRPr="008E08E2">
        <w:rPr>
          <w:b/>
          <w:noProof/>
          <w:lang w:val="tr-TR"/>
        </w:rPr>
        <w:t>Yıldız N</w:t>
      </w:r>
      <w:r w:rsidRPr="008E08E2">
        <w:rPr>
          <w:bCs/>
          <w:noProof/>
          <w:lang w:val="tr-TR"/>
        </w:rPr>
        <w:t>, Ercidoğan Ö, Ardıç F. Hemiplejide heterotopik ossifikasyon gelişimi: İki olgu sunumu ve literatür incelemesi. Pamukkale Tıp Dergisi 2008;1(2):98-101.</w:t>
      </w:r>
    </w:p>
    <w:p w14:paraId="7C540CEE" w14:textId="77777777" w:rsidR="008E08E2" w:rsidRPr="008E08E2" w:rsidRDefault="008E08E2" w:rsidP="008E08E2">
      <w:pPr>
        <w:pBdr>
          <w:left w:val="single" w:sz="12" w:space="0" w:color="3333FF"/>
        </w:pBdr>
        <w:spacing w:line="360" w:lineRule="auto"/>
        <w:ind w:left="1440"/>
        <w:jc w:val="both"/>
        <w:rPr>
          <w:bCs/>
          <w:noProof/>
          <w:lang w:val="tr-TR"/>
        </w:rPr>
      </w:pPr>
    </w:p>
    <w:p w14:paraId="3F810CE2"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7. </w:t>
      </w:r>
      <w:r w:rsidRPr="008E08E2">
        <w:rPr>
          <w:b/>
          <w:noProof/>
          <w:lang w:val="tr-TR"/>
        </w:rPr>
        <w:t>Yıldız N</w:t>
      </w:r>
      <w:r w:rsidRPr="008E08E2">
        <w:rPr>
          <w:bCs/>
          <w:noProof/>
          <w:lang w:val="tr-TR"/>
        </w:rPr>
        <w:t>, Sarsan A, Ardıç F. Kadınlarda stres üriner inkontinans ve konservatif tedavi yaklaşımları. FTR Bil Der 2009;12:42-50.</w:t>
      </w:r>
    </w:p>
    <w:p w14:paraId="54D80ED8" w14:textId="77777777" w:rsidR="008E08E2" w:rsidRPr="008E08E2" w:rsidRDefault="008E08E2" w:rsidP="008E08E2">
      <w:pPr>
        <w:pBdr>
          <w:left w:val="single" w:sz="12" w:space="0" w:color="3333FF"/>
        </w:pBdr>
        <w:spacing w:line="360" w:lineRule="auto"/>
        <w:ind w:left="1440"/>
        <w:jc w:val="both"/>
        <w:rPr>
          <w:bCs/>
          <w:noProof/>
          <w:lang w:val="tr-TR"/>
        </w:rPr>
      </w:pPr>
    </w:p>
    <w:p w14:paraId="7FBE5F03"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8. </w:t>
      </w:r>
      <w:r w:rsidRPr="008E08E2">
        <w:rPr>
          <w:b/>
          <w:noProof/>
          <w:lang w:val="tr-TR"/>
        </w:rPr>
        <w:t>Yıldız N</w:t>
      </w:r>
      <w:r w:rsidRPr="008E08E2">
        <w:rPr>
          <w:bCs/>
          <w:noProof/>
          <w:lang w:val="tr-TR"/>
        </w:rPr>
        <w:t>, Şanal E, Sarsan A, Topuz O, Ardıç F. İnmeli hastaların özellikleri ve fonksiyonel sonuçlarını etkileyen faktörler. FTR Bil Derg 2009;12:59-66.</w:t>
      </w:r>
    </w:p>
    <w:p w14:paraId="45500188" w14:textId="77777777" w:rsidR="008E08E2" w:rsidRPr="008E08E2" w:rsidRDefault="008E08E2" w:rsidP="008E08E2">
      <w:pPr>
        <w:pBdr>
          <w:left w:val="single" w:sz="12" w:space="0" w:color="3333FF"/>
        </w:pBdr>
        <w:spacing w:line="360" w:lineRule="auto"/>
        <w:ind w:left="1440"/>
        <w:jc w:val="both"/>
        <w:rPr>
          <w:bCs/>
          <w:noProof/>
          <w:lang w:val="tr-TR"/>
        </w:rPr>
      </w:pPr>
    </w:p>
    <w:p w14:paraId="29579998"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9. </w:t>
      </w:r>
      <w:r w:rsidRPr="008E08E2">
        <w:rPr>
          <w:b/>
          <w:noProof/>
          <w:lang w:val="tr-TR"/>
        </w:rPr>
        <w:t>Yıldız N</w:t>
      </w:r>
      <w:r w:rsidRPr="008E08E2">
        <w:rPr>
          <w:bCs/>
          <w:noProof/>
          <w:lang w:val="tr-TR"/>
        </w:rPr>
        <w:t>, Alkan H, Topuz O, Ardıç F. Omuzun kalsifik tendinitinin tedavisinde asetik asit iyontoforezi: olgu sunumu ve literatür derlemesi. Anatol J Clin Investig 2010;4(2):118-20.</w:t>
      </w:r>
    </w:p>
    <w:p w14:paraId="20AC383C" w14:textId="77777777" w:rsidR="008E08E2" w:rsidRPr="008E08E2" w:rsidRDefault="008E08E2" w:rsidP="008E08E2">
      <w:pPr>
        <w:pBdr>
          <w:left w:val="single" w:sz="12" w:space="0" w:color="3333FF"/>
        </w:pBdr>
        <w:spacing w:line="360" w:lineRule="auto"/>
        <w:ind w:left="1440"/>
        <w:jc w:val="both"/>
        <w:rPr>
          <w:bCs/>
          <w:noProof/>
          <w:lang w:val="tr-TR"/>
        </w:rPr>
      </w:pPr>
    </w:p>
    <w:p w14:paraId="09F60B60"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10. </w:t>
      </w:r>
      <w:r w:rsidRPr="008E08E2">
        <w:rPr>
          <w:b/>
          <w:noProof/>
          <w:lang w:val="tr-TR"/>
        </w:rPr>
        <w:t>Yıldız N</w:t>
      </w:r>
      <w:r w:rsidRPr="008E08E2">
        <w:rPr>
          <w:bCs/>
          <w:noProof/>
          <w:lang w:val="tr-TR"/>
        </w:rPr>
        <w:t>, Çatalbaş N, Akkaya N, Fındıkoğlu G, Topuz O. Omurilik yaralanmalı hastalarda idrar yolu enfeksiyonu ile ilişkili faktörler. FTR Bil Derg 2010;13:41-7.</w:t>
      </w:r>
    </w:p>
    <w:p w14:paraId="3F1F107B" w14:textId="77777777" w:rsidR="008E08E2" w:rsidRPr="008E08E2" w:rsidRDefault="008E08E2" w:rsidP="008E08E2">
      <w:pPr>
        <w:pBdr>
          <w:left w:val="single" w:sz="12" w:space="0" w:color="3333FF"/>
        </w:pBdr>
        <w:spacing w:line="360" w:lineRule="auto"/>
        <w:ind w:left="1440"/>
        <w:jc w:val="both"/>
        <w:rPr>
          <w:bCs/>
          <w:noProof/>
          <w:lang w:val="tr-TR"/>
        </w:rPr>
      </w:pPr>
    </w:p>
    <w:p w14:paraId="25C817C6"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11. </w:t>
      </w:r>
      <w:r w:rsidRPr="008E08E2">
        <w:rPr>
          <w:b/>
          <w:noProof/>
          <w:lang w:val="tr-TR"/>
        </w:rPr>
        <w:t>Yıldız N</w:t>
      </w:r>
      <w:r w:rsidRPr="008E08E2">
        <w:rPr>
          <w:bCs/>
          <w:noProof/>
          <w:lang w:val="tr-TR"/>
        </w:rPr>
        <w:t>, Gökkaya NKO, Gökkaya S, Köseoğlu F. Paraplejik erkeklerde cinsel fonksiyon bozuklukları. FTR Bil Derg 2010;13:86-92.</w:t>
      </w:r>
    </w:p>
    <w:p w14:paraId="0844DFA6" w14:textId="77777777" w:rsidR="008E08E2" w:rsidRPr="008E08E2" w:rsidRDefault="008E08E2" w:rsidP="008E08E2">
      <w:pPr>
        <w:pBdr>
          <w:left w:val="single" w:sz="12" w:space="0" w:color="3333FF"/>
        </w:pBdr>
        <w:spacing w:line="360" w:lineRule="auto"/>
        <w:ind w:left="1440"/>
        <w:jc w:val="both"/>
        <w:rPr>
          <w:bCs/>
          <w:noProof/>
          <w:lang w:val="tr-TR"/>
        </w:rPr>
      </w:pPr>
    </w:p>
    <w:p w14:paraId="5544992D"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lastRenderedPageBreak/>
        <w:t xml:space="preserve">12. </w:t>
      </w:r>
      <w:r w:rsidRPr="008E08E2">
        <w:rPr>
          <w:b/>
          <w:noProof/>
          <w:lang w:val="tr-TR"/>
        </w:rPr>
        <w:t>Yıldız N</w:t>
      </w:r>
      <w:r w:rsidRPr="008E08E2">
        <w:rPr>
          <w:bCs/>
          <w:noProof/>
          <w:lang w:val="tr-TR"/>
        </w:rPr>
        <w:t>, Çatalbaş N, Alkan H, Akkaya N, Ardıç F. Omurilik yaralanmalı hastalarda temiz aralıklı kateterizasyona uyum ile ilişkili faktörler. Pamukkale Tıp Dergisi 2010;3(3):115-23.</w:t>
      </w:r>
    </w:p>
    <w:p w14:paraId="43B54431" w14:textId="77777777" w:rsidR="008E08E2" w:rsidRPr="008E08E2" w:rsidRDefault="008E08E2" w:rsidP="008E08E2">
      <w:pPr>
        <w:pBdr>
          <w:left w:val="single" w:sz="12" w:space="0" w:color="3333FF"/>
        </w:pBdr>
        <w:spacing w:line="360" w:lineRule="auto"/>
        <w:ind w:left="1440"/>
        <w:jc w:val="both"/>
        <w:rPr>
          <w:bCs/>
          <w:noProof/>
          <w:lang w:val="tr-TR"/>
        </w:rPr>
      </w:pPr>
    </w:p>
    <w:p w14:paraId="1C05D469"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13. Akkaya N, Akkaya S, Atalay NS, </w:t>
      </w:r>
      <w:r w:rsidRPr="008E08E2">
        <w:rPr>
          <w:b/>
          <w:noProof/>
          <w:lang w:val="tr-TR"/>
        </w:rPr>
        <w:t>Yıldız N</w:t>
      </w:r>
      <w:r w:rsidRPr="008E08E2">
        <w:rPr>
          <w:bCs/>
          <w:noProof/>
          <w:lang w:val="tr-TR"/>
        </w:rPr>
        <w:t>, Fındıkoğlu G, Sarsan A, Şahin F. Menisküs lezyonu tanısında fizik muayene bulgularının manyetik rezonans görüntüleme bulguları ve fonksiyonel durum ile ilişkisinin retrospektif incelenmesi. Romatol Tıp Rehab 2009;20(4):126-31.</w:t>
      </w:r>
    </w:p>
    <w:p w14:paraId="26B273FF" w14:textId="77777777" w:rsidR="008E08E2" w:rsidRPr="008E08E2" w:rsidRDefault="008E08E2" w:rsidP="008E08E2">
      <w:pPr>
        <w:pBdr>
          <w:left w:val="single" w:sz="12" w:space="0" w:color="3333FF"/>
        </w:pBdr>
        <w:spacing w:line="360" w:lineRule="auto"/>
        <w:ind w:left="1440"/>
        <w:jc w:val="both"/>
        <w:rPr>
          <w:bCs/>
          <w:noProof/>
          <w:lang w:val="tr-TR"/>
        </w:rPr>
      </w:pPr>
    </w:p>
    <w:p w14:paraId="2718CBCA"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14. Akkaya S, Akkaya N, </w:t>
      </w:r>
      <w:r w:rsidRPr="008E08E2">
        <w:rPr>
          <w:b/>
          <w:noProof/>
          <w:lang w:val="tr-TR"/>
        </w:rPr>
        <w:t>Yıldız N</w:t>
      </w:r>
      <w:r w:rsidRPr="008E08E2">
        <w:rPr>
          <w:bCs/>
          <w:noProof/>
          <w:lang w:val="tr-TR"/>
        </w:rPr>
        <w:t>, Atalay NS, Fındıkoğlu G, Sarsan A, Şahin F. Plantar topuk ağrısında muayene bulguları ve fonksiyonel durumun radyolojik ve klinik değişkenlerle ilişkisi. Romatol Tıp Rehab 2010;21(1):1-5.</w:t>
      </w:r>
    </w:p>
    <w:p w14:paraId="7D4EC92A" w14:textId="77777777" w:rsidR="008E08E2" w:rsidRPr="008E08E2" w:rsidRDefault="008E08E2" w:rsidP="008E08E2">
      <w:pPr>
        <w:pBdr>
          <w:left w:val="single" w:sz="12" w:space="0" w:color="3333FF"/>
        </w:pBdr>
        <w:spacing w:line="360" w:lineRule="auto"/>
        <w:ind w:left="1440"/>
        <w:jc w:val="both"/>
        <w:rPr>
          <w:bCs/>
          <w:noProof/>
          <w:lang w:val="tr-TR"/>
        </w:rPr>
      </w:pPr>
    </w:p>
    <w:p w14:paraId="528846B8"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15. </w:t>
      </w:r>
      <w:r w:rsidRPr="008E08E2">
        <w:rPr>
          <w:b/>
          <w:noProof/>
          <w:lang w:val="tr-TR"/>
        </w:rPr>
        <w:t>Yıldız N</w:t>
      </w:r>
      <w:r w:rsidRPr="008E08E2">
        <w:rPr>
          <w:bCs/>
          <w:noProof/>
          <w:lang w:val="tr-TR"/>
        </w:rPr>
        <w:t>. Cinsel disfonksiyon ve tedavisi. Turkiye Klinikleri (J PM&amp;R-Special Topics) Fiziksel Tıp ve Rehabilitasyon Ürolojik Rehabilitasyon Özel Sayısı 2013;6(2):51-66.</w:t>
      </w:r>
    </w:p>
    <w:p w14:paraId="510DE16D" w14:textId="77777777" w:rsidR="008E08E2" w:rsidRPr="008E08E2" w:rsidRDefault="008E08E2" w:rsidP="008E08E2">
      <w:pPr>
        <w:pBdr>
          <w:left w:val="single" w:sz="12" w:space="0" w:color="3333FF"/>
        </w:pBdr>
        <w:spacing w:line="360" w:lineRule="auto"/>
        <w:ind w:left="1440"/>
        <w:jc w:val="both"/>
        <w:rPr>
          <w:bCs/>
          <w:noProof/>
          <w:lang w:val="tr-TR"/>
        </w:rPr>
      </w:pPr>
    </w:p>
    <w:p w14:paraId="1C8DF19C"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16. Alkan H, Ercidoğan Ö, </w:t>
      </w:r>
      <w:r w:rsidRPr="008E08E2">
        <w:rPr>
          <w:b/>
          <w:noProof/>
          <w:lang w:val="tr-TR"/>
        </w:rPr>
        <w:t>Yıldız N</w:t>
      </w:r>
      <w:r w:rsidRPr="008E08E2">
        <w:rPr>
          <w:bCs/>
          <w:noProof/>
          <w:lang w:val="tr-TR"/>
        </w:rPr>
        <w:t>, Akkaya N, Ardıç F. Progression of ankylosing spondylitis in spinal cord injured patient. Can spinal cord injury alters the course of ankylosing spondylitis? Romatol Tıp Rehab 2013;24(2):38-42.</w:t>
      </w:r>
    </w:p>
    <w:p w14:paraId="0C7AAD70" w14:textId="77777777" w:rsidR="008E08E2" w:rsidRPr="008E08E2" w:rsidRDefault="008E08E2" w:rsidP="008E08E2">
      <w:pPr>
        <w:pBdr>
          <w:left w:val="single" w:sz="12" w:space="0" w:color="3333FF"/>
        </w:pBdr>
        <w:spacing w:line="360" w:lineRule="auto"/>
        <w:ind w:left="1440"/>
        <w:jc w:val="both"/>
        <w:rPr>
          <w:bCs/>
          <w:noProof/>
          <w:lang w:val="tr-TR"/>
        </w:rPr>
      </w:pPr>
    </w:p>
    <w:p w14:paraId="595C6B44"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17. </w:t>
      </w:r>
      <w:r w:rsidRPr="008E08E2">
        <w:rPr>
          <w:b/>
          <w:noProof/>
          <w:lang w:val="tr-TR"/>
        </w:rPr>
        <w:t>Yıldız N</w:t>
      </w:r>
      <w:r w:rsidRPr="008E08E2">
        <w:rPr>
          <w:bCs/>
          <w:noProof/>
          <w:lang w:val="tr-TR"/>
        </w:rPr>
        <w:t>. Lomber disk hernilerinde tedavi. Actuel Medicine 2013;(Haz)sy:26-36.</w:t>
      </w:r>
    </w:p>
    <w:p w14:paraId="498BF7C7" w14:textId="77777777" w:rsidR="008E08E2" w:rsidRPr="008E08E2" w:rsidRDefault="008E08E2" w:rsidP="008E08E2">
      <w:pPr>
        <w:pBdr>
          <w:left w:val="single" w:sz="12" w:space="0" w:color="3333FF"/>
        </w:pBdr>
        <w:spacing w:line="360" w:lineRule="auto"/>
        <w:ind w:left="1440"/>
        <w:jc w:val="both"/>
        <w:rPr>
          <w:bCs/>
          <w:noProof/>
          <w:lang w:val="tr-TR"/>
        </w:rPr>
      </w:pPr>
    </w:p>
    <w:p w14:paraId="19AD7299"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18. </w:t>
      </w:r>
      <w:r w:rsidRPr="008E08E2">
        <w:rPr>
          <w:b/>
          <w:noProof/>
          <w:lang w:val="tr-TR"/>
        </w:rPr>
        <w:t>Yıldız N</w:t>
      </w:r>
      <w:r w:rsidRPr="008E08E2">
        <w:rPr>
          <w:bCs/>
          <w:noProof/>
          <w:lang w:val="tr-TR"/>
        </w:rPr>
        <w:t>. Stres tipi idrar kaçırması olan kadınlarda optimal pelvik taban kas eğitim programları. Kadın ve İşlevsel Üroloji Dergisi 2014;2:39-52.</w:t>
      </w:r>
    </w:p>
    <w:p w14:paraId="2E12213D" w14:textId="77777777" w:rsidR="008E08E2" w:rsidRPr="008E08E2" w:rsidRDefault="008E08E2" w:rsidP="008E08E2">
      <w:pPr>
        <w:pBdr>
          <w:left w:val="single" w:sz="12" w:space="0" w:color="3333FF"/>
        </w:pBdr>
        <w:spacing w:line="360" w:lineRule="auto"/>
        <w:ind w:left="1440"/>
        <w:jc w:val="both"/>
        <w:rPr>
          <w:bCs/>
          <w:noProof/>
          <w:lang w:val="tr-TR"/>
        </w:rPr>
      </w:pPr>
    </w:p>
    <w:p w14:paraId="0891E9D8"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19. Sarsan A, Alkan H, Deniz S, </w:t>
      </w:r>
      <w:r w:rsidRPr="008E08E2">
        <w:rPr>
          <w:b/>
          <w:noProof/>
          <w:lang w:val="tr-TR"/>
        </w:rPr>
        <w:t>Yıldız N</w:t>
      </w:r>
      <w:r w:rsidRPr="008E08E2">
        <w:rPr>
          <w:bCs/>
          <w:noProof/>
          <w:lang w:val="tr-TR"/>
        </w:rPr>
        <w:t>, Topuz O. Diz osteoartriti olan hastalarda diklofenak iyontoforezi ve fonoforezinin etkinliği. Romatol Tıp Rehab. 2014;25(3)45-52.</w:t>
      </w:r>
    </w:p>
    <w:p w14:paraId="60C4BE49" w14:textId="77777777" w:rsidR="008E08E2" w:rsidRPr="008E08E2" w:rsidRDefault="008E08E2" w:rsidP="008E08E2">
      <w:pPr>
        <w:pBdr>
          <w:left w:val="single" w:sz="12" w:space="0" w:color="3333FF"/>
        </w:pBdr>
        <w:spacing w:line="360" w:lineRule="auto"/>
        <w:ind w:left="1440"/>
        <w:jc w:val="both"/>
        <w:rPr>
          <w:bCs/>
          <w:noProof/>
          <w:lang w:val="tr-TR"/>
        </w:rPr>
      </w:pPr>
    </w:p>
    <w:p w14:paraId="76C4E6E9"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20. Alkan H, </w:t>
      </w:r>
      <w:r w:rsidRPr="008E08E2">
        <w:rPr>
          <w:b/>
          <w:noProof/>
          <w:lang w:val="tr-TR"/>
        </w:rPr>
        <w:t>Yıldız N</w:t>
      </w:r>
      <w:r w:rsidRPr="008E08E2">
        <w:rPr>
          <w:bCs/>
          <w:noProof/>
          <w:lang w:val="tr-TR"/>
        </w:rPr>
        <w:t>, Ardıç F. Hastalar ve doktorların romatoid artrit algıları ve ilişkili faktörler. FTR Bil Der 2015; 18: 102-106.</w:t>
      </w:r>
    </w:p>
    <w:p w14:paraId="7ADB642A" w14:textId="77777777" w:rsidR="008E08E2" w:rsidRPr="008E08E2" w:rsidRDefault="008E08E2" w:rsidP="008E08E2">
      <w:pPr>
        <w:pBdr>
          <w:left w:val="single" w:sz="12" w:space="0" w:color="3333FF"/>
        </w:pBdr>
        <w:spacing w:line="360" w:lineRule="auto"/>
        <w:ind w:left="1440"/>
        <w:jc w:val="both"/>
        <w:rPr>
          <w:bCs/>
          <w:noProof/>
          <w:lang w:val="tr-TR"/>
        </w:rPr>
      </w:pPr>
    </w:p>
    <w:p w14:paraId="4D9E9246" w14:textId="77777777" w:rsidR="008E08E2" w:rsidRPr="008E08E2" w:rsidRDefault="008E08E2" w:rsidP="008E08E2">
      <w:pPr>
        <w:pBdr>
          <w:left w:val="single" w:sz="12" w:space="0" w:color="3333FF"/>
        </w:pBdr>
        <w:spacing w:line="360" w:lineRule="auto"/>
        <w:ind w:left="1440"/>
        <w:jc w:val="both"/>
        <w:rPr>
          <w:bCs/>
          <w:noProof/>
          <w:lang w:val="tr-TR"/>
        </w:rPr>
      </w:pPr>
      <w:r w:rsidRPr="008E08E2">
        <w:rPr>
          <w:bCs/>
          <w:noProof/>
          <w:lang w:val="tr-TR"/>
        </w:rPr>
        <w:t xml:space="preserve">21. Alkan H, Sarsan A, </w:t>
      </w:r>
      <w:r w:rsidRPr="008E08E2">
        <w:rPr>
          <w:b/>
          <w:noProof/>
          <w:lang w:val="tr-TR"/>
        </w:rPr>
        <w:t>Yıldız N</w:t>
      </w:r>
      <w:r w:rsidRPr="008E08E2">
        <w:rPr>
          <w:bCs/>
          <w:noProof/>
          <w:lang w:val="tr-TR"/>
        </w:rPr>
        <w:t>, Öztekin SNS. Bilateral sakroileiti taklit eden multiple yetmezlik kırığı. Pam Tıp Derg 2020;13:817-821.</w:t>
      </w:r>
    </w:p>
    <w:p w14:paraId="575E5A60" w14:textId="77777777" w:rsidR="00EF2FA1" w:rsidRDefault="00EF2FA1" w:rsidP="00D32587">
      <w:pPr>
        <w:pBdr>
          <w:left w:val="single" w:sz="12" w:space="0" w:color="3333FF"/>
        </w:pBdr>
        <w:spacing w:line="360" w:lineRule="auto"/>
        <w:ind w:left="1440"/>
        <w:jc w:val="both"/>
        <w:rPr>
          <w:iCs/>
          <w:noProof/>
          <w:lang w:val="en-GB"/>
        </w:rPr>
      </w:pPr>
    </w:p>
    <w:p w14:paraId="59BDF1A3" w14:textId="77777777" w:rsidR="008827B6" w:rsidRDefault="008827B6" w:rsidP="00D32587">
      <w:pPr>
        <w:pBdr>
          <w:left w:val="single" w:sz="12" w:space="0" w:color="3333FF"/>
        </w:pBdr>
        <w:spacing w:line="360" w:lineRule="auto"/>
        <w:ind w:left="1440"/>
        <w:jc w:val="both"/>
        <w:rPr>
          <w:b/>
          <w:bCs/>
          <w:iCs/>
          <w:noProof/>
          <w:lang w:val="en-GB"/>
        </w:rPr>
      </w:pPr>
      <w:r w:rsidRPr="008827B6">
        <w:rPr>
          <w:b/>
          <w:bCs/>
          <w:iCs/>
          <w:noProof/>
          <w:lang w:val="en-GB"/>
        </w:rPr>
        <w:t>Kitap Bölümü</w:t>
      </w:r>
    </w:p>
    <w:p w14:paraId="66EBCF1B" w14:textId="77777777" w:rsidR="002B6466" w:rsidRDefault="002B6466" w:rsidP="00D32587">
      <w:pPr>
        <w:pBdr>
          <w:left w:val="single" w:sz="12" w:space="0" w:color="3333FF"/>
        </w:pBdr>
        <w:spacing w:line="360" w:lineRule="auto"/>
        <w:ind w:left="1440"/>
        <w:jc w:val="both"/>
        <w:rPr>
          <w:b/>
          <w:bCs/>
          <w:iCs/>
          <w:noProof/>
          <w:lang w:val="en-GB"/>
        </w:rPr>
      </w:pPr>
    </w:p>
    <w:p w14:paraId="7F75374A" w14:textId="77777777" w:rsidR="002B6466" w:rsidRPr="002B6466" w:rsidRDefault="002B6466" w:rsidP="002B6466">
      <w:pPr>
        <w:numPr>
          <w:ilvl w:val="0"/>
          <w:numId w:val="13"/>
        </w:numPr>
        <w:pBdr>
          <w:left w:val="single" w:sz="12" w:space="0" w:color="3333FF"/>
        </w:pBdr>
        <w:spacing w:line="360" w:lineRule="auto"/>
        <w:jc w:val="both"/>
        <w:rPr>
          <w:iCs/>
          <w:noProof/>
          <w:lang w:val="en-GB"/>
        </w:rPr>
      </w:pPr>
      <w:r w:rsidRPr="002B6466">
        <w:rPr>
          <w:iCs/>
          <w:noProof/>
          <w:lang w:val="en-GB"/>
        </w:rPr>
        <w:t xml:space="preserve">Ardıç F. </w:t>
      </w:r>
      <w:r w:rsidRPr="002B6466">
        <w:rPr>
          <w:b/>
          <w:bCs/>
          <w:iCs/>
          <w:noProof/>
          <w:lang w:val="en-GB"/>
        </w:rPr>
        <w:t>Yıldız N</w:t>
      </w:r>
      <w:r w:rsidRPr="002B6466">
        <w:rPr>
          <w:iCs/>
          <w:noProof/>
          <w:lang w:val="en-GB"/>
        </w:rPr>
        <w:t>. Bölüm 144. Vaskülitler - Poliarteritis Nodoza ve Mikroskopik Polianjiit. Romatoloji, Ed. Tansu Arasıl, Ankara, Veri Medikal Yayıncılık. (Baskıda) ISBN: 978-0-323-03364-0, SAYFA: 1511-1519. (Bölüm Çevirmenliği)</w:t>
      </w:r>
    </w:p>
    <w:p w14:paraId="4ED71515" w14:textId="77777777" w:rsidR="002B6466" w:rsidRPr="002B6466" w:rsidRDefault="002B6466" w:rsidP="002B6466">
      <w:pPr>
        <w:pBdr>
          <w:left w:val="single" w:sz="12" w:space="0" w:color="3333FF"/>
        </w:pBdr>
        <w:spacing w:line="360" w:lineRule="auto"/>
        <w:ind w:left="1440"/>
        <w:jc w:val="both"/>
        <w:rPr>
          <w:iCs/>
          <w:noProof/>
          <w:lang w:val="en-GB"/>
        </w:rPr>
      </w:pPr>
    </w:p>
    <w:p w14:paraId="2C50A291" w14:textId="77777777" w:rsidR="002B6466" w:rsidRDefault="002B6466" w:rsidP="002B6466">
      <w:pPr>
        <w:numPr>
          <w:ilvl w:val="0"/>
          <w:numId w:val="13"/>
        </w:numPr>
        <w:pBdr>
          <w:left w:val="single" w:sz="12" w:space="0" w:color="3333FF"/>
        </w:pBdr>
        <w:spacing w:line="360" w:lineRule="auto"/>
        <w:jc w:val="both"/>
        <w:rPr>
          <w:iCs/>
          <w:noProof/>
          <w:lang w:val="en-GB"/>
        </w:rPr>
      </w:pPr>
      <w:r w:rsidRPr="002B6466">
        <w:rPr>
          <w:b/>
          <w:bCs/>
          <w:iCs/>
          <w:noProof/>
          <w:lang w:val="en-GB"/>
        </w:rPr>
        <w:t>Yıldız N</w:t>
      </w:r>
      <w:r w:rsidRPr="002B6466">
        <w:rPr>
          <w:iCs/>
          <w:noProof/>
          <w:lang w:val="en-GB"/>
        </w:rPr>
        <w:t>, Ardıç F. Tıbbi Rehabilitasyonda Fonksiyonel Değerlendirme. Klinik Bilimlere Giriş, 2. Baskı, Ed. Attila Oğuzhanoğlu, Denizli, Pamukkale Üniversitesi Yayınları. (Baskıda) ISBN: 978-975-6992-38-8, SAYFA:327-335. (Bölüm Yazarlığı)</w:t>
      </w:r>
    </w:p>
    <w:p w14:paraId="2C7969A5" w14:textId="77777777" w:rsidR="002B6466" w:rsidRDefault="002B6466" w:rsidP="002B6466">
      <w:pPr>
        <w:pStyle w:val="ListeParagraf"/>
        <w:rPr>
          <w:iCs/>
          <w:noProof/>
          <w:lang w:val="en-GB"/>
        </w:rPr>
      </w:pPr>
    </w:p>
    <w:p w14:paraId="48D6B808" w14:textId="77777777" w:rsidR="002B6466" w:rsidRPr="002B6466" w:rsidRDefault="008E08E2" w:rsidP="002B6466">
      <w:pPr>
        <w:numPr>
          <w:ilvl w:val="0"/>
          <w:numId w:val="13"/>
        </w:numPr>
        <w:pBdr>
          <w:left w:val="single" w:sz="12" w:space="0" w:color="3333FF"/>
        </w:pBdr>
        <w:spacing w:line="360" w:lineRule="auto"/>
        <w:jc w:val="both"/>
        <w:rPr>
          <w:iCs/>
          <w:noProof/>
          <w:lang w:val="tr-TR"/>
        </w:rPr>
      </w:pPr>
      <w:r w:rsidRPr="008E08E2">
        <w:rPr>
          <w:b/>
          <w:bCs/>
          <w:iCs/>
          <w:noProof/>
          <w:lang w:val="en-GB"/>
        </w:rPr>
        <w:t>Yıldız N</w:t>
      </w:r>
      <w:r w:rsidRPr="008E08E2">
        <w:rPr>
          <w:iCs/>
          <w:noProof/>
          <w:lang w:val="en-GB"/>
        </w:rPr>
        <w:t>, Alkan H. Romatoid artrit tedavi ve değerlendirme. In Taşcıoglu F</w:t>
      </w:r>
      <w:r w:rsidR="002B6466" w:rsidRPr="002B6466">
        <w:rPr>
          <w:iCs/>
          <w:noProof/>
          <w:lang w:val="en-GB"/>
        </w:rPr>
        <w:t>,</w:t>
      </w:r>
      <w:r w:rsidRPr="008E08E2">
        <w:rPr>
          <w:iCs/>
          <w:noProof/>
          <w:lang w:val="en-GB"/>
        </w:rPr>
        <w:t xml:space="preserve"> editor. Temel Romatizmal Hastalıklar (Primer on the Rheumatic Diseases) Ankara, Pelikan Yayınevi; 2014 p. 133-141.</w:t>
      </w:r>
    </w:p>
    <w:p w14:paraId="705EE39E" w14:textId="77777777" w:rsidR="002B6466" w:rsidRDefault="002B6466" w:rsidP="002B6466">
      <w:pPr>
        <w:pStyle w:val="ListeParagraf"/>
        <w:rPr>
          <w:b/>
          <w:bCs/>
          <w:iCs/>
          <w:noProof/>
          <w:lang w:val="en-GB"/>
        </w:rPr>
      </w:pPr>
    </w:p>
    <w:p w14:paraId="034F2701" w14:textId="77777777" w:rsidR="002B6466" w:rsidRDefault="008E08E2" w:rsidP="002B6466">
      <w:pPr>
        <w:numPr>
          <w:ilvl w:val="0"/>
          <w:numId w:val="13"/>
        </w:numPr>
        <w:pBdr>
          <w:left w:val="single" w:sz="12" w:space="0" w:color="3333FF"/>
        </w:pBdr>
        <w:spacing w:line="360" w:lineRule="auto"/>
        <w:jc w:val="both"/>
        <w:rPr>
          <w:iCs/>
          <w:noProof/>
          <w:lang w:val="tr-TR"/>
        </w:rPr>
      </w:pPr>
      <w:r w:rsidRPr="008E08E2">
        <w:rPr>
          <w:b/>
          <w:bCs/>
          <w:iCs/>
          <w:noProof/>
          <w:lang w:val="en-GB"/>
        </w:rPr>
        <w:t>Yıldız N</w:t>
      </w:r>
      <w:r w:rsidRPr="008E08E2">
        <w:rPr>
          <w:iCs/>
          <w:noProof/>
          <w:lang w:val="en-GB"/>
        </w:rPr>
        <w:t>, Alkan H. Juvenil idiopatik artrit önemli faktörler. In Taşcıoglu F editor. Temel Romatizmal Hastalıklar (Primer on the Rheumatic Diseases) Ankara, Pelikan Yayınevi; 2014 p.163-169.</w:t>
      </w:r>
    </w:p>
    <w:p w14:paraId="0E97F58F" w14:textId="77777777" w:rsidR="002B6466" w:rsidRDefault="002B6466" w:rsidP="002B6466">
      <w:pPr>
        <w:pStyle w:val="ListeParagraf"/>
        <w:rPr>
          <w:b/>
          <w:bCs/>
          <w:iCs/>
          <w:noProof/>
          <w:lang w:val="tr-TR"/>
        </w:rPr>
      </w:pPr>
    </w:p>
    <w:p w14:paraId="76B41829" w14:textId="77777777" w:rsidR="002B6466" w:rsidRDefault="008E08E2" w:rsidP="002B6466">
      <w:pPr>
        <w:numPr>
          <w:ilvl w:val="0"/>
          <w:numId w:val="13"/>
        </w:numPr>
        <w:pBdr>
          <w:left w:val="single" w:sz="12" w:space="0" w:color="3333FF"/>
        </w:pBdr>
        <w:spacing w:line="360" w:lineRule="auto"/>
        <w:jc w:val="both"/>
        <w:rPr>
          <w:iCs/>
          <w:noProof/>
          <w:lang w:val="tr-TR"/>
        </w:rPr>
      </w:pPr>
      <w:r w:rsidRPr="008E08E2">
        <w:rPr>
          <w:b/>
          <w:bCs/>
          <w:iCs/>
          <w:noProof/>
          <w:lang w:val="tr-TR"/>
        </w:rPr>
        <w:t>Yıldız N</w:t>
      </w:r>
      <w:r w:rsidRPr="008E08E2">
        <w:rPr>
          <w:iCs/>
          <w:noProof/>
          <w:lang w:val="tr-TR"/>
        </w:rPr>
        <w:t>. Pelvik taban disfonksiyonunda elektriksel stimulasyon tedavisi, Karan A. ed. Ürojinekolojide Fizik Tedavi ve Rehabilitasyon. İstanbul: Nobel Kitabevi, Mayıs 2016:71-80. ISBN: 978-605-335-196-2</w:t>
      </w:r>
    </w:p>
    <w:p w14:paraId="760FC9FD" w14:textId="77777777" w:rsidR="002B6466" w:rsidRDefault="002B6466" w:rsidP="002B6466">
      <w:pPr>
        <w:pStyle w:val="ListeParagraf"/>
        <w:rPr>
          <w:b/>
          <w:bCs/>
          <w:iCs/>
          <w:noProof/>
          <w:lang w:val="tr-TR"/>
        </w:rPr>
      </w:pPr>
    </w:p>
    <w:p w14:paraId="56C4DABB" w14:textId="77777777" w:rsidR="002B6466" w:rsidRDefault="008E08E2" w:rsidP="002B6466">
      <w:pPr>
        <w:numPr>
          <w:ilvl w:val="0"/>
          <w:numId w:val="13"/>
        </w:numPr>
        <w:pBdr>
          <w:left w:val="single" w:sz="12" w:space="0" w:color="3333FF"/>
        </w:pBdr>
        <w:spacing w:line="360" w:lineRule="auto"/>
        <w:jc w:val="both"/>
        <w:rPr>
          <w:iCs/>
          <w:noProof/>
          <w:lang w:val="tr-TR"/>
        </w:rPr>
      </w:pPr>
      <w:r w:rsidRPr="008E08E2">
        <w:rPr>
          <w:b/>
          <w:bCs/>
          <w:iCs/>
          <w:noProof/>
          <w:lang w:val="tr-TR"/>
        </w:rPr>
        <w:t>Yıldız N</w:t>
      </w:r>
      <w:r w:rsidRPr="008E08E2">
        <w:rPr>
          <w:iCs/>
          <w:noProof/>
          <w:lang w:val="tr-TR"/>
        </w:rPr>
        <w:t>. Pelvik tabanın genel klinik değerlendirilmesi, Karan A. ed. Ürojinekolojide Fizik Tedavi ve Rehabilitasyon. İstanbul: Nobel Kitabevi, Mayıs 2016:35-47. ISBN: 978-605-335-196-2</w:t>
      </w:r>
    </w:p>
    <w:p w14:paraId="59082075" w14:textId="77777777" w:rsidR="002B6466" w:rsidRDefault="002B6466" w:rsidP="002B6466">
      <w:pPr>
        <w:pStyle w:val="ListeParagraf"/>
        <w:rPr>
          <w:b/>
          <w:bCs/>
          <w:iCs/>
          <w:noProof/>
          <w:lang w:val="tr-TR"/>
        </w:rPr>
      </w:pPr>
    </w:p>
    <w:p w14:paraId="27D21141" w14:textId="77777777" w:rsidR="002B6466" w:rsidRDefault="008E08E2" w:rsidP="002B6466">
      <w:pPr>
        <w:numPr>
          <w:ilvl w:val="0"/>
          <w:numId w:val="13"/>
        </w:numPr>
        <w:pBdr>
          <w:left w:val="single" w:sz="12" w:space="0" w:color="3333FF"/>
        </w:pBdr>
        <w:spacing w:line="360" w:lineRule="auto"/>
        <w:jc w:val="both"/>
        <w:rPr>
          <w:iCs/>
          <w:noProof/>
          <w:lang w:val="tr-TR"/>
        </w:rPr>
      </w:pPr>
      <w:r w:rsidRPr="008E08E2">
        <w:rPr>
          <w:b/>
          <w:bCs/>
          <w:iCs/>
          <w:noProof/>
          <w:lang w:val="tr-TR"/>
        </w:rPr>
        <w:t>Yıldız N</w:t>
      </w:r>
      <w:r w:rsidRPr="008E08E2">
        <w:rPr>
          <w:iCs/>
          <w:noProof/>
          <w:lang w:val="tr-TR"/>
        </w:rPr>
        <w:t>. Spinal kord yaralanması sonrası rehabilitasyon, Kıter E, Benli İT eds. Omurga Travmaları. Ankara: Rekmay Yayıncılık, 2016:643-670. ISBN: 978-975-6813-96-6</w:t>
      </w:r>
    </w:p>
    <w:p w14:paraId="40ECC1E8" w14:textId="77777777" w:rsidR="002B6466" w:rsidRDefault="002B6466" w:rsidP="002B6466">
      <w:pPr>
        <w:pStyle w:val="ListeParagraf"/>
        <w:rPr>
          <w:b/>
          <w:bCs/>
          <w:iCs/>
          <w:noProof/>
          <w:lang w:val="tr-TR"/>
        </w:rPr>
      </w:pPr>
    </w:p>
    <w:p w14:paraId="55D7AC35" w14:textId="77777777" w:rsidR="002B6466" w:rsidRDefault="009B32DA" w:rsidP="002B6466">
      <w:pPr>
        <w:numPr>
          <w:ilvl w:val="0"/>
          <w:numId w:val="13"/>
        </w:numPr>
        <w:pBdr>
          <w:left w:val="single" w:sz="12" w:space="0" w:color="3333FF"/>
        </w:pBdr>
        <w:spacing w:line="360" w:lineRule="auto"/>
        <w:jc w:val="both"/>
        <w:rPr>
          <w:iCs/>
          <w:noProof/>
          <w:lang w:val="tr-TR"/>
        </w:rPr>
      </w:pPr>
      <w:r w:rsidRPr="008E08E2">
        <w:rPr>
          <w:b/>
          <w:bCs/>
          <w:iCs/>
          <w:noProof/>
          <w:lang w:val="tr-TR"/>
        </w:rPr>
        <w:t>Yıldız N</w:t>
      </w:r>
      <w:r w:rsidRPr="002B6466">
        <w:rPr>
          <w:b/>
          <w:bCs/>
          <w:iCs/>
          <w:noProof/>
          <w:lang w:val="tr-TR"/>
        </w:rPr>
        <w:t>.</w:t>
      </w:r>
      <w:r w:rsidRPr="002B6466">
        <w:rPr>
          <w:iCs/>
          <w:noProof/>
          <w:lang w:val="tr-TR"/>
        </w:rPr>
        <w:t xml:space="preserve"> </w:t>
      </w:r>
      <w:r w:rsidR="008E08E2" w:rsidRPr="008E08E2">
        <w:rPr>
          <w:iCs/>
          <w:noProof/>
          <w:lang w:val="tr-TR"/>
        </w:rPr>
        <w:t xml:space="preserve">Denizli Termal Sağlık Turizm Çalıştay Kitabı, Sağlık Alt Komisyonu. BAŞKAN Prof. Dr. Hüseyin BAĞ (Rektör), EDİTÖRLER: Doç. Dr. Murat ZENGİN, Doç. Dr. Hakan ALKAN. </w:t>
      </w:r>
      <w:r w:rsidR="008E08E2" w:rsidRPr="008E08E2">
        <w:rPr>
          <w:iCs/>
          <w:noProof/>
          <w:lang w:val="en-GB"/>
        </w:rPr>
        <w:t xml:space="preserve">e-ISBN: 978-975-6992-73-9, </w:t>
      </w:r>
      <w:r w:rsidR="008E08E2" w:rsidRPr="008E08E2">
        <w:rPr>
          <w:iCs/>
          <w:noProof/>
          <w:lang w:val="tr-TR"/>
        </w:rPr>
        <w:t>Pamukkale Üniversitesi Yayınları 2018 – Denizli.</w:t>
      </w:r>
    </w:p>
    <w:p w14:paraId="4DF65FAB" w14:textId="77777777" w:rsidR="002B6466" w:rsidRDefault="002B6466" w:rsidP="002B6466">
      <w:pPr>
        <w:pStyle w:val="ListeParagraf"/>
        <w:rPr>
          <w:b/>
          <w:bCs/>
          <w:iCs/>
          <w:noProof/>
          <w:lang w:val="tr-TR"/>
        </w:rPr>
      </w:pPr>
    </w:p>
    <w:p w14:paraId="7FC10AF8" w14:textId="77777777" w:rsidR="008E08E2" w:rsidRDefault="008E08E2" w:rsidP="002B6466">
      <w:pPr>
        <w:numPr>
          <w:ilvl w:val="0"/>
          <w:numId w:val="13"/>
        </w:numPr>
        <w:pBdr>
          <w:left w:val="single" w:sz="12" w:space="0" w:color="3333FF"/>
        </w:pBdr>
        <w:spacing w:line="360" w:lineRule="auto"/>
        <w:jc w:val="both"/>
        <w:rPr>
          <w:iCs/>
          <w:noProof/>
          <w:lang w:val="tr-TR"/>
        </w:rPr>
      </w:pPr>
      <w:r w:rsidRPr="008E08E2">
        <w:rPr>
          <w:b/>
          <w:bCs/>
          <w:iCs/>
          <w:noProof/>
          <w:lang w:val="tr-TR"/>
        </w:rPr>
        <w:t>Yıldız N</w:t>
      </w:r>
      <w:r w:rsidRPr="008E08E2">
        <w:rPr>
          <w:iCs/>
          <w:noProof/>
          <w:lang w:val="tr-TR"/>
        </w:rPr>
        <w:t>. Omurilik yaralanması: Cinsel fonksiyonlar ve fertilite. Koyuncu E, Özgirgin N, editörler. Omurilik Yaralanması ve Rehabilitasyonu. 1. Baskı. Ankara: Türkiye Klinikleri; 2020. p.96- 102.</w:t>
      </w:r>
    </w:p>
    <w:p w14:paraId="2BCEC2DB" w14:textId="77777777" w:rsidR="002B6466" w:rsidRDefault="002B6466" w:rsidP="002B6466">
      <w:pPr>
        <w:pStyle w:val="ListeParagraf"/>
        <w:rPr>
          <w:iCs/>
          <w:noProof/>
          <w:lang w:val="tr-TR"/>
        </w:rPr>
      </w:pPr>
    </w:p>
    <w:p w14:paraId="361621A7" w14:textId="77777777" w:rsidR="002B6466" w:rsidRPr="008E08E2" w:rsidRDefault="002B6466" w:rsidP="002B6466">
      <w:pPr>
        <w:pBdr>
          <w:left w:val="single" w:sz="12" w:space="0" w:color="3333FF"/>
        </w:pBdr>
        <w:spacing w:line="360" w:lineRule="auto"/>
        <w:jc w:val="both"/>
        <w:rPr>
          <w:iCs/>
          <w:noProof/>
          <w:lang w:val="tr-TR"/>
        </w:rPr>
      </w:pPr>
    </w:p>
    <w:p w14:paraId="0A15D232" w14:textId="77777777" w:rsidR="00EF2FA1" w:rsidRPr="00EF2FA1" w:rsidRDefault="00EF2FA1" w:rsidP="00EF2FA1">
      <w:pPr>
        <w:pBdr>
          <w:left w:val="single" w:sz="12" w:space="0" w:color="3333FF"/>
        </w:pBdr>
        <w:spacing w:line="360" w:lineRule="auto"/>
        <w:ind w:left="1440"/>
        <w:jc w:val="both"/>
        <w:rPr>
          <w:b/>
          <w:bCs/>
          <w:iCs/>
          <w:noProof/>
          <w:lang w:val="en-GB"/>
        </w:rPr>
      </w:pPr>
      <w:r>
        <w:rPr>
          <w:b/>
          <w:bCs/>
          <w:iCs/>
          <w:noProof/>
        </w:rPr>
        <w:t>Uluslararası Kongre Bildi</w:t>
      </w:r>
      <w:r w:rsidR="007553B3">
        <w:rPr>
          <w:b/>
          <w:bCs/>
          <w:iCs/>
          <w:noProof/>
        </w:rPr>
        <w:t>rileri</w:t>
      </w:r>
    </w:p>
    <w:p w14:paraId="022D896E" w14:textId="77777777" w:rsidR="00EF2FA1" w:rsidRPr="00EF2FA1" w:rsidRDefault="00EF2FA1" w:rsidP="00EF2FA1">
      <w:pPr>
        <w:pBdr>
          <w:left w:val="single" w:sz="12" w:space="0" w:color="3333FF"/>
        </w:pBdr>
        <w:spacing w:line="360" w:lineRule="auto"/>
        <w:ind w:left="1440"/>
        <w:jc w:val="both"/>
        <w:rPr>
          <w:bCs/>
          <w:iCs/>
          <w:noProof/>
          <w:lang w:val="en-GB"/>
        </w:rPr>
      </w:pPr>
      <w:r w:rsidRPr="00EF2FA1">
        <w:rPr>
          <w:bCs/>
          <w:iCs/>
          <w:noProof/>
          <w:lang w:val="en-GB"/>
        </w:rPr>
        <w:t>10</w:t>
      </w:r>
      <w:r w:rsidR="007553B3">
        <w:rPr>
          <w:bCs/>
          <w:iCs/>
          <w:noProof/>
          <w:lang w:val="en-GB"/>
        </w:rPr>
        <w:t>’nun</w:t>
      </w:r>
      <w:r w:rsidRPr="00EF2FA1">
        <w:rPr>
          <w:bCs/>
          <w:iCs/>
          <w:noProof/>
          <w:lang w:val="en-GB"/>
        </w:rPr>
        <w:t xml:space="preserve"> </w:t>
      </w:r>
      <w:r w:rsidR="007553B3">
        <w:rPr>
          <w:bCs/>
          <w:iCs/>
          <w:noProof/>
          <w:lang w:val="en-GB"/>
        </w:rPr>
        <w:t>üzerinde uluslararası kongre bildirizi</w:t>
      </w:r>
    </w:p>
    <w:p w14:paraId="27FDFC75" w14:textId="77777777" w:rsidR="00EF2FA1" w:rsidRPr="00EF2FA1" w:rsidRDefault="00EF2FA1" w:rsidP="00EF2FA1">
      <w:pPr>
        <w:pBdr>
          <w:left w:val="single" w:sz="12" w:space="0" w:color="3333FF"/>
        </w:pBdr>
        <w:spacing w:line="360" w:lineRule="auto"/>
        <w:ind w:left="1440"/>
        <w:jc w:val="both"/>
        <w:rPr>
          <w:b/>
          <w:bCs/>
          <w:iCs/>
          <w:noProof/>
          <w:lang w:val="en-GB"/>
        </w:rPr>
      </w:pPr>
    </w:p>
    <w:p w14:paraId="55CAD086" w14:textId="77777777" w:rsidR="00EF2FA1" w:rsidRPr="00EF2FA1" w:rsidRDefault="007553B3" w:rsidP="00EF2FA1">
      <w:pPr>
        <w:pBdr>
          <w:left w:val="single" w:sz="12" w:space="0" w:color="3333FF"/>
        </w:pBdr>
        <w:spacing w:line="360" w:lineRule="auto"/>
        <w:ind w:left="1440"/>
        <w:jc w:val="both"/>
        <w:rPr>
          <w:iCs/>
          <w:noProof/>
          <w:lang w:val="en-GB"/>
        </w:rPr>
      </w:pPr>
      <w:r>
        <w:rPr>
          <w:b/>
          <w:bCs/>
          <w:iCs/>
          <w:noProof/>
          <w:lang w:val="en-GB"/>
        </w:rPr>
        <w:t>Ulusal Kongre Bildirileri</w:t>
      </w:r>
    </w:p>
    <w:p w14:paraId="60AE821D" w14:textId="77777777" w:rsidR="00EF2FA1" w:rsidRDefault="00EF2FA1" w:rsidP="00EF2FA1">
      <w:pPr>
        <w:pBdr>
          <w:left w:val="single" w:sz="12" w:space="0" w:color="3333FF"/>
        </w:pBdr>
        <w:spacing w:line="360" w:lineRule="auto"/>
        <w:ind w:left="1440"/>
        <w:jc w:val="both"/>
        <w:rPr>
          <w:iCs/>
          <w:noProof/>
          <w:lang w:val="en-GB"/>
        </w:rPr>
      </w:pPr>
      <w:r w:rsidRPr="00EF2FA1">
        <w:rPr>
          <w:iCs/>
          <w:noProof/>
          <w:lang w:val="en-GB"/>
        </w:rPr>
        <w:t>50</w:t>
      </w:r>
      <w:r w:rsidR="007553B3">
        <w:rPr>
          <w:iCs/>
          <w:noProof/>
          <w:lang w:val="en-GB"/>
        </w:rPr>
        <w:t>’nin üzerinde</w:t>
      </w:r>
      <w:r w:rsidRPr="00EF2FA1">
        <w:rPr>
          <w:iCs/>
          <w:noProof/>
          <w:lang w:val="en-GB"/>
        </w:rPr>
        <w:t xml:space="preserve"> </w:t>
      </w:r>
      <w:r w:rsidR="007553B3">
        <w:rPr>
          <w:iCs/>
          <w:noProof/>
          <w:lang w:val="en-GB"/>
        </w:rPr>
        <w:t>ulusal kongre bildirisi</w:t>
      </w:r>
    </w:p>
    <w:p w14:paraId="21C27FC8" w14:textId="77777777" w:rsidR="008827B6" w:rsidRDefault="008827B6" w:rsidP="00EF2FA1">
      <w:pPr>
        <w:pBdr>
          <w:left w:val="single" w:sz="12" w:space="0" w:color="3333FF"/>
        </w:pBdr>
        <w:spacing w:line="360" w:lineRule="auto"/>
        <w:ind w:left="1440"/>
        <w:jc w:val="both"/>
        <w:rPr>
          <w:iCs/>
          <w:noProof/>
          <w:lang w:val="en-GB"/>
        </w:rPr>
      </w:pPr>
    </w:p>
    <w:p w14:paraId="3DACEF0D" w14:textId="77777777" w:rsidR="008827B6" w:rsidRPr="008827B6" w:rsidRDefault="008827B6" w:rsidP="00EF2FA1">
      <w:pPr>
        <w:pBdr>
          <w:left w:val="single" w:sz="12" w:space="0" w:color="3333FF"/>
        </w:pBdr>
        <w:spacing w:line="360" w:lineRule="auto"/>
        <w:ind w:left="1440"/>
        <w:jc w:val="both"/>
        <w:rPr>
          <w:b/>
          <w:bCs/>
          <w:iCs/>
          <w:noProof/>
          <w:lang w:val="en-GB"/>
        </w:rPr>
      </w:pPr>
      <w:r w:rsidRPr="008827B6">
        <w:rPr>
          <w:b/>
          <w:bCs/>
          <w:iCs/>
          <w:noProof/>
          <w:lang w:val="en-GB"/>
        </w:rPr>
        <w:t>Eğitim</w:t>
      </w:r>
    </w:p>
    <w:p w14:paraId="2E5BA5EF" w14:textId="77777777" w:rsidR="008827B6" w:rsidRPr="00EF2FA1" w:rsidRDefault="008827B6" w:rsidP="00EF2FA1">
      <w:pPr>
        <w:pBdr>
          <w:left w:val="single" w:sz="12" w:space="0" w:color="3333FF"/>
        </w:pBdr>
        <w:spacing w:line="360" w:lineRule="auto"/>
        <w:ind w:left="1440"/>
        <w:jc w:val="both"/>
        <w:rPr>
          <w:iCs/>
          <w:noProof/>
          <w:lang w:val="en-GB"/>
        </w:rPr>
      </w:pPr>
      <w:r>
        <w:rPr>
          <w:iCs/>
          <w:noProof/>
          <w:lang w:val="en-GB"/>
        </w:rPr>
        <w:t>20</w:t>
      </w:r>
      <w:r w:rsidR="009B32DA">
        <w:rPr>
          <w:iCs/>
          <w:noProof/>
          <w:lang w:val="en-GB"/>
        </w:rPr>
        <w:t>06’</w:t>
      </w:r>
      <w:r>
        <w:rPr>
          <w:iCs/>
          <w:noProof/>
          <w:lang w:val="en-GB"/>
        </w:rPr>
        <w:t>d</w:t>
      </w:r>
      <w:r w:rsidR="009B32DA">
        <w:rPr>
          <w:iCs/>
          <w:noProof/>
          <w:lang w:val="en-GB"/>
        </w:rPr>
        <w:t>a</w:t>
      </w:r>
      <w:r>
        <w:rPr>
          <w:iCs/>
          <w:noProof/>
          <w:lang w:val="en-GB"/>
        </w:rPr>
        <w:t>n bu yana Pamukkale Üniversitesi Tıp Faültesi</w:t>
      </w:r>
      <w:r w:rsidR="001974D6">
        <w:rPr>
          <w:iCs/>
          <w:noProof/>
          <w:lang w:val="en-GB"/>
        </w:rPr>
        <w:t>’</w:t>
      </w:r>
      <w:r>
        <w:rPr>
          <w:iCs/>
          <w:noProof/>
          <w:lang w:val="en-GB"/>
        </w:rPr>
        <w:t>nde Eğitim</w:t>
      </w:r>
      <w:r w:rsidR="003365DC">
        <w:rPr>
          <w:iCs/>
          <w:noProof/>
          <w:lang w:val="en-GB"/>
        </w:rPr>
        <w:t xml:space="preserve"> Araştırma</w:t>
      </w:r>
      <w:r>
        <w:rPr>
          <w:iCs/>
          <w:noProof/>
          <w:lang w:val="en-GB"/>
        </w:rPr>
        <w:t xml:space="preserve"> ve Öğretim faaliyetleri</w:t>
      </w:r>
    </w:p>
    <w:p w14:paraId="0CF97DFF" w14:textId="77777777" w:rsidR="00EF2FA1" w:rsidRPr="00EF2FA1" w:rsidRDefault="00EF2FA1" w:rsidP="00EF2FA1">
      <w:pPr>
        <w:pBdr>
          <w:left w:val="single" w:sz="12" w:space="0" w:color="3333FF"/>
        </w:pBdr>
        <w:spacing w:line="360" w:lineRule="auto"/>
        <w:ind w:left="1440"/>
        <w:jc w:val="both"/>
        <w:rPr>
          <w:iCs/>
          <w:noProof/>
          <w:lang w:val="en-GB"/>
        </w:rPr>
      </w:pPr>
    </w:p>
    <w:p w14:paraId="5A634DA4" w14:textId="77777777" w:rsidR="00EF2FA1" w:rsidRPr="00EF2FA1" w:rsidRDefault="00EF2FA1" w:rsidP="00EF2FA1">
      <w:pPr>
        <w:pBdr>
          <w:left w:val="single" w:sz="12" w:space="0" w:color="3333FF"/>
        </w:pBdr>
        <w:spacing w:line="360" w:lineRule="auto"/>
        <w:ind w:left="1440"/>
        <w:jc w:val="both"/>
        <w:rPr>
          <w:iCs/>
          <w:noProof/>
          <w:lang w:val="en-GB"/>
        </w:rPr>
      </w:pPr>
    </w:p>
    <w:p w14:paraId="2EA67AA6" w14:textId="77777777" w:rsidR="00EF2FA1" w:rsidRPr="00D32587" w:rsidRDefault="00EF2FA1" w:rsidP="00D32587">
      <w:pPr>
        <w:pBdr>
          <w:left w:val="single" w:sz="12" w:space="0" w:color="3333FF"/>
        </w:pBdr>
        <w:spacing w:line="360" w:lineRule="auto"/>
        <w:ind w:left="1440"/>
        <w:jc w:val="both"/>
        <w:rPr>
          <w:iCs/>
          <w:noProof/>
          <w:lang w:val="en-GB"/>
        </w:rPr>
      </w:pPr>
    </w:p>
    <w:p w14:paraId="43BC05A0" w14:textId="77777777" w:rsidR="00D32587" w:rsidRPr="007C5D56" w:rsidRDefault="00D32587" w:rsidP="00127A06">
      <w:pPr>
        <w:pBdr>
          <w:left w:val="single" w:sz="12" w:space="0" w:color="3333FF"/>
        </w:pBdr>
        <w:spacing w:line="360" w:lineRule="auto"/>
        <w:ind w:left="1440"/>
        <w:jc w:val="both"/>
        <w:rPr>
          <w:noProof/>
          <w:lang w:val="tr-TR"/>
        </w:rPr>
      </w:pPr>
    </w:p>
    <w:sectPr w:rsidR="00D32587" w:rsidRPr="007C5D56" w:rsidSect="0002758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259"/>
    <w:multiLevelType w:val="hybridMultilevel"/>
    <w:tmpl w:val="21C27D7A"/>
    <w:lvl w:ilvl="0" w:tplc="5148CAB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CEB3D33"/>
    <w:multiLevelType w:val="hybridMultilevel"/>
    <w:tmpl w:val="D3C2322C"/>
    <w:lvl w:ilvl="0" w:tplc="0B368654">
      <w:start w:val="1"/>
      <w:numFmt w:val="decimal"/>
      <w:lvlText w:val="%1."/>
      <w:lvlJc w:val="left"/>
      <w:pPr>
        <w:ind w:left="1860" w:hanging="360"/>
      </w:pPr>
      <w:rPr>
        <w:rFonts w:hint="default"/>
        <w:b/>
        <w:color w:val="0000FF"/>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2" w15:restartNumberingAfterBreak="0">
    <w:nsid w:val="209940F8"/>
    <w:multiLevelType w:val="singleLevel"/>
    <w:tmpl w:val="7916C856"/>
    <w:lvl w:ilvl="0">
      <w:start w:val="1"/>
      <w:numFmt w:val="decimal"/>
      <w:lvlText w:val="%1."/>
      <w:legacy w:legacy="1" w:legacySpace="0" w:legacyIndent="432"/>
      <w:lvlJc w:val="left"/>
      <w:pPr>
        <w:ind w:left="1872" w:hanging="432"/>
      </w:pPr>
      <w:rPr>
        <w:b/>
        <w:color w:val="0000FF"/>
      </w:rPr>
    </w:lvl>
  </w:abstractNum>
  <w:abstractNum w:abstractNumId="3" w15:restartNumberingAfterBreak="0">
    <w:nsid w:val="2ECB5AF5"/>
    <w:multiLevelType w:val="hybridMultilevel"/>
    <w:tmpl w:val="97E0DE4A"/>
    <w:lvl w:ilvl="0" w:tplc="4C804408">
      <w:start w:val="1"/>
      <w:numFmt w:val="decimal"/>
      <w:lvlText w:val="%1."/>
      <w:lvlJc w:val="left"/>
      <w:pPr>
        <w:ind w:left="1800" w:hanging="360"/>
      </w:pPr>
      <w:rPr>
        <w:rFonts w:hint="default"/>
        <w:b/>
        <w:color w:val="0000FF"/>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36230881"/>
    <w:multiLevelType w:val="hybridMultilevel"/>
    <w:tmpl w:val="25FA2D0E"/>
    <w:lvl w:ilvl="0" w:tplc="5CEE84A4">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37DD53EE"/>
    <w:multiLevelType w:val="hybridMultilevel"/>
    <w:tmpl w:val="684E09B0"/>
    <w:lvl w:ilvl="0" w:tplc="62164BFC">
      <w:start w:val="1"/>
      <w:numFmt w:val="decimal"/>
      <w:lvlText w:val="%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15:restartNumberingAfterBreak="0">
    <w:nsid w:val="3C4E3101"/>
    <w:multiLevelType w:val="hybridMultilevel"/>
    <w:tmpl w:val="DF58E908"/>
    <w:lvl w:ilvl="0" w:tplc="8BF84420">
      <w:start w:val="1"/>
      <w:numFmt w:val="decimal"/>
      <w:lvlText w:val="%1."/>
      <w:lvlJc w:val="left"/>
      <w:pPr>
        <w:ind w:left="1800" w:hanging="360"/>
      </w:pPr>
      <w:rPr>
        <w:rFonts w:hint="default"/>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15:restartNumberingAfterBreak="0">
    <w:nsid w:val="564B4DDC"/>
    <w:multiLevelType w:val="multilevel"/>
    <w:tmpl w:val="BE6EF41C"/>
    <w:lvl w:ilvl="0">
      <w:start w:val="1"/>
      <w:numFmt w:val="decimal"/>
      <w:lvlText w:val="%1."/>
      <w:lvlJc w:val="left"/>
      <w:pPr>
        <w:tabs>
          <w:tab w:val="num" w:pos="1418"/>
        </w:tabs>
        <w:ind w:left="1418" w:hanging="284"/>
      </w:pPr>
      <w:rPr>
        <w:rFonts w:hint="default"/>
        <w:b w:val="0"/>
        <w:bCs w:val="0"/>
        <w:color w:val="0000FF"/>
      </w:rPr>
    </w:lvl>
    <w:lvl w:ilvl="1">
      <w:start w:val="1"/>
      <w:numFmt w:val="lowerLetter"/>
      <w:lvlText w:val="%2."/>
      <w:lvlJc w:val="left"/>
      <w:pPr>
        <w:tabs>
          <w:tab w:val="num" w:pos="1299"/>
        </w:tabs>
        <w:ind w:left="1299" w:hanging="360"/>
      </w:pPr>
      <w:rPr>
        <w:rFonts w:hint="default"/>
      </w:rPr>
    </w:lvl>
    <w:lvl w:ilvl="2">
      <w:start w:val="1"/>
      <w:numFmt w:val="lowerRoman"/>
      <w:lvlText w:val="%3."/>
      <w:lvlJc w:val="right"/>
      <w:pPr>
        <w:tabs>
          <w:tab w:val="num" w:pos="2019"/>
        </w:tabs>
        <w:ind w:left="2019" w:hanging="180"/>
      </w:pPr>
      <w:rPr>
        <w:rFonts w:hint="default"/>
      </w:rPr>
    </w:lvl>
    <w:lvl w:ilvl="3">
      <w:start w:val="1"/>
      <w:numFmt w:val="decimal"/>
      <w:lvlText w:val="%4."/>
      <w:lvlJc w:val="left"/>
      <w:pPr>
        <w:tabs>
          <w:tab w:val="num" w:pos="2739"/>
        </w:tabs>
        <w:ind w:left="2739" w:hanging="360"/>
      </w:pPr>
      <w:rPr>
        <w:rFonts w:hint="default"/>
      </w:rPr>
    </w:lvl>
    <w:lvl w:ilvl="4">
      <w:start w:val="1"/>
      <w:numFmt w:val="lowerLetter"/>
      <w:lvlText w:val="%5."/>
      <w:lvlJc w:val="left"/>
      <w:pPr>
        <w:tabs>
          <w:tab w:val="num" w:pos="3459"/>
        </w:tabs>
        <w:ind w:left="3459" w:hanging="360"/>
      </w:pPr>
      <w:rPr>
        <w:rFonts w:hint="default"/>
      </w:rPr>
    </w:lvl>
    <w:lvl w:ilvl="5">
      <w:start w:val="1"/>
      <w:numFmt w:val="lowerRoman"/>
      <w:lvlText w:val="%6."/>
      <w:lvlJc w:val="right"/>
      <w:pPr>
        <w:tabs>
          <w:tab w:val="num" w:pos="4179"/>
        </w:tabs>
        <w:ind w:left="4179" w:hanging="180"/>
      </w:pPr>
      <w:rPr>
        <w:rFonts w:hint="default"/>
      </w:rPr>
    </w:lvl>
    <w:lvl w:ilvl="6">
      <w:start w:val="1"/>
      <w:numFmt w:val="decimal"/>
      <w:lvlText w:val="%7."/>
      <w:lvlJc w:val="left"/>
      <w:pPr>
        <w:tabs>
          <w:tab w:val="num" w:pos="4899"/>
        </w:tabs>
        <w:ind w:left="4899" w:hanging="360"/>
      </w:pPr>
      <w:rPr>
        <w:rFonts w:hint="default"/>
      </w:rPr>
    </w:lvl>
    <w:lvl w:ilvl="7">
      <w:start w:val="1"/>
      <w:numFmt w:val="lowerLetter"/>
      <w:lvlText w:val="%8."/>
      <w:lvlJc w:val="left"/>
      <w:pPr>
        <w:tabs>
          <w:tab w:val="num" w:pos="5619"/>
        </w:tabs>
        <w:ind w:left="5619" w:hanging="360"/>
      </w:pPr>
      <w:rPr>
        <w:rFonts w:hint="default"/>
      </w:rPr>
    </w:lvl>
    <w:lvl w:ilvl="8">
      <w:start w:val="1"/>
      <w:numFmt w:val="lowerRoman"/>
      <w:lvlText w:val="%9."/>
      <w:lvlJc w:val="right"/>
      <w:pPr>
        <w:tabs>
          <w:tab w:val="num" w:pos="6339"/>
        </w:tabs>
        <w:ind w:left="6339" w:hanging="180"/>
      </w:pPr>
      <w:rPr>
        <w:rFonts w:hint="default"/>
      </w:rPr>
    </w:lvl>
  </w:abstractNum>
  <w:abstractNum w:abstractNumId="8" w15:restartNumberingAfterBreak="0">
    <w:nsid w:val="56E965BD"/>
    <w:multiLevelType w:val="hybridMultilevel"/>
    <w:tmpl w:val="93C0AF9C"/>
    <w:lvl w:ilvl="0" w:tplc="D722F5E2">
      <w:start w:val="1"/>
      <w:numFmt w:val="decimal"/>
      <w:lvlText w:val="%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66895156"/>
    <w:multiLevelType w:val="hybridMultilevel"/>
    <w:tmpl w:val="5F3CFF96"/>
    <w:lvl w:ilvl="0" w:tplc="4DE604D2">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6EA91B3C"/>
    <w:multiLevelType w:val="hybridMultilevel"/>
    <w:tmpl w:val="0570DDDA"/>
    <w:lvl w:ilvl="0" w:tplc="92D0B55C">
      <w:start w:val="1"/>
      <w:numFmt w:val="decimal"/>
      <w:lvlText w:val="%1."/>
      <w:lvlJc w:val="left"/>
      <w:pPr>
        <w:tabs>
          <w:tab w:val="num" w:pos="1800"/>
        </w:tabs>
        <w:ind w:left="1800" w:hanging="360"/>
      </w:pPr>
      <w:rPr>
        <w:rFonts w:hint="default"/>
        <w:b w:val="0"/>
        <w:bCs w:val="0"/>
        <w:i w:val="0"/>
        <w:iCs w:val="0"/>
        <w:color w:val="0000FF"/>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7A7C2E20"/>
    <w:multiLevelType w:val="hybridMultilevel"/>
    <w:tmpl w:val="DC8EB144"/>
    <w:lvl w:ilvl="0" w:tplc="293AFF1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num w:numId="1">
    <w:abstractNumId w:val="2"/>
  </w:num>
  <w:num w:numId="2">
    <w:abstractNumId w:val="2"/>
    <w:lvlOverride w:ilvl="0">
      <w:lvl w:ilvl="0">
        <w:start w:val="1"/>
        <w:numFmt w:val="decimal"/>
        <w:lvlText w:val="%1."/>
        <w:legacy w:legacy="1" w:legacySpace="0" w:legacyIndent="432"/>
        <w:lvlJc w:val="left"/>
        <w:pPr>
          <w:ind w:left="1872" w:hanging="432"/>
        </w:pPr>
        <w:rPr>
          <w:b/>
          <w:color w:val="0000FF"/>
        </w:rPr>
      </w:lvl>
    </w:lvlOverride>
  </w:num>
  <w:num w:numId="3">
    <w:abstractNumId w:val="7"/>
  </w:num>
  <w:num w:numId="4">
    <w:abstractNumId w:val="10"/>
  </w:num>
  <w:num w:numId="5">
    <w:abstractNumId w:val="11"/>
  </w:num>
  <w:num w:numId="6">
    <w:abstractNumId w:val="3"/>
  </w:num>
  <w:num w:numId="7">
    <w:abstractNumId w:val="5"/>
  </w:num>
  <w:num w:numId="8">
    <w:abstractNumId w:val="9"/>
  </w:num>
  <w:num w:numId="9">
    <w:abstractNumId w:val="8"/>
  </w:num>
  <w:num w:numId="10">
    <w:abstractNumId w:val="0"/>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74"/>
    <w:rsid w:val="000002BA"/>
    <w:rsid w:val="000027FA"/>
    <w:rsid w:val="00002DAF"/>
    <w:rsid w:val="00003A60"/>
    <w:rsid w:val="00007268"/>
    <w:rsid w:val="00011146"/>
    <w:rsid w:val="00013EB2"/>
    <w:rsid w:val="0001469C"/>
    <w:rsid w:val="00020D61"/>
    <w:rsid w:val="00024BE6"/>
    <w:rsid w:val="000259E9"/>
    <w:rsid w:val="00027577"/>
    <w:rsid w:val="0002758D"/>
    <w:rsid w:val="000303F8"/>
    <w:rsid w:val="000345B0"/>
    <w:rsid w:val="00035CA8"/>
    <w:rsid w:val="00040327"/>
    <w:rsid w:val="000432B5"/>
    <w:rsid w:val="000472B0"/>
    <w:rsid w:val="0005020D"/>
    <w:rsid w:val="000553B6"/>
    <w:rsid w:val="00055936"/>
    <w:rsid w:val="00056A12"/>
    <w:rsid w:val="00056C8C"/>
    <w:rsid w:val="00060669"/>
    <w:rsid w:val="00064139"/>
    <w:rsid w:val="00076F40"/>
    <w:rsid w:val="00080C32"/>
    <w:rsid w:val="00081E3C"/>
    <w:rsid w:val="00081F8D"/>
    <w:rsid w:val="000833E1"/>
    <w:rsid w:val="00091994"/>
    <w:rsid w:val="0009563A"/>
    <w:rsid w:val="00096761"/>
    <w:rsid w:val="00097D0A"/>
    <w:rsid w:val="000A4820"/>
    <w:rsid w:val="000B0B33"/>
    <w:rsid w:val="000B0FAC"/>
    <w:rsid w:val="000B33FB"/>
    <w:rsid w:val="000B4237"/>
    <w:rsid w:val="000B4D95"/>
    <w:rsid w:val="000C6142"/>
    <w:rsid w:val="000D03F3"/>
    <w:rsid w:val="000D1BF6"/>
    <w:rsid w:val="000D53B4"/>
    <w:rsid w:val="000E093E"/>
    <w:rsid w:val="000E43AA"/>
    <w:rsid w:val="000E7C42"/>
    <w:rsid w:val="000F2055"/>
    <w:rsid w:val="000F442E"/>
    <w:rsid w:val="000F4586"/>
    <w:rsid w:val="000F6932"/>
    <w:rsid w:val="000F7583"/>
    <w:rsid w:val="00101780"/>
    <w:rsid w:val="00105548"/>
    <w:rsid w:val="00111D5B"/>
    <w:rsid w:val="00114006"/>
    <w:rsid w:val="0011469F"/>
    <w:rsid w:val="00115CB7"/>
    <w:rsid w:val="0011654F"/>
    <w:rsid w:val="00120ECA"/>
    <w:rsid w:val="001218E4"/>
    <w:rsid w:val="00124069"/>
    <w:rsid w:val="00126961"/>
    <w:rsid w:val="0012790F"/>
    <w:rsid w:val="00127A06"/>
    <w:rsid w:val="001331D4"/>
    <w:rsid w:val="00134559"/>
    <w:rsid w:val="00136020"/>
    <w:rsid w:val="0014528D"/>
    <w:rsid w:val="00151A65"/>
    <w:rsid w:val="001569CC"/>
    <w:rsid w:val="00167F42"/>
    <w:rsid w:val="00171749"/>
    <w:rsid w:val="001735B3"/>
    <w:rsid w:val="00180856"/>
    <w:rsid w:val="00186709"/>
    <w:rsid w:val="00196E90"/>
    <w:rsid w:val="001971E5"/>
    <w:rsid w:val="001974D6"/>
    <w:rsid w:val="001A7988"/>
    <w:rsid w:val="001A7BD5"/>
    <w:rsid w:val="001B299A"/>
    <w:rsid w:val="001C082F"/>
    <w:rsid w:val="001C34FC"/>
    <w:rsid w:val="001C57D2"/>
    <w:rsid w:val="001C6B96"/>
    <w:rsid w:val="001D1C87"/>
    <w:rsid w:val="001E0D0D"/>
    <w:rsid w:val="001E1B74"/>
    <w:rsid w:val="001E4CA7"/>
    <w:rsid w:val="001F2D9A"/>
    <w:rsid w:val="00211ABD"/>
    <w:rsid w:val="002123F9"/>
    <w:rsid w:val="00212788"/>
    <w:rsid w:val="00213679"/>
    <w:rsid w:val="002137A8"/>
    <w:rsid w:val="00214526"/>
    <w:rsid w:val="0022332A"/>
    <w:rsid w:val="00223FF0"/>
    <w:rsid w:val="002255DB"/>
    <w:rsid w:val="00225C53"/>
    <w:rsid w:val="00236BD5"/>
    <w:rsid w:val="002376DD"/>
    <w:rsid w:val="00237E7C"/>
    <w:rsid w:val="00240B65"/>
    <w:rsid w:val="00242AC6"/>
    <w:rsid w:val="002434BF"/>
    <w:rsid w:val="00243B14"/>
    <w:rsid w:val="002454F2"/>
    <w:rsid w:val="0024554B"/>
    <w:rsid w:val="0024599C"/>
    <w:rsid w:val="00247DAB"/>
    <w:rsid w:val="0025285D"/>
    <w:rsid w:val="00253B4B"/>
    <w:rsid w:val="00255310"/>
    <w:rsid w:val="00257E07"/>
    <w:rsid w:val="00264ABF"/>
    <w:rsid w:val="002757CD"/>
    <w:rsid w:val="0028084F"/>
    <w:rsid w:val="00282177"/>
    <w:rsid w:val="00287CE6"/>
    <w:rsid w:val="002946A9"/>
    <w:rsid w:val="00295FE2"/>
    <w:rsid w:val="00297BC1"/>
    <w:rsid w:val="002A5C4B"/>
    <w:rsid w:val="002B5A22"/>
    <w:rsid w:val="002B6466"/>
    <w:rsid w:val="002C1C7F"/>
    <w:rsid w:val="002C2D40"/>
    <w:rsid w:val="002C66E1"/>
    <w:rsid w:val="002D28F0"/>
    <w:rsid w:val="002D2EF1"/>
    <w:rsid w:val="002D6938"/>
    <w:rsid w:val="002D7857"/>
    <w:rsid w:val="002E1D99"/>
    <w:rsid w:val="002F0B90"/>
    <w:rsid w:val="002F1103"/>
    <w:rsid w:val="002F1112"/>
    <w:rsid w:val="002F3564"/>
    <w:rsid w:val="002F642D"/>
    <w:rsid w:val="002F72A9"/>
    <w:rsid w:val="00300044"/>
    <w:rsid w:val="00305882"/>
    <w:rsid w:val="0030618B"/>
    <w:rsid w:val="003147F3"/>
    <w:rsid w:val="0032039E"/>
    <w:rsid w:val="00334C16"/>
    <w:rsid w:val="00335D25"/>
    <w:rsid w:val="003365DC"/>
    <w:rsid w:val="003373D4"/>
    <w:rsid w:val="00341148"/>
    <w:rsid w:val="00341AA2"/>
    <w:rsid w:val="003447A4"/>
    <w:rsid w:val="00344DF7"/>
    <w:rsid w:val="00346A00"/>
    <w:rsid w:val="0035097F"/>
    <w:rsid w:val="00350E3F"/>
    <w:rsid w:val="0035179F"/>
    <w:rsid w:val="00352C2D"/>
    <w:rsid w:val="00362D76"/>
    <w:rsid w:val="003669B5"/>
    <w:rsid w:val="003740B4"/>
    <w:rsid w:val="003804F5"/>
    <w:rsid w:val="0038702C"/>
    <w:rsid w:val="00391D14"/>
    <w:rsid w:val="00395236"/>
    <w:rsid w:val="00397171"/>
    <w:rsid w:val="003B0E65"/>
    <w:rsid w:val="003B6988"/>
    <w:rsid w:val="003C2E92"/>
    <w:rsid w:val="003C4DD1"/>
    <w:rsid w:val="003D6E34"/>
    <w:rsid w:val="003E11D9"/>
    <w:rsid w:val="003E48D3"/>
    <w:rsid w:val="003F526A"/>
    <w:rsid w:val="003F61CF"/>
    <w:rsid w:val="003F7007"/>
    <w:rsid w:val="003F71C9"/>
    <w:rsid w:val="0040075C"/>
    <w:rsid w:val="004010D3"/>
    <w:rsid w:val="00402147"/>
    <w:rsid w:val="004057D9"/>
    <w:rsid w:val="00421A44"/>
    <w:rsid w:val="004266CD"/>
    <w:rsid w:val="00431C60"/>
    <w:rsid w:val="004378D1"/>
    <w:rsid w:val="00441CBC"/>
    <w:rsid w:val="00442D3F"/>
    <w:rsid w:val="00445325"/>
    <w:rsid w:val="004456AB"/>
    <w:rsid w:val="00450404"/>
    <w:rsid w:val="0045320D"/>
    <w:rsid w:val="004600EE"/>
    <w:rsid w:val="00461EBE"/>
    <w:rsid w:val="0047025A"/>
    <w:rsid w:val="00474877"/>
    <w:rsid w:val="004749D0"/>
    <w:rsid w:val="0048154C"/>
    <w:rsid w:val="0048759E"/>
    <w:rsid w:val="00490DD6"/>
    <w:rsid w:val="00494083"/>
    <w:rsid w:val="00495378"/>
    <w:rsid w:val="004964AB"/>
    <w:rsid w:val="00497E1E"/>
    <w:rsid w:val="004A689D"/>
    <w:rsid w:val="004A7499"/>
    <w:rsid w:val="004B4086"/>
    <w:rsid w:val="004B58A5"/>
    <w:rsid w:val="004C0721"/>
    <w:rsid w:val="004C0D3E"/>
    <w:rsid w:val="004C1D66"/>
    <w:rsid w:val="004E015D"/>
    <w:rsid w:val="004E52E6"/>
    <w:rsid w:val="004F1FA5"/>
    <w:rsid w:val="004F6E3C"/>
    <w:rsid w:val="004F7C93"/>
    <w:rsid w:val="00500823"/>
    <w:rsid w:val="00500DBB"/>
    <w:rsid w:val="00505744"/>
    <w:rsid w:val="00506B02"/>
    <w:rsid w:val="005133F5"/>
    <w:rsid w:val="00513DFF"/>
    <w:rsid w:val="00515FA8"/>
    <w:rsid w:val="00517C5C"/>
    <w:rsid w:val="00517F2C"/>
    <w:rsid w:val="00540FAF"/>
    <w:rsid w:val="00541E5A"/>
    <w:rsid w:val="0054359E"/>
    <w:rsid w:val="005442BF"/>
    <w:rsid w:val="005476CD"/>
    <w:rsid w:val="00550B24"/>
    <w:rsid w:val="005624DC"/>
    <w:rsid w:val="00566037"/>
    <w:rsid w:val="00566BD2"/>
    <w:rsid w:val="00567904"/>
    <w:rsid w:val="0057351E"/>
    <w:rsid w:val="00583B10"/>
    <w:rsid w:val="005869F1"/>
    <w:rsid w:val="00590BE4"/>
    <w:rsid w:val="00592236"/>
    <w:rsid w:val="005926B6"/>
    <w:rsid w:val="00593D5B"/>
    <w:rsid w:val="00594C2D"/>
    <w:rsid w:val="0059757F"/>
    <w:rsid w:val="005A24BE"/>
    <w:rsid w:val="005A61CE"/>
    <w:rsid w:val="005A6EFB"/>
    <w:rsid w:val="005B135F"/>
    <w:rsid w:val="005B1839"/>
    <w:rsid w:val="005B56CB"/>
    <w:rsid w:val="005C39E0"/>
    <w:rsid w:val="005C512E"/>
    <w:rsid w:val="005C701F"/>
    <w:rsid w:val="005D14E1"/>
    <w:rsid w:val="005D7799"/>
    <w:rsid w:val="005E0B51"/>
    <w:rsid w:val="005F438A"/>
    <w:rsid w:val="00601B83"/>
    <w:rsid w:val="00601ED8"/>
    <w:rsid w:val="00602516"/>
    <w:rsid w:val="006035E5"/>
    <w:rsid w:val="00603BDF"/>
    <w:rsid w:val="00604BF4"/>
    <w:rsid w:val="006174E1"/>
    <w:rsid w:val="00621C6E"/>
    <w:rsid w:val="00624F5C"/>
    <w:rsid w:val="00637F8A"/>
    <w:rsid w:val="00641CEF"/>
    <w:rsid w:val="00645E84"/>
    <w:rsid w:val="0065012C"/>
    <w:rsid w:val="006554A0"/>
    <w:rsid w:val="00657017"/>
    <w:rsid w:val="00674FCB"/>
    <w:rsid w:val="00680818"/>
    <w:rsid w:val="00680F63"/>
    <w:rsid w:val="006822A3"/>
    <w:rsid w:val="00683054"/>
    <w:rsid w:val="00686740"/>
    <w:rsid w:val="00691175"/>
    <w:rsid w:val="00695BD7"/>
    <w:rsid w:val="00697EA8"/>
    <w:rsid w:val="006A249A"/>
    <w:rsid w:val="006A5158"/>
    <w:rsid w:val="006A5B50"/>
    <w:rsid w:val="006A5B75"/>
    <w:rsid w:val="006A5DD6"/>
    <w:rsid w:val="006B030E"/>
    <w:rsid w:val="006B09D2"/>
    <w:rsid w:val="006B0CD9"/>
    <w:rsid w:val="006B2AD6"/>
    <w:rsid w:val="006C2038"/>
    <w:rsid w:val="006C203D"/>
    <w:rsid w:val="006C20BF"/>
    <w:rsid w:val="006C499C"/>
    <w:rsid w:val="006C517F"/>
    <w:rsid w:val="006D71B8"/>
    <w:rsid w:val="006E5034"/>
    <w:rsid w:val="006E5D7F"/>
    <w:rsid w:val="006F3B61"/>
    <w:rsid w:val="006F7924"/>
    <w:rsid w:val="00700B5F"/>
    <w:rsid w:val="00704024"/>
    <w:rsid w:val="007202A1"/>
    <w:rsid w:val="00721976"/>
    <w:rsid w:val="00726286"/>
    <w:rsid w:val="007263E4"/>
    <w:rsid w:val="0073493E"/>
    <w:rsid w:val="00734FC2"/>
    <w:rsid w:val="007404E6"/>
    <w:rsid w:val="00741452"/>
    <w:rsid w:val="00742C09"/>
    <w:rsid w:val="0074353E"/>
    <w:rsid w:val="00752ACE"/>
    <w:rsid w:val="00753534"/>
    <w:rsid w:val="007553B3"/>
    <w:rsid w:val="00757EBC"/>
    <w:rsid w:val="00771CA0"/>
    <w:rsid w:val="00776B0B"/>
    <w:rsid w:val="0077763A"/>
    <w:rsid w:val="00780D18"/>
    <w:rsid w:val="0078567F"/>
    <w:rsid w:val="00787A76"/>
    <w:rsid w:val="007926CE"/>
    <w:rsid w:val="00793389"/>
    <w:rsid w:val="007938AF"/>
    <w:rsid w:val="007A2EDD"/>
    <w:rsid w:val="007B1AFC"/>
    <w:rsid w:val="007B63EA"/>
    <w:rsid w:val="007B673D"/>
    <w:rsid w:val="007B6D1F"/>
    <w:rsid w:val="007C0317"/>
    <w:rsid w:val="007C32D0"/>
    <w:rsid w:val="007C377D"/>
    <w:rsid w:val="007C61AF"/>
    <w:rsid w:val="007C6333"/>
    <w:rsid w:val="007D6DD7"/>
    <w:rsid w:val="007D6DE8"/>
    <w:rsid w:val="007F0D87"/>
    <w:rsid w:val="007F1DCC"/>
    <w:rsid w:val="007F1E74"/>
    <w:rsid w:val="007F29D7"/>
    <w:rsid w:val="007F2A65"/>
    <w:rsid w:val="007F57A1"/>
    <w:rsid w:val="00806DA5"/>
    <w:rsid w:val="0080790E"/>
    <w:rsid w:val="008079C6"/>
    <w:rsid w:val="00810334"/>
    <w:rsid w:val="00812680"/>
    <w:rsid w:val="00820CAD"/>
    <w:rsid w:val="00822696"/>
    <w:rsid w:val="00823809"/>
    <w:rsid w:val="00826537"/>
    <w:rsid w:val="00826841"/>
    <w:rsid w:val="008271FA"/>
    <w:rsid w:val="0083167A"/>
    <w:rsid w:val="00832668"/>
    <w:rsid w:val="00837E3F"/>
    <w:rsid w:val="00840A6B"/>
    <w:rsid w:val="008434A9"/>
    <w:rsid w:val="00843721"/>
    <w:rsid w:val="008465E1"/>
    <w:rsid w:val="008478ED"/>
    <w:rsid w:val="00860230"/>
    <w:rsid w:val="00863AD5"/>
    <w:rsid w:val="008645A3"/>
    <w:rsid w:val="0086545E"/>
    <w:rsid w:val="008654F5"/>
    <w:rsid w:val="00867D5B"/>
    <w:rsid w:val="008702A9"/>
    <w:rsid w:val="008715C8"/>
    <w:rsid w:val="00875577"/>
    <w:rsid w:val="00881BDE"/>
    <w:rsid w:val="008827B6"/>
    <w:rsid w:val="008838CF"/>
    <w:rsid w:val="008913E7"/>
    <w:rsid w:val="00895562"/>
    <w:rsid w:val="00897B09"/>
    <w:rsid w:val="008A1372"/>
    <w:rsid w:val="008A41B4"/>
    <w:rsid w:val="008B600C"/>
    <w:rsid w:val="008B7BDE"/>
    <w:rsid w:val="008C3A7C"/>
    <w:rsid w:val="008C4FA2"/>
    <w:rsid w:val="008C7D74"/>
    <w:rsid w:val="008D026D"/>
    <w:rsid w:val="008D1C5C"/>
    <w:rsid w:val="008D43EF"/>
    <w:rsid w:val="008E08E2"/>
    <w:rsid w:val="008E24E1"/>
    <w:rsid w:val="008E42AB"/>
    <w:rsid w:val="008F1868"/>
    <w:rsid w:val="008F490C"/>
    <w:rsid w:val="00912862"/>
    <w:rsid w:val="00913456"/>
    <w:rsid w:val="00913E32"/>
    <w:rsid w:val="009221F0"/>
    <w:rsid w:val="00922CF1"/>
    <w:rsid w:val="00922F7E"/>
    <w:rsid w:val="00927C7B"/>
    <w:rsid w:val="00934A6A"/>
    <w:rsid w:val="00935D95"/>
    <w:rsid w:val="00936192"/>
    <w:rsid w:val="00937ABE"/>
    <w:rsid w:val="009444F6"/>
    <w:rsid w:val="00944C82"/>
    <w:rsid w:val="009511B5"/>
    <w:rsid w:val="00952DD9"/>
    <w:rsid w:val="00955C3C"/>
    <w:rsid w:val="00964CA3"/>
    <w:rsid w:val="009674AB"/>
    <w:rsid w:val="00967BA5"/>
    <w:rsid w:val="00977545"/>
    <w:rsid w:val="00977818"/>
    <w:rsid w:val="00981594"/>
    <w:rsid w:val="0098216A"/>
    <w:rsid w:val="009840DF"/>
    <w:rsid w:val="00985E1C"/>
    <w:rsid w:val="009953AF"/>
    <w:rsid w:val="00997C4A"/>
    <w:rsid w:val="009A293D"/>
    <w:rsid w:val="009A514D"/>
    <w:rsid w:val="009B1D62"/>
    <w:rsid w:val="009B32DA"/>
    <w:rsid w:val="009B5F8A"/>
    <w:rsid w:val="009C0C9C"/>
    <w:rsid w:val="009C3ABF"/>
    <w:rsid w:val="009C433B"/>
    <w:rsid w:val="009D152D"/>
    <w:rsid w:val="009D3A63"/>
    <w:rsid w:val="009D3CA9"/>
    <w:rsid w:val="009D4173"/>
    <w:rsid w:val="009D7697"/>
    <w:rsid w:val="009D7EB1"/>
    <w:rsid w:val="009E184A"/>
    <w:rsid w:val="009E3D39"/>
    <w:rsid w:val="009E7C7E"/>
    <w:rsid w:val="009F2278"/>
    <w:rsid w:val="009F2D2A"/>
    <w:rsid w:val="00A05606"/>
    <w:rsid w:val="00A12644"/>
    <w:rsid w:val="00A138BB"/>
    <w:rsid w:val="00A16A41"/>
    <w:rsid w:val="00A225CD"/>
    <w:rsid w:val="00A26738"/>
    <w:rsid w:val="00A30191"/>
    <w:rsid w:val="00A32F04"/>
    <w:rsid w:val="00A34A40"/>
    <w:rsid w:val="00A43887"/>
    <w:rsid w:val="00A51FEE"/>
    <w:rsid w:val="00A558F0"/>
    <w:rsid w:val="00A5734B"/>
    <w:rsid w:val="00A57487"/>
    <w:rsid w:val="00A65985"/>
    <w:rsid w:val="00A709CA"/>
    <w:rsid w:val="00A752C3"/>
    <w:rsid w:val="00A8199E"/>
    <w:rsid w:val="00A81BFE"/>
    <w:rsid w:val="00A85F34"/>
    <w:rsid w:val="00A86D02"/>
    <w:rsid w:val="00A90BE2"/>
    <w:rsid w:val="00A9603A"/>
    <w:rsid w:val="00A97764"/>
    <w:rsid w:val="00AA3CA9"/>
    <w:rsid w:val="00AB03B7"/>
    <w:rsid w:val="00AB0FBF"/>
    <w:rsid w:val="00AB555B"/>
    <w:rsid w:val="00AB6910"/>
    <w:rsid w:val="00AC3342"/>
    <w:rsid w:val="00AC641A"/>
    <w:rsid w:val="00AC67AC"/>
    <w:rsid w:val="00AD03E9"/>
    <w:rsid w:val="00AD197D"/>
    <w:rsid w:val="00AD73F7"/>
    <w:rsid w:val="00AE13B9"/>
    <w:rsid w:val="00AE1865"/>
    <w:rsid w:val="00AE4081"/>
    <w:rsid w:val="00AE4FE1"/>
    <w:rsid w:val="00AE5110"/>
    <w:rsid w:val="00AF3EC6"/>
    <w:rsid w:val="00AF66E1"/>
    <w:rsid w:val="00AF6747"/>
    <w:rsid w:val="00AF7774"/>
    <w:rsid w:val="00B0112A"/>
    <w:rsid w:val="00B01796"/>
    <w:rsid w:val="00B1565D"/>
    <w:rsid w:val="00B26581"/>
    <w:rsid w:val="00B3269D"/>
    <w:rsid w:val="00B35C51"/>
    <w:rsid w:val="00B4105B"/>
    <w:rsid w:val="00B46BE2"/>
    <w:rsid w:val="00B55727"/>
    <w:rsid w:val="00B57DBC"/>
    <w:rsid w:val="00B6365A"/>
    <w:rsid w:val="00B66311"/>
    <w:rsid w:val="00B66494"/>
    <w:rsid w:val="00B71376"/>
    <w:rsid w:val="00B71C38"/>
    <w:rsid w:val="00B75355"/>
    <w:rsid w:val="00B77C95"/>
    <w:rsid w:val="00B808BF"/>
    <w:rsid w:val="00B82321"/>
    <w:rsid w:val="00B82CF7"/>
    <w:rsid w:val="00B83747"/>
    <w:rsid w:val="00B85B9C"/>
    <w:rsid w:val="00B910CF"/>
    <w:rsid w:val="00B925BE"/>
    <w:rsid w:val="00B94F6D"/>
    <w:rsid w:val="00B96DEF"/>
    <w:rsid w:val="00BA27BC"/>
    <w:rsid w:val="00BA35ED"/>
    <w:rsid w:val="00BA43C9"/>
    <w:rsid w:val="00BA478B"/>
    <w:rsid w:val="00BA48EF"/>
    <w:rsid w:val="00BA62AD"/>
    <w:rsid w:val="00BB055E"/>
    <w:rsid w:val="00BB0DAF"/>
    <w:rsid w:val="00BB1F50"/>
    <w:rsid w:val="00BB5C48"/>
    <w:rsid w:val="00BC1147"/>
    <w:rsid w:val="00BC414D"/>
    <w:rsid w:val="00BC5C71"/>
    <w:rsid w:val="00BC7B14"/>
    <w:rsid w:val="00BD05A7"/>
    <w:rsid w:val="00BD1574"/>
    <w:rsid w:val="00BD4F7A"/>
    <w:rsid w:val="00BD59DE"/>
    <w:rsid w:val="00BE0148"/>
    <w:rsid w:val="00BE7618"/>
    <w:rsid w:val="00BF1B8C"/>
    <w:rsid w:val="00BF1D51"/>
    <w:rsid w:val="00BF397A"/>
    <w:rsid w:val="00BF549C"/>
    <w:rsid w:val="00C0377C"/>
    <w:rsid w:val="00C03C82"/>
    <w:rsid w:val="00C04962"/>
    <w:rsid w:val="00C153DB"/>
    <w:rsid w:val="00C15F44"/>
    <w:rsid w:val="00C201D4"/>
    <w:rsid w:val="00C259D2"/>
    <w:rsid w:val="00C308C9"/>
    <w:rsid w:val="00C4405C"/>
    <w:rsid w:val="00C44D26"/>
    <w:rsid w:val="00C467FE"/>
    <w:rsid w:val="00C5235E"/>
    <w:rsid w:val="00C643BF"/>
    <w:rsid w:val="00C64B35"/>
    <w:rsid w:val="00C70ABE"/>
    <w:rsid w:val="00C73531"/>
    <w:rsid w:val="00C759CE"/>
    <w:rsid w:val="00C76CCB"/>
    <w:rsid w:val="00C80681"/>
    <w:rsid w:val="00C81D9D"/>
    <w:rsid w:val="00C9737E"/>
    <w:rsid w:val="00CB0D72"/>
    <w:rsid w:val="00CB1527"/>
    <w:rsid w:val="00CB747E"/>
    <w:rsid w:val="00CC2E71"/>
    <w:rsid w:val="00CC47DB"/>
    <w:rsid w:val="00CD2CA0"/>
    <w:rsid w:val="00CD3026"/>
    <w:rsid w:val="00CD5D51"/>
    <w:rsid w:val="00CE114D"/>
    <w:rsid w:val="00CE5DFC"/>
    <w:rsid w:val="00CE64D4"/>
    <w:rsid w:val="00CF0335"/>
    <w:rsid w:val="00CF1D7E"/>
    <w:rsid w:val="00CF2D4D"/>
    <w:rsid w:val="00CF3088"/>
    <w:rsid w:val="00CF5E6A"/>
    <w:rsid w:val="00CF6D17"/>
    <w:rsid w:val="00D01568"/>
    <w:rsid w:val="00D054DE"/>
    <w:rsid w:val="00D05ED5"/>
    <w:rsid w:val="00D11BD9"/>
    <w:rsid w:val="00D11C1F"/>
    <w:rsid w:val="00D14637"/>
    <w:rsid w:val="00D16403"/>
    <w:rsid w:val="00D17F44"/>
    <w:rsid w:val="00D2336C"/>
    <w:rsid w:val="00D31F4F"/>
    <w:rsid w:val="00D32587"/>
    <w:rsid w:val="00D353D9"/>
    <w:rsid w:val="00D366EB"/>
    <w:rsid w:val="00D372E2"/>
    <w:rsid w:val="00D4004D"/>
    <w:rsid w:val="00D428F9"/>
    <w:rsid w:val="00D46931"/>
    <w:rsid w:val="00D53CF7"/>
    <w:rsid w:val="00D54194"/>
    <w:rsid w:val="00D54258"/>
    <w:rsid w:val="00D5708B"/>
    <w:rsid w:val="00D657B9"/>
    <w:rsid w:val="00D66FE5"/>
    <w:rsid w:val="00D70DB6"/>
    <w:rsid w:val="00D765FB"/>
    <w:rsid w:val="00D83324"/>
    <w:rsid w:val="00D8575E"/>
    <w:rsid w:val="00D90C5F"/>
    <w:rsid w:val="00D9421D"/>
    <w:rsid w:val="00D97BBB"/>
    <w:rsid w:val="00DA196C"/>
    <w:rsid w:val="00DB1634"/>
    <w:rsid w:val="00DB38CF"/>
    <w:rsid w:val="00DB7884"/>
    <w:rsid w:val="00DC0AF0"/>
    <w:rsid w:val="00DC60A1"/>
    <w:rsid w:val="00DC62A3"/>
    <w:rsid w:val="00DC6A77"/>
    <w:rsid w:val="00DD2FF3"/>
    <w:rsid w:val="00DD5FBF"/>
    <w:rsid w:val="00DD7121"/>
    <w:rsid w:val="00DF6259"/>
    <w:rsid w:val="00DF635E"/>
    <w:rsid w:val="00E0061B"/>
    <w:rsid w:val="00E04EE7"/>
    <w:rsid w:val="00E1061D"/>
    <w:rsid w:val="00E2386A"/>
    <w:rsid w:val="00E25339"/>
    <w:rsid w:val="00E43290"/>
    <w:rsid w:val="00E43BB0"/>
    <w:rsid w:val="00E43BE9"/>
    <w:rsid w:val="00E440C2"/>
    <w:rsid w:val="00E6096C"/>
    <w:rsid w:val="00E65389"/>
    <w:rsid w:val="00E65EA6"/>
    <w:rsid w:val="00E6791D"/>
    <w:rsid w:val="00E7491C"/>
    <w:rsid w:val="00E82B59"/>
    <w:rsid w:val="00E8314C"/>
    <w:rsid w:val="00E9271B"/>
    <w:rsid w:val="00E93CEC"/>
    <w:rsid w:val="00EA1530"/>
    <w:rsid w:val="00EA4EDD"/>
    <w:rsid w:val="00EA53E7"/>
    <w:rsid w:val="00EB0062"/>
    <w:rsid w:val="00EB021A"/>
    <w:rsid w:val="00EC0826"/>
    <w:rsid w:val="00EC0BF1"/>
    <w:rsid w:val="00EC33C7"/>
    <w:rsid w:val="00EC3617"/>
    <w:rsid w:val="00EC4FAF"/>
    <w:rsid w:val="00EC5FD7"/>
    <w:rsid w:val="00ED048B"/>
    <w:rsid w:val="00ED55CA"/>
    <w:rsid w:val="00ED7A24"/>
    <w:rsid w:val="00EE7102"/>
    <w:rsid w:val="00EF2FA1"/>
    <w:rsid w:val="00EF3E2D"/>
    <w:rsid w:val="00F02EC4"/>
    <w:rsid w:val="00F12936"/>
    <w:rsid w:val="00F15375"/>
    <w:rsid w:val="00F3660F"/>
    <w:rsid w:val="00F37636"/>
    <w:rsid w:val="00F40588"/>
    <w:rsid w:val="00F46AE4"/>
    <w:rsid w:val="00F52A24"/>
    <w:rsid w:val="00F5358B"/>
    <w:rsid w:val="00F547A2"/>
    <w:rsid w:val="00F54C0B"/>
    <w:rsid w:val="00F55229"/>
    <w:rsid w:val="00F57639"/>
    <w:rsid w:val="00F61866"/>
    <w:rsid w:val="00F63729"/>
    <w:rsid w:val="00F65EEC"/>
    <w:rsid w:val="00F67AA3"/>
    <w:rsid w:val="00F74E15"/>
    <w:rsid w:val="00F810F6"/>
    <w:rsid w:val="00F9434C"/>
    <w:rsid w:val="00F96C6F"/>
    <w:rsid w:val="00FA23FE"/>
    <w:rsid w:val="00FA5F7C"/>
    <w:rsid w:val="00FA6586"/>
    <w:rsid w:val="00FB4F51"/>
    <w:rsid w:val="00FB5397"/>
    <w:rsid w:val="00FB738D"/>
    <w:rsid w:val="00FB74A1"/>
    <w:rsid w:val="00FC3664"/>
    <w:rsid w:val="00FD2122"/>
    <w:rsid w:val="00FD3804"/>
    <w:rsid w:val="00FD45E1"/>
    <w:rsid w:val="00FD564D"/>
    <w:rsid w:val="00FD78DB"/>
    <w:rsid w:val="00FE4AAB"/>
    <w:rsid w:val="00FF1245"/>
    <w:rsid w:val="00FF1EAA"/>
    <w:rsid w:val="00FF53FA"/>
    <w:rsid w:val="00FF5EE9"/>
    <w:rsid w:val="00FF6FB7"/>
    <w:rsid w:val="00FF7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ABD62"/>
  <w15:chartTrackingRefBased/>
  <w15:docId w15:val="{736D0178-6A80-4578-B766-5127128E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171"/>
    <w:pPr>
      <w:autoSpaceDE w:val="0"/>
      <w:autoSpaceDN w:val="0"/>
    </w:pPr>
    <w:rPr>
      <w:sz w:val="24"/>
      <w:szCs w:val="24"/>
      <w:lang w:val="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Kpr">
    <w:name w:val="Hyperlink"/>
    <w:rsid w:val="00BD1574"/>
    <w:rPr>
      <w:color w:val="0000FF"/>
      <w:u w:val="single"/>
    </w:rPr>
  </w:style>
  <w:style w:type="paragraph" w:styleId="ListeParagraf">
    <w:name w:val="List Paragraph"/>
    <w:basedOn w:val="Normal"/>
    <w:uiPriority w:val="34"/>
    <w:qFormat/>
    <w:rsid w:val="00691175"/>
    <w:pPr>
      <w:ind w:left="708"/>
    </w:pPr>
  </w:style>
  <w:style w:type="paragraph" w:styleId="BelgeBalantlar">
    <w:name w:val="Document Map"/>
    <w:basedOn w:val="Normal"/>
    <w:link w:val="BelgeBalantlarChar"/>
    <w:rsid w:val="00A57487"/>
    <w:rPr>
      <w:rFonts w:ascii="Tahoma" w:hAnsi="Tahoma" w:cs="Tahoma"/>
      <w:sz w:val="16"/>
      <w:szCs w:val="16"/>
    </w:rPr>
  </w:style>
  <w:style w:type="character" w:customStyle="1" w:styleId="BelgeBalantlarChar">
    <w:name w:val="Belge Bağlantıları Char"/>
    <w:link w:val="BelgeBalantlar"/>
    <w:rsid w:val="00A57487"/>
    <w:rPr>
      <w:rFonts w:ascii="Tahoma" w:hAnsi="Tahoma" w:cs="Tahoma"/>
      <w:sz w:val="16"/>
      <w:szCs w:val="16"/>
      <w:lang w:val="en-US"/>
    </w:rPr>
  </w:style>
  <w:style w:type="character" w:styleId="zmlenmeyenBahsetme">
    <w:name w:val="Unresolved Mention"/>
    <w:uiPriority w:val="99"/>
    <w:semiHidden/>
    <w:unhideWhenUsed/>
    <w:rsid w:val="00024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3365">
      <w:bodyDiv w:val="1"/>
      <w:marLeft w:val="0"/>
      <w:marRight w:val="0"/>
      <w:marTop w:val="0"/>
      <w:marBottom w:val="0"/>
      <w:divBdr>
        <w:top w:val="none" w:sz="0" w:space="0" w:color="auto"/>
        <w:left w:val="none" w:sz="0" w:space="0" w:color="auto"/>
        <w:bottom w:val="none" w:sz="0" w:space="0" w:color="auto"/>
        <w:right w:val="none" w:sz="0" w:space="0" w:color="auto"/>
      </w:divBdr>
    </w:div>
    <w:div w:id="767458131">
      <w:bodyDiv w:val="1"/>
      <w:marLeft w:val="0"/>
      <w:marRight w:val="0"/>
      <w:marTop w:val="0"/>
      <w:marBottom w:val="0"/>
      <w:divBdr>
        <w:top w:val="none" w:sz="0" w:space="0" w:color="auto"/>
        <w:left w:val="none" w:sz="0" w:space="0" w:color="auto"/>
        <w:bottom w:val="none" w:sz="0" w:space="0" w:color="auto"/>
        <w:right w:val="none" w:sz="0" w:space="0" w:color="auto"/>
      </w:divBdr>
    </w:div>
    <w:div w:id="1593049875">
      <w:bodyDiv w:val="1"/>
      <w:marLeft w:val="0"/>
      <w:marRight w:val="0"/>
      <w:marTop w:val="0"/>
      <w:marBottom w:val="0"/>
      <w:divBdr>
        <w:top w:val="none" w:sz="0" w:space="0" w:color="auto"/>
        <w:left w:val="none" w:sz="0" w:space="0" w:color="auto"/>
        <w:bottom w:val="none" w:sz="0" w:space="0" w:color="auto"/>
        <w:right w:val="none" w:sz="0" w:space="0" w:color="auto"/>
      </w:divBdr>
    </w:div>
    <w:div w:id="1671758422">
      <w:bodyDiv w:val="1"/>
      <w:marLeft w:val="0"/>
      <w:marRight w:val="0"/>
      <w:marTop w:val="0"/>
      <w:marBottom w:val="0"/>
      <w:divBdr>
        <w:top w:val="none" w:sz="0" w:space="0" w:color="auto"/>
        <w:left w:val="none" w:sz="0" w:space="0" w:color="auto"/>
        <w:bottom w:val="none" w:sz="0" w:space="0" w:color="auto"/>
        <w:right w:val="none" w:sz="0" w:space="0" w:color="auto"/>
      </w:divBdr>
    </w:div>
    <w:div w:id="21378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3579106" TargetMode="External"/><Relationship Id="rId13" Type="http://schemas.openxmlformats.org/officeDocument/2006/relationships/hyperlink" Target="https://pubmed.ncbi.nlm.nih.gov/?term=Ye%C5%9Fil+H&amp;cauthor_id=32222882" TargetMode="External"/><Relationship Id="rId18" Type="http://schemas.openxmlformats.org/officeDocument/2006/relationships/hyperlink" Target="https://pubmed.ncbi.nlm.nih.gov/?term=Is%C4%B1k+R&amp;cauthor_id=3222288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ncbi.nlm.nih.gov/pubmed/23147134" TargetMode="External"/><Relationship Id="rId12" Type="http://schemas.openxmlformats.org/officeDocument/2006/relationships/hyperlink" Target="http://dx.doi.org/10.13070/rs.en.1.665" TargetMode="External"/><Relationship Id="rId17" Type="http://schemas.openxmlformats.org/officeDocument/2006/relationships/hyperlink" Target="https://pubmed.ncbi.nlm.nih.gov/?term=%C4%B0nceo%C4%9Flu+A&amp;cauthor_id=32222882" TargetMode="External"/><Relationship Id="rId2" Type="http://schemas.openxmlformats.org/officeDocument/2006/relationships/numbering" Target="numbering.xml"/><Relationship Id="rId16" Type="http://schemas.openxmlformats.org/officeDocument/2006/relationships/hyperlink" Target="https://pubmed.ncbi.nlm.nih.gov/?term=Cal%C4%B1s+FA&amp;cauthor_id=32222882" TargetMode="External"/><Relationship Id="rId20" Type="http://schemas.openxmlformats.org/officeDocument/2006/relationships/hyperlink" Target="https://pubmed.ncbi.nlm.nih.gov/33429090/" TargetMode="External"/><Relationship Id="rId1" Type="http://schemas.openxmlformats.org/officeDocument/2006/relationships/customXml" Target="../customXml/item1.xml"/><Relationship Id="rId6" Type="http://schemas.openxmlformats.org/officeDocument/2006/relationships/hyperlink" Target="mailto:necmi74tr@hotmail.com" TargetMode="External"/><Relationship Id="rId11" Type="http://schemas.openxmlformats.org/officeDocument/2006/relationships/hyperlink" Target="http://www.ncbi.nlm.nih.gov/pubmed/25061034" TargetMode="External"/><Relationship Id="rId5" Type="http://schemas.openxmlformats.org/officeDocument/2006/relationships/webSettings" Target="webSettings.xml"/><Relationship Id="rId15" Type="http://schemas.openxmlformats.org/officeDocument/2006/relationships/hyperlink" Target="https://pubmed.ncbi.nlm.nih.gov/?term=Y%C4%B1ld%C4%B1z+N&amp;cauthor_id=32222882" TargetMode="External"/><Relationship Id="rId10" Type="http://schemas.openxmlformats.org/officeDocument/2006/relationships/hyperlink" Target="http://www.ncbi.nlm.nih.gov/pubmed/22935858" TargetMode="External"/><Relationship Id="rId19" Type="http://schemas.openxmlformats.org/officeDocument/2006/relationships/hyperlink" Target="https://pubmed.ncbi.nlm.nih.gov/?term=Y%C4%B1ld%C4%B1z+EF&amp;cauthor_id=32222882" TargetMode="External"/><Relationship Id="rId4" Type="http://schemas.openxmlformats.org/officeDocument/2006/relationships/settings" Target="settings.xml"/><Relationship Id="rId9" Type="http://schemas.openxmlformats.org/officeDocument/2006/relationships/hyperlink" Target="http://www.ncbi.nlm.nih.gov/pubmed/22684236" TargetMode="External"/><Relationship Id="rId14" Type="http://schemas.openxmlformats.org/officeDocument/2006/relationships/hyperlink" Target="https://pubmed.ncbi.nlm.nih.gov/?term=Akkoc+Y&amp;cauthor_id=32222882"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233A-55EC-484B-9BC3-07708844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2899</Words>
  <Characters>16526</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Doç</vt:lpstr>
    </vt:vector>
  </TitlesOfParts>
  <Company>Pamukkale Ünv.</Company>
  <LinksUpToDate>false</LinksUpToDate>
  <CharactersWithSpaces>19387</CharactersWithSpaces>
  <SharedDoc>false</SharedDoc>
  <HLinks>
    <vt:vector size="90" baseType="variant">
      <vt:variant>
        <vt:i4>720896</vt:i4>
      </vt:variant>
      <vt:variant>
        <vt:i4>42</vt:i4>
      </vt:variant>
      <vt:variant>
        <vt:i4>0</vt:i4>
      </vt:variant>
      <vt:variant>
        <vt:i4>5</vt:i4>
      </vt:variant>
      <vt:variant>
        <vt:lpwstr>https://pubmed.ncbi.nlm.nih.gov/33429090/</vt:lpwstr>
      </vt:variant>
      <vt:variant>
        <vt:lpwstr/>
      </vt:variant>
      <vt:variant>
        <vt:i4>3014656</vt:i4>
      </vt:variant>
      <vt:variant>
        <vt:i4>39</vt:i4>
      </vt:variant>
      <vt:variant>
        <vt:i4>0</vt:i4>
      </vt:variant>
      <vt:variant>
        <vt:i4>5</vt:i4>
      </vt:variant>
      <vt:variant>
        <vt:lpwstr>https://pubmed.ncbi.nlm.nih.gov/?term=Y%C4%B1ld%C4%B1z+EF&amp;cauthor_id=32222882</vt:lpwstr>
      </vt:variant>
      <vt:variant>
        <vt:lpwstr/>
      </vt:variant>
      <vt:variant>
        <vt:i4>7471371</vt:i4>
      </vt:variant>
      <vt:variant>
        <vt:i4>36</vt:i4>
      </vt:variant>
      <vt:variant>
        <vt:i4>0</vt:i4>
      </vt:variant>
      <vt:variant>
        <vt:i4>5</vt:i4>
      </vt:variant>
      <vt:variant>
        <vt:lpwstr>https://pubmed.ncbi.nlm.nih.gov/?term=Is%C4%B1k+R&amp;cauthor_id=32222882</vt:lpwstr>
      </vt:variant>
      <vt:variant>
        <vt:lpwstr/>
      </vt:variant>
      <vt:variant>
        <vt:i4>2949195</vt:i4>
      </vt:variant>
      <vt:variant>
        <vt:i4>33</vt:i4>
      </vt:variant>
      <vt:variant>
        <vt:i4>0</vt:i4>
      </vt:variant>
      <vt:variant>
        <vt:i4>5</vt:i4>
      </vt:variant>
      <vt:variant>
        <vt:lpwstr>https://pubmed.ncbi.nlm.nih.gov/?term=%C4%B0nceo%C4%9Flu+A&amp;cauthor_id=32222882</vt:lpwstr>
      </vt:variant>
      <vt:variant>
        <vt:lpwstr/>
      </vt:variant>
      <vt:variant>
        <vt:i4>5898338</vt:i4>
      </vt:variant>
      <vt:variant>
        <vt:i4>30</vt:i4>
      </vt:variant>
      <vt:variant>
        <vt:i4>0</vt:i4>
      </vt:variant>
      <vt:variant>
        <vt:i4>5</vt:i4>
      </vt:variant>
      <vt:variant>
        <vt:lpwstr>https://pubmed.ncbi.nlm.nih.gov/?term=Cal%C4%B1s+FA&amp;cauthor_id=32222882</vt:lpwstr>
      </vt:variant>
      <vt:variant>
        <vt:lpwstr/>
      </vt:variant>
      <vt:variant>
        <vt:i4>1769578</vt:i4>
      </vt:variant>
      <vt:variant>
        <vt:i4>27</vt:i4>
      </vt:variant>
      <vt:variant>
        <vt:i4>0</vt:i4>
      </vt:variant>
      <vt:variant>
        <vt:i4>5</vt:i4>
      </vt:variant>
      <vt:variant>
        <vt:lpwstr>https://pubmed.ncbi.nlm.nih.gov/?term=Y%C4%B1ld%C4%B1z+N&amp;cauthor_id=32222882</vt:lpwstr>
      </vt:variant>
      <vt:variant>
        <vt:lpwstr/>
      </vt:variant>
      <vt:variant>
        <vt:i4>7471168</vt:i4>
      </vt:variant>
      <vt:variant>
        <vt:i4>24</vt:i4>
      </vt:variant>
      <vt:variant>
        <vt:i4>0</vt:i4>
      </vt:variant>
      <vt:variant>
        <vt:i4>5</vt:i4>
      </vt:variant>
      <vt:variant>
        <vt:lpwstr>https://pubmed.ncbi.nlm.nih.gov/?term=Akkoc+Y&amp;cauthor_id=32222882</vt:lpwstr>
      </vt:variant>
      <vt:variant>
        <vt:lpwstr/>
      </vt:variant>
      <vt:variant>
        <vt:i4>2228302</vt:i4>
      </vt:variant>
      <vt:variant>
        <vt:i4>21</vt:i4>
      </vt:variant>
      <vt:variant>
        <vt:i4>0</vt:i4>
      </vt:variant>
      <vt:variant>
        <vt:i4>5</vt:i4>
      </vt:variant>
      <vt:variant>
        <vt:lpwstr>https://pubmed.ncbi.nlm.nih.gov/?term=Ye%C5%9Fil+H&amp;cauthor_id=32222882</vt:lpwstr>
      </vt:variant>
      <vt:variant>
        <vt:lpwstr/>
      </vt:variant>
      <vt:variant>
        <vt:i4>8126560</vt:i4>
      </vt:variant>
      <vt:variant>
        <vt:i4>18</vt:i4>
      </vt:variant>
      <vt:variant>
        <vt:i4>0</vt:i4>
      </vt:variant>
      <vt:variant>
        <vt:i4>5</vt:i4>
      </vt:variant>
      <vt:variant>
        <vt:lpwstr>http://dx.doi.org/10.13070/rs.en.1.665</vt:lpwstr>
      </vt:variant>
      <vt:variant>
        <vt:lpwstr/>
      </vt:variant>
      <vt:variant>
        <vt:i4>3145765</vt:i4>
      </vt:variant>
      <vt:variant>
        <vt:i4>15</vt:i4>
      </vt:variant>
      <vt:variant>
        <vt:i4>0</vt:i4>
      </vt:variant>
      <vt:variant>
        <vt:i4>5</vt:i4>
      </vt:variant>
      <vt:variant>
        <vt:lpwstr>http://www.ncbi.nlm.nih.gov/pubmed/25061034</vt:lpwstr>
      </vt:variant>
      <vt:variant>
        <vt:lpwstr/>
      </vt:variant>
      <vt:variant>
        <vt:i4>3866671</vt:i4>
      </vt:variant>
      <vt:variant>
        <vt:i4>12</vt:i4>
      </vt:variant>
      <vt:variant>
        <vt:i4>0</vt:i4>
      </vt:variant>
      <vt:variant>
        <vt:i4>5</vt:i4>
      </vt:variant>
      <vt:variant>
        <vt:lpwstr>http://www.ncbi.nlm.nih.gov/pubmed/22935858</vt:lpwstr>
      </vt:variant>
      <vt:variant>
        <vt:lpwstr/>
      </vt:variant>
      <vt:variant>
        <vt:i4>3342382</vt:i4>
      </vt:variant>
      <vt:variant>
        <vt:i4>9</vt:i4>
      </vt:variant>
      <vt:variant>
        <vt:i4>0</vt:i4>
      </vt:variant>
      <vt:variant>
        <vt:i4>5</vt:i4>
      </vt:variant>
      <vt:variant>
        <vt:lpwstr>http://www.ncbi.nlm.nih.gov/pubmed/22684236</vt:lpwstr>
      </vt:variant>
      <vt:variant>
        <vt:lpwstr/>
      </vt:variant>
      <vt:variant>
        <vt:i4>4063267</vt:i4>
      </vt:variant>
      <vt:variant>
        <vt:i4>6</vt:i4>
      </vt:variant>
      <vt:variant>
        <vt:i4>0</vt:i4>
      </vt:variant>
      <vt:variant>
        <vt:i4>5</vt:i4>
      </vt:variant>
      <vt:variant>
        <vt:lpwstr>http://www.ncbi.nlm.nih.gov/pubmed/23579106</vt:lpwstr>
      </vt:variant>
      <vt:variant>
        <vt:lpwstr/>
      </vt:variant>
      <vt:variant>
        <vt:i4>3604512</vt:i4>
      </vt:variant>
      <vt:variant>
        <vt:i4>3</vt:i4>
      </vt:variant>
      <vt:variant>
        <vt:i4>0</vt:i4>
      </vt:variant>
      <vt:variant>
        <vt:i4>5</vt:i4>
      </vt:variant>
      <vt:variant>
        <vt:lpwstr>http://www.ncbi.nlm.nih.gov/pubmed/23147134</vt:lpwstr>
      </vt:variant>
      <vt:variant>
        <vt:lpwstr/>
      </vt:variant>
      <vt:variant>
        <vt:i4>6226027</vt:i4>
      </vt:variant>
      <vt:variant>
        <vt:i4>0</vt:i4>
      </vt:variant>
      <vt:variant>
        <vt:i4>0</vt:i4>
      </vt:variant>
      <vt:variant>
        <vt:i4>5</vt:i4>
      </vt:variant>
      <vt:variant>
        <vt:lpwstr>mailto:necmi74tr@hotmail.com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Doç</dc:title>
  <dc:subject/>
  <dc:creator>Pau</dc:creator>
  <cp:keywords/>
  <cp:revision>2</cp:revision>
  <cp:lastPrinted>2015-02-07T14:24:00Z</cp:lastPrinted>
  <dcterms:created xsi:type="dcterms:W3CDTF">2021-11-30T16:19:00Z</dcterms:created>
  <dcterms:modified xsi:type="dcterms:W3CDTF">2021-11-30T16:19:00Z</dcterms:modified>
</cp:coreProperties>
</file>